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F7599" w14:textId="77777777" w:rsidR="00A74ADB" w:rsidRPr="00A74ADB" w:rsidRDefault="00A74ADB" w:rsidP="00A74ADB">
      <w:pPr>
        <w:spacing w:after="0"/>
        <w:ind w:left="5387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74ADB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ЗАТВЕРДЖЕНО</w:t>
      </w:r>
    </w:p>
    <w:p w14:paraId="5CFF55FB" w14:textId="77777777" w:rsidR="00A74ADB" w:rsidRPr="00A74ADB" w:rsidRDefault="00A74ADB" w:rsidP="00A74ADB">
      <w:pPr>
        <w:spacing w:after="0"/>
        <w:ind w:left="5387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74ADB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Рішення Конкурсної комісії</w:t>
      </w:r>
    </w:p>
    <w:p w14:paraId="4A92717F" w14:textId="77777777" w:rsidR="00A74ADB" w:rsidRPr="00A74ADB" w:rsidRDefault="00A74ADB" w:rsidP="00A74ADB">
      <w:pPr>
        <w:spacing w:after="0"/>
        <w:ind w:left="5387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74ADB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обласного конкурсу кращих практик місцевого самоврядування </w:t>
      </w:r>
    </w:p>
    <w:p w14:paraId="6F1903E1" w14:textId="77777777" w:rsidR="00A74ADB" w:rsidRPr="00A74ADB" w:rsidRDefault="00A74ADB" w:rsidP="00A74ADB">
      <w:pPr>
        <w:spacing w:after="0"/>
        <w:ind w:left="5387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74ADB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«Крок до успіху» </w:t>
      </w:r>
    </w:p>
    <w:p w14:paraId="2DB6BA69" w14:textId="77777777" w:rsidR="00A74ADB" w:rsidRPr="00A74ADB" w:rsidRDefault="00A74ADB" w:rsidP="00A74ADB">
      <w:pPr>
        <w:spacing w:after="0"/>
        <w:ind w:left="5387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74ADB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від 07 вересня 2021 року №1</w:t>
      </w:r>
    </w:p>
    <w:p w14:paraId="3E9FC346" w14:textId="77777777" w:rsidR="00A74ADB" w:rsidRDefault="00A74ADB" w:rsidP="00227C2F">
      <w:pPr>
        <w:jc w:val="center"/>
        <w:rPr>
          <w:rFonts w:ascii="Times New Roman" w:hAnsi="Times New Roman" w:cs="Times New Roman"/>
          <w:sz w:val="44"/>
          <w:szCs w:val="44"/>
          <w:lang w:val="uk-UA"/>
        </w:rPr>
      </w:pPr>
    </w:p>
    <w:p w14:paraId="08B9F6A0" w14:textId="30B58443" w:rsidR="006C10F9" w:rsidRDefault="00227C2F" w:rsidP="00227C2F">
      <w:pPr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 w:rsidRPr="00227C2F">
        <w:rPr>
          <w:rFonts w:ascii="Times New Roman" w:hAnsi="Times New Roman" w:cs="Times New Roman"/>
          <w:sz w:val="44"/>
          <w:szCs w:val="44"/>
          <w:lang w:val="uk-UA"/>
        </w:rPr>
        <w:t>Номінації</w:t>
      </w:r>
      <w:r>
        <w:rPr>
          <w:rFonts w:ascii="Times New Roman" w:hAnsi="Times New Roman" w:cs="Times New Roman"/>
          <w:sz w:val="44"/>
          <w:szCs w:val="44"/>
          <w:lang w:val="uk-UA"/>
        </w:rPr>
        <w:t xml:space="preserve"> Конкурсу</w:t>
      </w:r>
    </w:p>
    <w:p w14:paraId="56D30D77" w14:textId="0794F58B" w:rsidR="00227C2F" w:rsidRDefault="00227C2F" w:rsidP="00227C2F">
      <w:pPr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«КРОК ДО УСПІХУ»</w:t>
      </w:r>
    </w:p>
    <w:p w14:paraId="789C7E54" w14:textId="26A75C7F" w:rsidR="00227C2F" w:rsidRDefault="00227C2F" w:rsidP="00227C2F">
      <w:pPr>
        <w:jc w:val="center"/>
        <w:rPr>
          <w:rFonts w:ascii="Times New Roman" w:hAnsi="Times New Roman" w:cs="Times New Roman"/>
          <w:sz w:val="44"/>
          <w:szCs w:val="44"/>
          <w:lang w:val="uk-UA"/>
        </w:rPr>
      </w:pPr>
    </w:p>
    <w:p w14:paraId="7D9430E6" w14:textId="1AEB92E1" w:rsidR="00227C2F" w:rsidRDefault="00227C2F" w:rsidP="00227C2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27C2F">
        <w:rPr>
          <w:rFonts w:ascii="Times New Roman" w:hAnsi="Times New Roman" w:cs="Times New Roman"/>
          <w:b/>
          <w:bCs/>
          <w:sz w:val="28"/>
          <w:szCs w:val="28"/>
          <w:lang w:val="uk-UA"/>
        </w:rPr>
        <w:t>І. Забезпечення самодостатності територіальної громади</w:t>
      </w:r>
    </w:p>
    <w:p w14:paraId="06BD933C" w14:textId="77777777" w:rsidR="0023661B" w:rsidRPr="006D7A12" w:rsidRDefault="0023661B" w:rsidP="0023661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6D7A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</w:t>
      </w:r>
      <w:proofErr w:type="spellEnd"/>
      <w:r w:rsidRPr="006D7A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можуть бути практики:</w:t>
      </w:r>
    </w:p>
    <w:p w14:paraId="31C625B0" w14:textId="0DF909FC" w:rsidR="0023661B" w:rsidRPr="006D7A12" w:rsidRDefault="0023661B" w:rsidP="002366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61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6D7A12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6D7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A12">
        <w:rPr>
          <w:rFonts w:ascii="Times New Roman" w:hAnsi="Times New Roman" w:cs="Times New Roman"/>
          <w:sz w:val="28"/>
          <w:szCs w:val="28"/>
        </w:rPr>
        <w:t>нарощенню</w:t>
      </w:r>
      <w:proofErr w:type="spellEnd"/>
      <w:r w:rsidRPr="006D7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A12">
        <w:rPr>
          <w:rFonts w:ascii="Times New Roman" w:hAnsi="Times New Roman" w:cs="Times New Roman"/>
          <w:sz w:val="28"/>
          <w:szCs w:val="28"/>
        </w:rPr>
        <w:t>податкової</w:t>
      </w:r>
      <w:proofErr w:type="spellEnd"/>
      <w:r w:rsidRPr="006D7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A12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6D7A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7A12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6D7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A12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6D7A12">
        <w:rPr>
          <w:rFonts w:ascii="Times New Roman" w:hAnsi="Times New Roman" w:cs="Times New Roman"/>
          <w:sz w:val="28"/>
          <w:szCs w:val="28"/>
        </w:rPr>
        <w:t xml:space="preserve"> місцевого бюджету </w:t>
      </w:r>
      <w:proofErr w:type="spellStart"/>
      <w:r w:rsidRPr="006D7A12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6D7A12">
        <w:rPr>
          <w:rFonts w:ascii="Times New Roman" w:hAnsi="Times New Roman" w:cs="Times New Roman"/>
          <w:sz w:val="28"/>
          <w:szCs w:val="28"/>
        </w:rPr>
        <w:t>;</w:t>
      </w:r>
    </w:p>
    <w:p w14:paraId="19A08FF4" w14:textId="477E50BE" w:rsidR="0023661B" w:rsidRPr="006D7A12" w:rsidRDefault="0023661B" w:rsidP="002366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61B">
        <w:rPr>
          <w:rFonts w:ascii="Times New Roman" w:hAnsi="Times New Roman" w:cs="Times New Roman"/>
          <w:sz w:val="28"/>
          <w:szCs w:val="28"/>
        </w:rPr>
        <w:t xml:space="preserve">— </w:t>
      </w:r>
      <w:r w:rsidRPr="006D7A12">
        <w:rPr>
          <w:rFonts w:ascii="Times New Roman" w:hAnsi="Times New Roman" w:cs="Times New Roman"/>
          <w:sz w:val="28"/>
          <w:szCs w:val="28"/>
        </w:rPr>
        <w:t xml:space="preserve">створення </w:t>
      </w:r>
      <w:proofErr w:type="spellStart"/>
      <w:r w:rsidRPr="006D7A12">
        <w:rPr>
          <w:rFonts w:ascii="Times New Roman" w:hAnsi="Times New Roman" w:cs="Times New Roman"/>
          <w:sz w:val="28"/>
          <w:szCs w:val="28"/>
        </w:rPr>
        <w:t>індустріального</w:t>
      </w:r>
      <w:proofErr w:type="spellEnd"/>
      <w:r w:rsidRPr="006D7A12">
        <w:rPr>
          <w:rFonts w:ascii="Times New Roman" w:hAnsi="Times New Roman" w:cs="Times New Roman"/>
          <w:sz w:val="28"/>
          <w:szCs w:val="28"/>
        </w:rPr>
        <w:t xml:space="preserve"> парку, </w:t>
      </w:r>
      <w:proofErr w:type="spellStart"/>
      <w:r w:rsidRPr="006D7A12">
        <w:rPr>
          <w:rFonts w:ascii="Times New Roman" w:hAnsi="Times New Roman" w:cs="Times New Roman"/>
          <w:sz w:val="28"/>
          <w:szCs w:val="28"/>
        </w:rPr>
        <w:t>бізнес-інкубатора</w:t>
      </w:r>
      <w:proofErr w:type="spellEnd"/>
      <w:r w:rsidRPr="006D7A12">
        <w:rPr>
          <w:rFonts w:ascii="Times New Roman" w:hAnsi="Times New Roman" w:cs="Times New Roman"/>
          <w:sz w:val="28"/>
          <w:szCs w:val="28"/>
        </w:rPr>
        <w:t>, центру підтримки бізнесу;</w:t>
      </w:r>
    </w:p>
    <w:p w14:paraId="3FBF5444" w14:textId="18EEE606" w:rsidR="0023661B" w:rsidRPr="006D7A12" w:rsidRDefault="0023661B" w:rsidP="002366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61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6D7A12">
        <w:rPr>
          <w:rFonts w:ascii="Times New Roman" w:hAnsi="Times New Roman" w:cs="Times New Roman"/>
          <w:sz w:val="28"/>
          <w:szCs w:val="28"/>
        </w:rPr>
        <w:t>інвентаризація</w:t>
      </w:r>
      <w:proofErr w:type="spellEnd"/>
      <w:r w:rsidRPr="006D7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A12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6D7A12">
        <w:rPr>
          <w:rFonts w:ascii="Times New Roman" w:hAnsi="Times New Roman" w:cs="Times New Roman"/>
          <w:sz w:val="28"/>
          <w:szCs w:val="28"/>
        </w:rPr>
        <w:t xml:space="preserve">, створення </w:t>
      </w:r>
      <w:proofErr w:type="spellStart"/>
      <w:r w:rsidRPr="006D7A12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6D7A12">
        <w:rPr>
          <w:rFonts w:ascii="Times New Roman" w:hAnsi="Times New Roman" w:cs="Times New Roman"/>
          <w:sz w:val="28"/>
          <w:szCs w:val="28"/>
        </w:rPr>
        <w:t>, робота з власниками (користувачами) земельних ділянок;</w:t>
      </w:r>
    </w:p>
    <w:p w14:paraId="5508E0E5" w14:textId="324282A4" w:rsidR="0023661B" w:rsidRPr="006D7A12" w:rsidRDefault="0023661B" w:rsidP="002366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61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6D7A12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6D7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A12">
        <w:rPr>
          <w:rFonts w:ascii="Times New Roman" w:hAnsi="Times New Roman" w:cs="Times New Roman"/>
          <w:sz w:val="28"/>
          <w:szCs w:val="28"/>
        </w:rPr>
        <w:t>планомірної</w:t>
      </w:r>
      <w:proofErr w:type="spellEnd"/>
      <w:r w:rsidRPr="006D7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A1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D7A12">
        <w:rPr>
          <w:rFonts w:ascii="Times New Roman" w:hAnsi="Times New Roman" w:cs="Times New Roman"/>
          <w:sz w:val="28"/>
          <w:szCs w:val="28"/>
        </w:rPr>
        <w:t xml:space="preserve"> з платниками податків;</w:t>
      </w:r>
    </w:p>
    <w:p w14:paraId="50A89E10" w14:textId="759F4AF8" w:rsidR="0023661B" w:rsidRPr="0023661B" w:rsidRDefault="0023661B" w:rsidP="0023661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3661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6D7A12">
        <w:rPr>
          <w:rFonts w:ascii="Times New Roman" w:hAnsi="Times New Roman" w:cs="Times New Roman"/>
          <w:sz w:val="28"/>
          <w:szCs w:val="28"/>
        </w:rPr>
        <w:t>ефективна</w:t>
      </w:r>
      <w:proofErr w:type="spellEnd"/>
      <w:r w:rsidRPr="006D7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A12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6D7A12">
        <w:rPr>
          <w:rFonts w:ascii="Times New Roman" w:hAnsi="Times New Roman" w:cs="Times New Roman"/>
          <w:sz w:val="28"/>
          <w:szCs w:val="28"/>
        </w:rPr>
        <w:t xml:space="preserve"> щодо ставок та пільг по платі за землю та інших місцевих </w:t>
      </w:r>
      <w:proofErr w:type="spellStart"/>
      <w:r w:rsidRPr="006D7A12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6D7A1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D7A12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A6E85D9" w14:textId="6DCFA8B2" w:rsidR="00227C2F" w:rsidRDefault="0023661B" w:rsidP="0023661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3661B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23661B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236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системи </w:t>
      </w:r>
      <w:proofErr w:type="spellStart"/>
      <w:r w:rsidRPr="0023661B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236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61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36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61B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236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61B">
        <w:rPr>
          <w:rFonts w:ascii="Times New Roman" w:hAnsi="Times New Roman" w:cs="Times New Roman"/>
          <w:sz w:val="28"/>
          <w:szCs w:val="28"/>
        </w:rPr>
        <w:t>населенн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ю;</w:t>
      </w:r>
    </w:p>
    <w:p w14:paraId="0B3103CA" w14:textId="07108D40" w:rsidR="00227C2F" w:rsidRPr="0023661B" w:rsidRDefault="0023661B" w:rsidP="00227C2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3661B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6E48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76E48" w:rsidRPr="00D76E48">
        <w:rPr>
          <w:rFonts w:ascii="Times New Roman" w:hAnsi="Times New Roman" w:cs="Times New Roman"/>
          <w:sz w:val="28"/>
          <w:szCs w:val="28"/>
          <w:lang w:val="uk-UA"/>
        </w:rPr>
        <w:t>ромадський бюджет — механізм розвитку місцевої демократії, інструмент активних громадян</w:t>
      </w:r>
      <w:r w:rsidR="00D76E48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14:paraId="5ACC9D38" w14:textId="726B0AB0" w:rsidR="00227C2F" w:rsidRDefault="00227C2F" w:rsidP="00227C2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ІІ. Формування безпечного та привабливого життєвого середовища</w:t>
      </w:r>
    </w:p>
    <w:p w14:paraId="7DADC4CF" w14:textId="77777777" w:rsidR="00725B59" w:rsidRPr="002E2301" w:rsidRDefault="00725B59" w:rsidP="00725B5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2E23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Приклади</w:t>
      </w:r>
      <w:proofErr w:type="spellEnd"/>
      <w:r w:rsidRPr="002E23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таких практик:</w:t>
      </w:r>
    </w:p>
    <w:p w14:paraId="378D640F" w14:textId="77777777" w:rsidR="00725B59" w:rsidRPr="002E2301" w:rsidRDefault="00725B59" w:rsidP="00725B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301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комплексні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(центри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оповіщення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>);</w:t>
      </w:r>
    </w:p>
    <w:p w14:paraId="4AE218E4" w14:textId="77777777" w:rsidR="00725B59" w:rsidRPr="002E2301" w:rsidRDefault="00725B59" w:rsidP="00725B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301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правопорядку,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муніципальна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варта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>);</w:t>
      </w:r>
    </w:p>
    <w:p w14:paraId="13DC2BA2" w14:textId="77777777" w:rsidR="00725B59" w:rsidRPr="002E2301" w:rsidRDefault="00725B59" w:rsidP="00725B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301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пожежної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добровільні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пожежні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дружини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>);</w:t>
      </w:r>
    </w:p>
    <w:p w14:paraId="3006FD3F" w14:textId="77777777" w:rsidR="00725B59" w:rsidRPr="002E2301" w:rsidRDefault="00725B59" w:rsidP="00725B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301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сміття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роздільного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збирання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утилізації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>);</w:t>
      </w:r>
    </w:p>
    <w:p w14:paraId="5F6147D3" w14:textId="77777777" w:rsidR="00725B59" w:rsidRPr="002E2301" w:rsidRDefault="00725B59" w:rsidP="00725B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301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на дорогах (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тротуари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пішохідних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переходів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>);</w:t>
      </w:r>
    </w:p>
    <w:p w14:paraId="43D8A3D7" w14:textId="77777777" w:rsidR="00725B59" w:rsidRPr="002E2301" w:rsidRDefault="00725B59" w:rsidP="00725B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301">
        <w:rPr>
          <w:rFonts w:ascii="Times New Roman" w:hAnsi="Times New Roman" w:cs="Times New Roman"/>
          <w:sz w:val="28"/>
          <w:szCs w:val="28"/>
        </w:rPr>
        <w:t xml:space="preserve">— створення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комфортної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транспортної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інфраструктури;</w:t>
      </w:r>
    </w:p>
    <w:p w14:paraId="7E65737F" w14:textId="77777777" w:rsidR="00725B59" w:rsidRPr="002E2301" w:rsidRDefault="00725B59" w:rsidP="00725B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301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, переходу на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відновлювальні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>;</w:t>
      </w:r>
    </w:p>
    <w:p w14:paraId="253C2838" w14:textId="3D5A5EA1" w:rsidR="00725B59" w:rsidRDefault="00725B59" w:rsidP="00725B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E2301">
        <w:rPr>
          <w:rFonts w:ascii="Times New Roman" w:hAnsi="Times New Roman" w:cs="Times New Roman"/>
          <w:sz w:val="28"/>
          <w:szCs w:val="28"/>
        </w:rPr>
        <w:t xml:space="preserve">— створення та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структур, платформ з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безпекою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01E111D" w14:textId="0DC1C5F0" w:rsidR="00F90EA2" w:rsidRDefault="00F90EA2" w:rsidP="00725B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E2301"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="00725B59">
        <w:rPr>
          <w:rFonts w:ascii="Times New Roman" w:hAnsi="Times New Roman" w:cs="Times New Roman"/>
          <w:sz w:val="28"/>
          <w:szCs w:val="28"/>
          <w:lang w:val="uk-UA"/>
        </w:rPr>
        <w:t xml:space="preserve"> комплексні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по </w:t>
      </w:r>
      <w:r w:rsidR="00725B59">
        <w:rPr>
          <w:rFonts w:ascii="Times New Roman" w:hAnsi="Times New Roman" w:cs="Times New Roman"/>
          <w:sz w:val="28"/>
          <w:szCs w:val="28"/>
          <w:lang w:val="uk-UA"/>
        </w:rPr>
        <w:t>благоустр</w:t>
      </w:r>
      <w:r>
        <w:rPr>
          <w:rFonts w:ascii="Times New Roman" w:hAnsi="Times New Roman" w:cs="Times New Roman"/>
          <w:sz w:val="28"/>
          <w:szCs w:val="28"/>
          <w:lang w:val="uk-UA"/>
        </w:rPr>
        <w:t>ою територій громад;</w:t>
      </w:r>
    </w:p>
    <w:p w14:paraId="4EED1BC2" w14:textId="0D7C2539" w:rsidR="00725B59" w:rsidRDefault="00F90EA2" w:rsidP="00725B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E2301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</w:t>
      </w:r>
      <w:r w:rsidR="00725B59">
        <w:rPr>
          <w:rFonts w:ascii="Times New Roman" w:hAnsi="Times New Roman" w:cs="Times New Roman"/>
          <w:sz w:val="28"/>
          <w:szCs w:val="28"/>
          <w:lang w:val="uk-UA"/>
        </w:rPr>
        <w:t>виток 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господарства</w:t>
      </w:r>
      <w:r w:rsidRPr="00F90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F90EA2">
        <w:rPr>
          <w:rFonts w:ascii="Times New Roman" w:hAnsi="Times New Roman" w:cs="Times New Roman"/>
          <w:sz w:val="28"/>
          <w:szCs w:val="28"/>
        </w:rPr>
        <w:t xml:space="preserve">мереж </w:t>
      </w:r>
      <w:proofErr w:type="spellStart"/>
      <w:r w:rsidRPr="00F90EA2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F90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EA2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F90EA2">
        <w:rPr>
          <w:rFonts w:ascii="Times New Roman" w:hAnsi="Times New Roman" w:cs="Times New Roman"/>
          <w:sz w:val="28"/>
          <w:szCs w:val="28"/>
        </w:rPr>
        <w:t xml:space="preserve">, систем </w:t>
      </w:r>
      <w:proofErr w:type="spellStart"/>
      <w:r w:rsidRPr="00F90EA2">
        <w:rPr>
          <w:rFonts w:ascii="Times New Roman" w:hAnsi="Times New Roman" w:cs="Times New Roman"/>
          <w:sz w:val="28"/>
          <w:szCs w:val="28"/>
        </w:rPr>
        <w:t>теплопостачання</w:t>
      </w:r>
      <w:proofErr w:type="spellEnd"/>
      <w:r w:rsidRPr="00F90E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EA2">
        <w:rPr>
          <w:rFonts w:ascii="Times New Roman" w:hAnsi="Times New Roman" w:cs="Times New Roman"/>
          <w:sz w:val="28"/>
          <w:szCs w:val="28"/>
        </w:rPr>
        <w:t>водопостачання</w:t>
      </w:r>
      <w:proofErr w:type="spellEnd"/>
      <w:r w:rsidRPr="00F90EA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90EA2">
        <w:rPr>
          <w:rFonts w:ascii="Times New Roman" w:hAnsi="Times New Roman" w:cs="Times New Roman"/>
          <w:sz w:val="28"/>
          <w:szCs w:val="28"/>
        </w:rPr>
        <w:t>водовідведення</w:t>
      </w:r>
      <w:proofErr w:type="spellEnd"/>
      <w:r w:rsidRPr="00F90E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EA2">
        <w:rPr>
          <w:rFonts w:ascii="Times New Roman" w:hAnsi="Times New Roman" w:cs="Times New Roman"/>
          <w:sz w:val="28"/>
          <w:szCs w:val="28"/>
        </w:rPr>
        <w:t>покрашення</w:t>
      </w:r>
      <w:proofErr w:type="spellEnd"/>
      <w:r w:rsidRPr="00F90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EA2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F90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EA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90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EA2">
        <w:rPr>
          <w:rFonts w:ascii="Times New Roman" w:hAnsi="Times New Roman" w:cs="Times New Roman"/>
          <w:sz w:val="28"/>
          <w:szCs w:val="28"/>
        </w:rPr>
        <w:t>житлово</w:t>
      </w:r>
      <w:proofErr w:type="spellEnd"/>
      <w:r w:rsidRPr="00F90EA2">
        <w:rPr>
          <w:rFonts w:ascii="Times New Roman" w:hAnsi="Times New Roman" w:cs="Times New Roman"/>
          <w:sz w:val="28"/>
          <w:szCs w:val="28"/>
        </w:rPr>
        <w:t xml:space="preserve">-комунальних </w:t>
      </w:r>
      <w:proofErr w:type="spellStart"/>
      <w:r w:rsidRPr="00F90EA2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25B5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A59B1D7" w14:textId="72C9E61E" w:rsidR="00725B59" w:rsidRPr="00725B59" w:rsidRDefault="00F90EA2" w:rsidP="00725B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E2301">
        <w:rPr>
          <w:rFonts w:ascii="Times New Roman" w:hAnsi="Times New Roman" w:cs="Times New Roman"/>
          <w:sz w:val="28"/>
          <w:szCs w:val="28"/>
        </w:rPr>
        <w:t>—</w:t>
      </w:r>
      <w:r w:rsidR="00725B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покращення естетичного вигляду населених пунктів.</w:t>
      </w:r>
    </w:p>
    <w:p w14:paraId="0F85E585" w14:textId="1EC2E23B" w:rsidR="00227C2F" w:rsidRPr="00725B59" w:rsidRDefault="00227C2F" w:rsidP="00725B5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0612DE" w14:textId="2BD42EE4" w:rsidR="00227C2F" w:rsidRDefault="00227C2F" w:rsidP="00227C2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ІІІ. Практики розвитку, засновані на власних стратегіях, програмах,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проєктах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кункурсах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2B09CE5D" w14:textId="230FD697" w:rsidR="00227C2F" w:rsidRPr="002E2301" w:rsidRDefault="00227C2F" w:rsidP="00227C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230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можуть бути практики розвитку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реалізовані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</w:t>
      </w:r>
      <w:r w:rsidR="00812E1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E2301">
        <w:rPr>
          <w:rFonts w:ascii="Times New Roman" w:hAnsi="Times New Roman" w:cs="Times New Roman"/>
          <w:sz w:val="28"/>
          <w:szCs w:val="28"/>
        </w:rPr>
        <w:t xml:space="preserve"> рамках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стратегії розвитку</w:t>
      </w:r>
      <w:r w:rsidR="00725B59">
        <w:rPr>
          <w:rFonts w:ascii="Times New Roman" w:hAnsi="Times New Roman" w:cs="Times New Roman"/>
          <w:sz w:val="28"/>
          <w:szCs w:val="28"/>
          <w:lang w:val="uk-UA"/>
        </w:rPr>
        <w:t>, запроваджені місцеві</w:t>
      </w:r>
      <w:r w:rsidRPr="002E2301">
        <w:rPr>
          <w:rFonts w:ascii="Times New Roman" w:hAnsi="Times New Roman" w:cs="Times New Roman"/>
          <w:sz w:val="28"/>
          <w:szCs w:val="28"/>
        </w:rPr>
        <w:t xml:space="preserve"> </w:t>
      </w:r>
      <w:r w:rsidR="00725B59">
        <w:rPr>
          <w:rFonts w:ascii="Times New Roman" w:hAnsi="Times New Roman" w:cs="Times New Roman"/>
          <w:sz w:val="28"/>
          <w:szCs w:val="28"/>
          <w:lang w:val="uk-UA"/>
        </w:rPr>
        <w:t xml:space="preserve">конкурси, </w:t>
      </w:r>
      <w:r w:rsidR="0023661B">
        <w:rPr>
          <w:rFonts w:ascii="Times New Roman" w:hAnsi="Times New Roman" w:cs="Times New Roman"/>
          <w:sz w:val="28"/>
          <w:szCs w:val="28"/>
          <w:lang w:val="uk-UA"/>
        </w:rPr>
        <w:t xml:space="preserve">галузеві програми,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>:</w:t>
      </w:r>
    </w:p>
    <w:p w14:paraId="267EBA4F" w14:textId="77777777" w:rsidR="00227C2F" w:rsidRPr="002E2301" w:rsidRDefault="00227C2F" w:rsidP="00227C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301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розбудова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інфраструктури;</w:t>
      </w:r>
    </w:p>
    <w:p w14:paraId="297377AE" w14:textId="77777777" w:rsidR="00227C2F" w:rsidRPr="002E2301" w:rsidRDefault="00227C2F" w:rsidP="00227C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301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громадські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простори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>;</w:t>
      </w:r>
    </w:p>
    <w:p w14:paraId="51C1F975" w14:textId="77777777" w:rsidR="00227C2F" w:rsidRPr="002E2301" w:rsidRDefault="00227C2F" w:rsidP="00227C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301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туристичні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, програми та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маршрути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>;</w:t>
      </w:r>
    </w:p>
    <w:p w14:paraId="23E28760" w14:textId="77777777" w:rsidR="00227C2F" w:rsidRPr="002E2301" w:rsidRDefault="00227C2F" w:rsidP="00227C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301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освітні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культурні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молодіжні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проекти;</w:t>
      </w:r>
    </w:p>
    <w:p w14:paraId="21EF2F7E" w14:textId="77777777" w:rsidR="00227C2F" w:rsidRPr="002E2301" w:rsidRDefault="00227C2F" w:rsidP="00227C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301">
        <w:rPr>
          <w:rFonts w:ascii="Times New Roman" w:hAnsi="Times New Roman" w:cs="Times New Roman"/>
          <w:sz w:val="28"/>
          <w:szCs w:val="28"/>
        </w:rPr>
        <w:t>— ІТ-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інфраструктура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>;</w:t>
      </w:r>
    </w:p>
    <w:p w14:paraId="3323E0B9" w14:textId="504417F6" w:rsidR="0023661B" w:rsidRPr="002E2301" w:rsidRDefault="0023661B" w:rsidP="002366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661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молодіжні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ради при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органі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місцевого самоврядування,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майстерні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молодіжні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формати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участі в розвитку;</w:t>
      </w:r>
    </w:p>
    <w:p w14:paraId="42540317" w14:textId="77777777" w:rsidR="0023661B" w:rsidRPr="002E2301" w:rsidRDefault="0023661B" w:rsidP="002366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301">
        <w:rPr>
          <w:rFonts w:ascii="Times New Roman" w:hAnsi="Times New Roman" w:cs="Times New Roman"/>
          <w:sz w:val="28"/>
          <w:szCs w:val="28"/>
        </w:rPr>
        <w:t xml:space="preserve">— ради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старійшин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формати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участі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літніх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людей у розвитку;</w:t>
      </w:r>
    </w:p>
    <w:p w14:paraId="34A024E1" w14:textId="77777777" w:rsidR="0023661B" w:rsidRPr="002E2301" w:rsidRDefault="0023661B" w:rsidP="002366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301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жіночі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формати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до справ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>;</w:t>
      </w:r>
    </w:p>
    <w:p w14:paraId="4D00AF25" w14:textId="52013E71" w:rsidR="0023661B" w:rsidRPr="0023661B" w:rsidRDefault="0023661B" w:rsidP="0023661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E2301">
        <w:rPr>
          <w:rFonts w:ascii="Times New Roman" w:hAnsi="Times New Roman" w:cs="Times New Roman"/>
          <w:sz w:val="28"/>
          <w:szCs w:val="28"/>
        </w:rPr>
        <w:t xml:space="preserve">— практики розвитку,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засновані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на культурному,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етнічному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різноманітті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29F403C" w14:textId="77A9224A" w:rsidR="00227C2F" w:rsidRPr="002E2301" w:rsidRDefault="0023661B" w:rsidP="00227C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301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практики розвитку відповідно до визначених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стратегічних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301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2E2301">
        <w:rPr>
          <w:rFonts w:ascii="Times New Roman" w:hAnsi="Times New Roman" w:cs="Times New Roman"/>
          <w:sz w:val="28"/>
          <w:szCs w:val="28"/>
        </w:rPr>
        <w:t>.</w:t>
      </w:r>
    </w:p>
    <w:sectPr w:rsidR="00227C2F" w:rsidRPr="002E2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2138"/>
    <w:multiLevelType w:val="hybridMultilevel"/>
    <w:tmpl w:val="471ED7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74873"/>
    <w:multiLevelType w:val="hybridMultilevel"/>
    <w:tmpl w:val="6DDCF3EC"/>
    <w:lvl w:ilvl="0" w:tplc="34A2B07E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453CD"/>
    <w:multiLevelType w:val="hybridMultilevel"/>
    <w:tmpl w:val="75C69A8C"/>
    <w:lvl w:ilvl="0" w:tplc="8A6E0A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2F"/>
    <w:rsid w:val="00227C2F"/>
    <w:rsid w:val="0023661B"/>
    <w:rsid w:val="00296F79"/>
    <w:rsid w:val="006C10F9"/>
    <w:rsid w:val="00725B59"/>
    <w:rsid w:val="00812E10"/>
    <w:rsid w:val="009A52B5"/>
    <w:rsid w:val="009B7316"/>
    <w:rsid w:val="00A74ADB"/>
    <w:rsid w:val="00D76E48"/>
    <w:rsid w:val="00F9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E5B6"/>
  <w15:chartTrackingRefBased/>
  <w15:docId w15:val="{5CDF63A5-3E34-4298-8896-9629487E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61B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2021-07-22T08:54:00Z</cp:lastPrinted>
  <dcterms:created xsi:type="dcterms:W3CDTF">2021-07-22T07:36:00Z</dcterms:created>
  <dcterms:modified xsi:type="dcterms:W3CDTF">2021-09-08T09:01:00Z</dcterms:modified>
</cp:coreProperties>
</file>