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0A220" w14:textId="77777777" w:rsidR="00E603DE" w:rsidRDefault="00507420" w:rsidP="00653615">
      <w:pPr>
        <w:ind w:left="5103" w:firstLine="0"/>
        <w:jc w:val="left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Затверджено:</w:t>
      </w:r>
    </w:p>
    <w:p w14:paraId="17F89FB0" w14:textId="77777777" w:rsidR="00507420" w:rsidRPr="00937287" w:rsidRDefault="00507420" w:rsidP="00653615">
      <w:pPr>
        <w:ind w:left="5103" w:firstLine="0"/>
        <w:jc w:val="left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Рішення обласної ради </w:t>
      </w:r>
    </w:p>
    <w:p w14:paraId="3812D25E" w14:textId="77777777" w:rsidR="00507420" w:rsidRPr="00937287" w:rsidRDefault="00507420" w:rsidP="00507420">
      <w:pPr>
        <w:ind w:left="5103" w:firstLine="0"/>
        <w:jc w:val="left"/>
        <w:rPr>
          <w:sz w:val="24"/>
          <w:szCs w:val="24"/>
          <w:lang w:eastAsia="ru-RU"/>
        </w:rPr>
      </w:pPr>
      <w:r w:rsidRPr="00937287">
        <w:rPr>
          <w:b/>
          <w:bCs/>
          <w:sz w:val="24"/>
          <w:szCs w:val="24"/>
          <w:lang w:eastAsia="ru-RU"/>
        </w:rPr>
        <w:t xml:space="preserve">від </w:t>
      </w:r>
      <w:r>
        <w:rPr>
          <w:b/>
          <w:bCs/>
          <w:sz w:val="24"/>
          <w:szCs w:val="24"/>
          <w:lang w:eastAsia="ru-RU"/>
        </w:rPr>
        <w:t>06</w:t>
      </w:r>
      <w:r w:rsidRPr="00937287">
        <w:rPr>
          <w:b/>
          <w:bCs/>
          <w:sz w:val="24"/>
          <w:szCs w:val="24"/>
          <w:lang w:eastAsia="ru-RU"/>
        </w:rPr>
        <w:t xml:space="preserve"> грудня 20</w:t>
      </w:r>
      <w:r>
        <w:rPr>
          <w:b/>
          <w:bCs/>
          <w:sz w:val="24"/>
          <w:szCs w:val="24"/>
          <w:lang w:eastAsia="ru-RU"/>
        </w:rPr>
        <w:t>18</w:t>
      </w:r>
      <w:r w:rsidRPr="00937287">
        <w:rPr>
          <w:b/>
          <w:bCs/>
          <w:sz w:val="24"/>
          <w:szCs w:val="24"/>
          <w:lang w:eastAsia="ru-RU"/>
        </w:rPr>
        <w:t xml:space="preserve"> року № </w:t>
      </w:r>
      <w:r>
        <w:rPr>
          <w:b/>
          <w:bCs/>
          <w:sz w:val="24"/>
          <w:szCs w:val="24"/>
          <w:lang w:eastAsia="ru-RU"/>
        </w:rPr>
        <w:t>819</w:t>
      </w:r>
      <w:r w:rsidRPr="00937287">
        <w:rPr>
          <w:b/>
          <w:bCs/>
          <w:sz w:val="24"/>
          <w:szCs w:val="24"/>
          <w:lang w:eastAsia="ru-RU"/>
        </w:rPr>
        <w:t>-VІI</w:t>
      </w:r>
    </w:p>
    <w:p w14:paraId="451D392A" w14:textId="77777777" w:rsidR="00507420" w:rsidRDefault="00507420" w:rsidP="00653615">
      <w:pPr>
        <w:ind w:left="5103" w:firstLine="0"/>
        <w:jc w:val="left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зі змінами, внесеними рішеннями обласної ради:</w:t>
      </w:r>
    </w:p>
    <w:p w14:paraId="0D26D202" w14:textId="77777777" w:rsidR="00507420" w:rsidRDefault="00507420" w:rsidP="00507420">
      <w:pPr>
        <w:pStyle w:val="10"/>
        <w:spacing w:line="240" w:lineRule="auto"/>
        <w:ind w:left="1440" w:firstLine="720"/>
        <w:jc w:val="center"/>
        <w:rPr>
          <w:b/>
          <w:i/>
          <w:iCs/>
          <w:lang w:val="uk-UA"/>
        </w:rPr>
      </w:pPr>
    </w:p>
    <w:p w14:paraId="255350B9" w14:textId="77777777" w:rsidR="00507420" w:rsidRPr="004A275C" w:rsidRDefault="00507420" w:rsidP="00507420">
      <w:pPr>
        <w:ind w:firstLine="5103"/>
        <w:rPr>
          <w:b/>
          <w:color w:val="000000"/>
          <w:sz w:val="27"/>
          <w:szCs w:val="27"/>
          <w:lang w:eastAsia="uk-UA"/>
        </w:rPr>
      </w:pPr>
      <w:hyperlink r:id="rId8" w:history="1">
        <w:r w:rsidRPr="003F0F30">
          <w:rPr>
            <w:rStyle w:val="ae"/>
            <w:b/>
            <w:sz w:val="27"/>
            <w:szCs w:val="27"/>
            <w:lang w:eastAsia="uk-UA"/>
          </w:rPr>
          <w:t>від 28 лютого 2019 року № 943-VІІ,</w:t>
        </w:r>
      </w:hyperlink>
      <w:r w:rsidRPr="004A275C">
        <w:rPr>
          <w:b/>
          <w:color w:val="000000"/>
          <w:sz w:val="27"/>
          <w:szCs w:val="27"/>
          <w:lang w:eastAsia="uk-UA"/>
        </w:rPr>
        <w:t xml:space="preserve"> </w:t>
      </w:r>
    </w:p>
    <w:p w14:paraId="084C9351" w14:textId="77777777" w:rsidR="00507420" w:rsidRPr="004A275C" w:rsidRDefault="00507420" w:rsidP="00507420">
      <w:pPr>
        <w:ind w:firstLine="5103"/>
        <w:rPr>
          <w:b/>
          <w:color w:val="000000"/>
          <w:sz w:val="27"/>
          <w:szCs w:val="27"/>
          <w:lang w:eastAsia="uk-UA"/>
        </w:rPr>
      </w:pPr>
      <w:hyperlink r:id="rId9" w:history="1">
        <w:r w:rsidRPr="003F0F30">
          <w:rPr>
            <w:rStyle w:val="ae"/>
            <w:b/>
            <w:sz w:val="27"/>
            <w:szCs w:val="27"/>
            <w:lang w:eastAsia="uk-UA"/>
          </w:rPr>
          <w:t>від 15 серпня 2019 року № 1063-VІІ,</w:t>
        </w:r>
      </w:hyperlink>
      <w:r w:rsidRPr="004A275C">
        <w:rPr>
          <w:b/>
          <w:color w:val="000000"/>
          <w:sz w:val="27"/>
          <w:szCs w:val="27"/>
          <w:lang w:eastAsia="uk-UA"/>
        </w:rPr>
        <w:t xml:space="preserve"> </w:t>
      </w:r>
    </w:p>
    <w:p w14:paraId="7CBC3030" w14:textId="77777777" w:rsidR="00507420" w:rsidRPr="004A275C" w:rsidRDefault="00507420" w:rsidP="00507420">
      <w:pPr>
        <w:ind w:firstLine="5103"/>
        <w:rPr>
          <w:b/>
          <w:color w:val="000000"/>
          <w:sz w:val="27"/>
          <w:szCs w:val="27"/>
          <w:lang w:eastAsia="uk-UA"/>
        </w:rPr>
      </w:pPr>
      <w:hyperlink r:id="rId10" w:history="1">
        <w:r w:rsidRPr="00A57242">
          <w:rPr>
            <w:rStyle w:val="ae"/>
            <w:b/>
            <w:sz w:val="27"/>
            <w:szCs w:val="27"/>
            <w:lang w:eastAsia="uk-UA"/>
          </w:rPr>
          <w:t>від 27 лютого 2020 року № 1214-VІІ</w:t>
        </w:r>
      </w:hyperlink>
      <w:r w:rsidRPr="004A275C">
        <w:rPr>
          <w:b/>
          <w:color w:val="000000"/>
          <w:sz w:val="27"/>
          <w:szCs w:val="27"/>
          <w:lang w:eastAsia="uk-UA"/>
        </w:rPr>
        <w:t xml:space="preserve">, </w:t>
      </w:r>
    </w:p>
    <w:p w14:paraId="5A919041" w14:textId="77777777" w:rsidR="00507420" w:rsidRPr="004A275C" w:rsidRDefault="00507420" w:rsidP="00507420">
      <w:pPr>
        <w:ind w:firstLine="5103"/>
        <w:rPr>
          <w:b/>
          <w:color w:val="000000"/>
          <w:sz w:val="27"/>
          <w:szCs w:val="27"/>
          <w:lang w:eastAsia="uk-UA"/>
        </w:rPr>
      </w:pPr>
      <w:hyperlink r:id="rId11" w:history="1">
        <w:r w:rsidRPr="00A57242">
          <w:rPr>
            <w:rStyle w:val="ae"/>
            <w:b/>
            <w:sz w:val="27"/>
            <w:szCs w:val="27"/>
            <w:lang w:eastAsia="uk-UA"/>
          </w:rPr>
          <w:t>від 15 жовтня 2020 року № 1344-VІІ</w:t>
        </w:r>
      </w:hyperlink>
      <w:r w:rsidRPr="004A275C">
        <w:rPr>
          <w:b/>
          <w:color w:val="000000"/>
          <w:sz w:val="27"/>
          <w:szCs w:val="27"/>
          <w:lang w:eastAsia="uk-UA"/>
        </w:rPr>
        <w:t xml:space="preserve">, </w:t>
      </w:r>
    </w:p>
    <w:p w14:paraId="1D580055" w14:textId="77777777" w:rsidR="00507420" w:rsidRPr="004A275C" w:rsidRDefault="00507420" w:rsidP="00507420">
      <w:pPr>
        <w:ind w:firstLine="5103"/>
        <w:rPr>
          <w:b/>
          <w:color w:val="000000"/>
          <w:sz w:val="27"/>
          <w:szCs w:val="27"/>
          <w:lang w:eastAsia="uk-UA"/>
        </w:rPr>
      </w:pPr>
      <w:hyperlink r:id="rId12" w:history="1">
        <w:r w:rsidRPr="00C866F2">
          <w:rPr>
            <w:rStyle w:val="ae"/>
            <w:b/>
            <w:sz w:val="27"/>
            <w:szCs w:val="27"/>
            <w:lang w:eastAsia="uk-UA"/>
          </w:rPr>
          <w:t>від 15 жовтня 2020 року № 1345-VІІ</w:t>
        </w:r>
      </w:hyperlink>
      <w:r w:rsidRPr="004A275C">
        <w:rPr>
          <w:b/>
          <w:color w:val="000000"/>
          <w:sz w:val="27"/>
          <w:szCs w:val="27"/>
          <w:lang w:eastAsia="uk-UA"/>
        </w:rPr>
        <w:t xml:space="preserve"> </w:t>
      </w:r>
    </w:p>
    <w:p w14:paraId="541173E0" w14:textId="77777777" w:rsidR="00507420" w:rsidRPr="004A275C" w:rsidRDefault="00507420" w:rsidP="00507420">
      <w:pPr>
        <w:ind w:firstLine="5103"/>
        <w:rPr>
          <w:b/>
          <w:color w:val="000000"/>
          <w:sz w:val="27"/>
          <w:szCs w:val="27"/>
          <w:lang w:eastAsia="uk-UA"/>
        </w:rPr>
      </w:pPr>
      <w:hyperlink r:id="rId13" w:history="1">
        <w:r w:rsidRPr="00E674B2">
          <w:rPr>
            <w:rStyle w:val="ae"/>
            <w:b/>
            <w:sz w:val="27"/>
            <w:szCs w:val="27"/>
            <w:lang w:eastAsia="uk-UA"/>
          </w:rPr>
          <w:t>від 11 березня 2021 року № 83-VІІІ</w:t>
        </w:r>
      </w:hyperlink>
      <w:r w:rsidRPr="004A275C">
        <w:rPr>
          <w:b/>
          <w:color w:val="000000"/>
          <w:sz w:val="27"/>
          <w:szCs w:val="27"/>
          <w:lang w:eastAsia="uk-UA"/>
        </w:rPr>
        <w:t xml:space="preserve"> </w:t>
      </w:r>
    </w:p>
    <w:p w14:paraId="3C973EA7" w14:textId="77777777" w:rsidR="00507420" w:rsidRPr="004A275C" w:rsidRDefault="00507420" w:rsidP="00507420">
      <w:pPr>
        <w:ind w:firstLine="5103"/>
        <w:rPr>
          <w:b/>
          <w:color w:val="000000"/>
          <w:sz w:val="27"/>
          <w:szCs w:val="27"/>
          <w:lang w:eastAsia="uk-UA"/>
        </w:rPr>
      </w:pPr>
      <w:hyperlink r:id="rId14" w:history="1">
        <w:r w:rsidRPr="00E674B2">
          <w:rPr>
            <w:rStyle w:val="ae"/>
            <w:b/>
            <w:sz w:val="27"/>
            <w:szCs w:val="27"/>
            <w:lang w:eastAsia="uk-UA"/>
          </w:rPr>
          <w:t>від 28 липня  2023 року № 652-VІІІ</w:t>
        </w:r>
      </w:hyperlink>
      <w:r w:rsidRPr="004A275C">
        <w:rPr>
          <w:b/>
          <w:color w:val="000000"/>
          <w:sz w:val="27"/>
          <w:szCs w:val="27"/>
          <w:lang w:eastAsia="uk-UA"/>
        </w:rPr>
        <w:t xml:space="preserve"> </w:t>
      </w:r>
    </w:p>
    <w:p w14:paraId="114B6430" w14:textId="77777777" w:rsidR="00507420" w:rsidRPr="004A275C" w:rsidRDefault="00507420" w:rsidP="00507420">
      <w:pPr>
        <w:ind w:firstLine="5103"/>
        <w:rPr>
          <w:b/>
          <w:color w:val="000000"/>
          <w:sz w:val="27"/>
          <w:szCs w:val="27"/>
          <w:lang w:eastAsia="uk-UA"/>
        </w:rPr>
      </w:pPr>
      <w:hyperlink r:id="rId15" w:history="1">
        <w:r w:rsidRPr="004E4CBA">
          <w:rPr>
            <w:rStyle w:val="ae"/>
            <w:b/>
            <w:sz w:val="27"/>
            <w:szCs w:val="27"/>
            <w:lang w:eastAsia="uk-UA"/>
          </w:rPr>
          <w:t>від 05 жовтня 2023 року № 683-VІІІ</w:t>
        </w:r>
      </w:hyperlink>
      <w:r w:rsidRPr="004A275C">
        <w:rPr>
          <w:b/>
          <w:color w:val="000000"/>
          <w:sz w:val="27"/>
          <w:szCs w:val="27"/>
          <w:lang w:eastAsia="uk-UA"/>
        </w:rPr>
        <w:t xml:space="preserve"> </w:t>
      </w:r>
    </w:p>
    <w:p w14:paraId="43A415DB" w14:textId="2C35F45F" w:rsidR="00E603DE" w:rsidRPr="00FB3DA0" w:rsidRDefault="00E1468E" w:rsidP="00CC16D8">
      <w:pPr>
        <w:ind w:firstLine="5103"/>
        <w:rPr>
          <w:rStyle w:val="ae"/>
          <w:b/>
          <w:sz w:val="27"/>
          <w:szCs w:val="27"/>
          <w:lang w:val="en-GB" w:eastAsia="uk-UA"/>
        </w:rPr>
      </w:pPr>
      <w:r w:rsidRPr="002F2B98">
        <w:rPr>
          <w:rStyle w:val="ae"/>
          <w:b/>
          <w:sz w:val="27"/>
          <w:szCs w:val="27"/>
          <w:lang w:eastAsia="uk-UA"/>
        </w:rPr>
        <w:fldChar w:fldCharType="begin"/>
      </w:r>
      <w:r w:rsidR="004E4CBA" w:rsidRPr="002F2B98">
        <w:rPr>
          <w:rStyle w:val="ae"/>
          <w:b/>
          <w:sz w:val="27"/>
          <w:szCs w:val="27"/>
          <w:lang w:eastAsia="uk-UA"/>
        </w:rPr>
        <w:instrText>HYPERLINK "https://ts.lica.com.ua/77/1/383740/26073"</w:instrText>
      </w:r>
      <w:r w:rsidRPr="002F2B98">
        <w:rPr>
          <w:rStyle w:val="ae"/>
          <w:b/>
          <w:sz w:val="27"/>
          <w:szCs w:val="27"/>
          <w:lang w:eastAsia="uk-UA"/>
        </w:rPr>
      </w:r>
      <w:r w:rsidRPr="002F2B98">
        <w:rPr>
          <w:rStyle w:val="ae"/>
          <w:b/>
          <w:sz w:val="27"/>
          <w:szCs w:val="27"/>
          <w:lang w:eastAsia="uk-UA"/>
        </w:rPr>
        <w:fldChar w:fldCharType="separate"/>
      </w:r>
      <w:r w:rsidR="00E603DE" w:rsidRPr="00CC16D8">
        <w:rPr>
          <w:rStyle w:val="ae"/>
          <w:b/>
          <w:sz w:val="27"/>
          <w:szCs w:val="27"/>
          <w:lang w:eastAsia="uk-UA"/>
        </w:rPr>
        <w:t xml:space="preserve">від </w:t>
      </w:r>
      <w:r w:rsidR="00D66984" w:rsidRPr="00CC16D8">
        <w:rPr>
          <w:rStyle w:val="ae"/>
          <w:b/>
          <w:sz w:val="27"/>
          <w:szCs w:val="27"/>
          <w:lang w:eastAsia="uk-UA"/>
        </w:rPr>
        <w:t>23 грудня</w:t>
      </w:r>
      <w:r w:rsidR="00E603DE" w:rsidRPr="00CC16D8">
        <w:rPr>
          <w:rStyle w:val="ae"/>
          <w:b/>
          <w:sz w:val="27"/>
          <w:szCs w:val="27"/>
          <w:lang w:eastAsia="uk-UA"/>
        </w:rPr>
        <w:t xml:space="preserve"> 2023 року № </w:t>
      </w:r>
      <w:r w:rsidR="00C56294" w:rsidRPr="00CC16D8">
        <w:rPr>
          <w:rStyle w:val="ae"/>
          <w:b/>
          <w:sz w:val="27"/>
          <w:szCs w:val="27"/>
          <w:lang w:eastAsia="uk-UA"/>
        </w:rPr>
        <w:t>734</w:t>
      </w:r>
      <w:r w:rsidR="00E603DE" w:rsidRPr="00CC16D8">
        <w:rPr>
          <w:rStyle w:val="ae"/>
          <w:b/>
          <w:sz w:val="27"/>
          <w:szCs w:val="27"/>
          <w:lang w:eastAsia="uk-UA"/>
        </w:rPr>
        <w:t>-VІIІ</w:t>
      </w:r>
    </w:p>
    <w:p w14:paraId="6521ACB9" w14:textId="01365B50" w:rsidR="0005372D" w:rsidRPr="0005372D" w:rsidRDefault="00E1468E" w:rsidP="0005372D">
      <w:pPr>
        <w:ind w:firstLine="5103"/>
        <w:rPr>
          <w:rStyle w:val="ae"/>
          <w:b/>
          <w:sz w:val="27"/>
          <w:szCs w:val="27"/>
          <w:lang w:eastAsia="uk-UA"/>
        </w:rPr>
      </w:pPr>
      <w:r w:rsidRPr="002F2B98">
        <w:rPr>
          <w:rStyle w:val="ae"/>
          <w:b/>
          <w:sz w:val="27"/>
          <w:szCs w:val="27"/>
          <w:lang w:eastAsia="uk-UA"/>
        </w:rPr>
        <w:fldChar w:fldCharType="end"/>
      </w:r>
      <w:hyperlink r:id="rId16" w:history="1">
        <w:r w:rsidR="0005372D" w:rsidRPr="0037355F">
          <w:rPr>
            <w:rStyle w:val="ae"/>
            <w:b/>
            <w:sz w:val="27"/>
            <w:szCs w:val="27"/>
            <w:lang w:eastAsia="uk-UA"/>
          </w:rPr>
          <w:t>ві</w:t>
        </w:r>
        <w:r w:rsidR="0005372D" w:rsidRPr="0037355F">
          <w:rPr>
            <w:rStyle w:val="ae"/>
            <w:b/>
            <w:sz w:val="27"/>
            <w:szCs w:val="27"/>
            <w:lang w:eastAsia="uk-UA"/>
          </w:rPr>
          <w:t>д</w:t>
        </w:r>
        <w:r w:rsidR="0005372D" w:rsidRPr="0037355F">
          <w:rPr>
            <w:rStyle w:val="ae"/>
            <w:b/>
            <w:sz w:val="27"/>
            <w:szCs w:val="27"/>
            <w:lang w:eastAsia="uk-UA"/>
          </w:rPr>
          <w:t xml:space="preserve"> </w:t>
        </w:r>
        <w:r w:rsidR="0005372D" w:rsidRPr="0037355F">
          <w:rPr>
            <w:rStyle w:val="ae"/>
            <w:b/>
            <w:sz w:val="27"/>
            <w:szCs w:val="27"/>
            <w:lang w:val="en-GB" w:eastAsia="uk-UA"/>
          </w:rPr>
          <w:t>0</w:t>
        </w:r>
        <w:r w:rsidR="0005372D" w:rsidRPr="0037355F">
          <w:rPr>
            <w:rStyle w:val="ae"/>
            <w:b/>
            <w:sz w:val="27"/>
            <w:szCs w:val="27"/>
            <w:lang w:eastAsia="uk-UA"/>
          </w:rPr>
          <w:t>3 жовтня 2024 року № 947-VІIІ</w:t>
        </w:r>
      </w:hyperlink>
    </w:p>
    <w:p w14:paraId="08E73865" w14:textId="3951ACDA" w:rsidR="00E603DE" w:rsidRPr="00F835FE" w:rsidRDefault="00AC44A7" w:rsidP="00CC16D8">
      <w:pPr>
        <w:ind w:firstLine="5103"/>
        <w:rPr>
          <w:sz w:val="27"/>
          <w:szCs w:val="27"/>
          <w:lang w:val="en-GB" w:eastAsia="ru-RU"/>
        </w:rPr>
      </w:pPr>
      <w:hyperlink r:id="rId17" w:history="1">
        <w:r w:rsidR="00F835FE" w:rsidRPr="00AC44A7">
          <w:rPr>
            <w:rStyle w:val="ae"/>
            <w:b/>
            <w:bCs/>
            <w:sz w:val="27"/>
            <w:szCs w:val="27"/>
            <w:lang w:eastAsia="ru-RU"/>
          </w:rPr>
          <w:t>ві</w:t>
        </w:r>
        <w:r w:rsidR="00F835FE" w:rsidRPr="00AC44A7">
          <w:rPr>
            <w:rStyle w:val="ae"/>
            <w:b/>
            <w:bCs/>
            <w:sz w:val="27"/>
            <w:szCs w:val="27"/>
            <w:lang w:eastAsia="ru-RU"/>
          </w:rPr>
          <w:t>д</w:t>
        </w:r>
        <w:r w:rsidR="00F835FE" w:rsidRPr="00AC44A7">
          <w:rPr>
            <w:rStyle w:val="ae"/>
            <w:b/>
            <w:bCs/>
            <w:sz w:val="27"/>
            <w:szCs w:val="27"/>
            <w:lang w:eastAsia="ru-RU"/>
          </w:rPr>
          <w:t xml:space="preserve"> 24 кв</w:t>
        </w:r>
        <w:r w:rsidR="00F835FE" w:rsidRPr="00AC44A7">
          <w:rPr>
            <w:rStyle w:val="ae"/>
            <w:b/>
            <w:bCs/>
            <w:sz w:val="27"/>
            <w:szCs w:val="27"/>
            <w:lang w:eastAsia="ru-RU"/>
          </w:rPr>
          <w:t>і</w:t>
        </w:r>
        <w:r w:rsidR="00F835FE" w:rsidRPr="00AC44A7">
          <w:rPr>
            <w:rStyle w:val="ae"/>
            <w:b/>
            <w:bCs/>
            <w:sz w:val="27"/>
            <w:szCs w:val="27"/>
            <w:lang w:eastAsia="ru-RU"/>
          </w:rPr>
          <w:t>тня 2025 року № 1162-</w:t>
        </w:r>
        <w:r w:rsidR="00F835FE" w:rsidRPr="00AC44A7">
          <w:rPr>
            <w:rStyle w:val="ae"/>
            <w:b/>
            <w:bCs/>
            <w:sz w:val="27"/>
            <w:szCs w:val="27"/>
            <w:lang w:val="en-GB" w:eastAsia="ru-RU"/>
          </w:rPr>
          <w:t>VII</w:t>
        </w:r>
        <w:r w:rsidR="00F835FE" w:rsidRPr="00AC44A7">
          <w:rPr>
            <w:rStyle w:val="ae"/>
            <w:sz w:val="27"/>
            <w:szCs w:val="27"/>
            <w:lang w:val="en-GB" w:eastAsia="ru-RU"/>
          </w:rPr>
          <w:t>I</w:t>
        </w:r>
      </w:hyperlink>
    </w:p>
    <w:p w14:paraId="0582C3BB" w14:textId="70662DFD" w:rsidR="002370A7" w:rsidRPr="00F835FE" w:rsidRDefault="00AC44A7" w:rsidP="002370A7">
      <w:pPr>
        <w:ind w:firstLine="5103"/>
        <w:rPr>
          <w:sz w:val="27"/>
          <w:szCs w:val="27"/>
          <w:lang w:val="en-GB" w:eastAsia="ru-RU"/>
        </w:rPr>
      </w:pPr>
      <w:hyperlink r:id="rId18" w:history="1">
        <w:r w:rsidR="002370A7" w:rsidRPr="00AC44A7">
          <w:rPr>
            <w:rStyle w:val="ae"/>
            <w:b/>
            <w:bCs/>
            <w:sz w:val="27"/>
            <w:szCs w:val="27"/>
            <w:lang w:eastAsia="ru-RU"/>
          </w:rPr>
          <w:t>від 2</w:t>
        </w:r>
        <w:r w:rsidR="002370A7" w:rsidRPr="00AC44A7">
          <w:rPr>
            <w:rStyle w:val="ae"/>
            <w:b/>
            <w:bCs/>
            <w:sz w:val="27"/>
            <w:szCs w:val="27"/>
            <w:lang w:eastAsia="ru-RU"/>
          </w:rPr>
          <w:t>6</w:t>
        </w:r>
        <w:r w:rsidR="002370A7" w:rsidRPr="00AC44A7">
          <w:rPr>
            <w:rStyle w:val="ae"/>
            <w:b/>
            <w:bCs/>
            <w:sz w:val="27"/>
            <w:szCs w:val="27"/>
            <w:lang w:eastAsia="ru-RU"/>
          </w:rPr>
          <w:t xml:space="preserve"> </w:t>
        </w:r>
        <w:r w:rsidR="002370A7" w:rsidRPr="00AC44A7">
          <w:rPr>
            <w:rStyle w:val="ae"/>
            <w:b/>
            <w:bCs/>
            <w:sz w:val="27"/>
            <w:szCs w:val="27"/>
            <w:lang w:eastAsia="ru-RU"/>
          </w:rPr>
          <w:t>чер</w:t>
        </w:r>
        <w:r w:rsidR="002370A7" w:rsidRPr="00AC44A7">
          <w:rPr>
            <w:rStyle w:val="ae"/>
            <w:b/>
            <w:bCs/>
            <w:sz w:val="27"/>
            <w:szCs w:val="27"/>
            <w:lang w:eastAsia="ru-RU"/>
          </w:rPr>
          <w:t>в</w:t>
        </w:r>
        <w:r w:rsidR="002370A7" w:rsidRPr="00AC44A7">
          <w:rPr>
            <w:rStyle w:val="ae"/>
            <w:b/>
            <w:bCs/>
            <w:sz w:val="27"/>
            <w:szCs w:val="27"/>
            <w:lang w:eastAsia="ru-RU"/>
          </w:rPr>
          <w:t>ня</w:t>
        </w:r>
        <w:r w:rsidR="002370A7" w:rsidRPr="00AC44A7">
          <w:rPr>
            <w:rStyle w:val="ae"/>
            <w:b/>
            <w:bCs/>
            <w:sz w:val="27"/>
            <w:szCs w:val="27"/>
            <w:lang w:eastAsia="ru-RU"/>
          </w:rPr>
          <w:t xml:space="preserve"> 20</w:t>
        </w:r>
        <w:r w:rsidR="002370A7" w:rsidRPr="00AC44A7">
          <w:rPr>
            <w:rStyle w:val="ae"/>
            <w:b/>
            <w:bCs/>
            <w:sz w:val="27"/>
            <w:szCs w:val="27"/>
            <w:lang w:eastAsia="ru-RU"/>
          </w:rPr>
          <w:t>2</w:t>
        </w:r>
        <w:r w:rsidR="002370A7" w:rsidRPr="00AC44A7">
          <w:rPr>
            <w:rStyle w:val="ae"/>
            <w:b/>
            <w:bCs/>
            <w:sz w:val="27"/>
            <w:szCs w:val="27"/>
            <w:lang w:eastAsia="ru-RU"/>
          </w:rPr>
          <w:t>5 року</w:t>
        </w:r>
        <w:r w:rsidR="002370A7" w:rsidRPr="00AC44A7">
          <w:rPr>
            <w:rStyle w:val="ae"/>
            <w:b/>
            <w:bCs/>
            <w:sz w:val="27"/>
            <w:szCs w:val="27"/>
            <w:lang w:eastAsia="ru-RU"/>
          </w:rPr>
          <w:t xml:space="preserve"> </w:t>
        </w:r>
        <w:r w:rsidR="002370A7" w:rsidRPr="00AC44A7">
          <w:rPr>
            <w:rStyle w:val="ae"/>
            <w:b/>
            <w:bCs/>
            <w:sz w:val="27"/>
            <w:szCs w:val="27"/>
            <w:lang w:eastAsia="ru-RU"/>
          </w:rPr>
          <w:t>№ 1</w:t>
        </w:r>
        <w:r>
          <w:rPr>
            <w:rStyle w:val="ae"/>
            <w:b/>
            <w:bCs/>
            <w:sz w:val="27"/>
            <w:szCs w:val="27"/>
            <w:lang w:eastAsia="ru-RU"/>
          </w:rPr>
          <w:t>213</w:t>
        </w:r>
        <w:r w:rsidR="002370A7" w:rsidRPr="00AC44A7">
          <w:rPr>
            <w:rStyle w:val="ae"/>
            <w:b/>
            <w:bCs/>
            <w:sz w:val="27"/>
            <w:szCs w:val="27"/>
            <w:lang w:eastAsia="ru-RU"/>
          </w:rPr>
          <w:t>-</w:t>
        </w:r>
        <w:r w:rsidR="002370A7" w:rsidRPr="00AC44A7">
          <w:rPr>
            <w:rStyle w:val="ae"/>
            <w:b/>
            <w:bCs/>
            <w:sz w:val="27"/>
            <w:szCs w:val="27"/>
            <w:lang w:val="en-GB" w:eastAsia="ru-RU"/>
          </w:rPr>
          <w:t>VII</w:t>
        </w:r>
        <w:r w:rsidR="002370A7" w:rsidRPr="00AC44A7">
          <w:rPr>
            <w:rStyle w:val="ae"/>
            <w:sz w:val="27"/>
            <w:szCs w:val="27"/>
            <w:lang w:val="en-GB" w:eastAsia="ru-RU"/>
          </w:rPr>
          <w:t>I</w:t>
        </w:r>
      </w:hyperlink>
    </w:p>
    <w:p w14:paraId="296B3942" w14:textId="77777777" w:rsidR="00E603DE" w:rsidRPr="00937287" w:rsidRDefault="00E603DE" w:rsidP="00E603DE">
      <w:pPr>
        <w:pStyle w:val="10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11806628" w14:textId="77777777" w:rsidR="00E603DE" w:rsidRPr="00E56F7F" w:rsidRDefault="00E603DE" w:rsidP="00E603DE">
      <w:pPr>
        <w:pStyle w:val="10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05DBC375" w14:textId="77777777" w:rsidR="00E603DE" w:rsidRPr="0061786A" w:rsidRDefault="00E603DE" w:rsidP="00E603DE">
      <w:pPr>
        <w:pStyle w:val="10"/>
        <w:spacing w:line="240" w:lineRule="auto"/>
        <w:jc w:val="center"/>
        <w:rPr>
          <w:color w:val="auto"/>
          <w:lang w:val="uk-UA"/>
        </w:rPr>
      </w:pPr>
    </w:p>
    <w:p w14:paraId="5AE61873" w14:textId="77777777" w:rsidR="00E603DE" w:rsidRPr="0061786A" w:rsidRDefault="00E603DE" w:rsidP="00E603DE">
      <w:pPr>
        <w:pStyle w:val="10"/>
        <w:spacing w:line="240" w:lineRule="auto"/>
        <w:jc w:val="center"/>
        <w:rPr>
          <w:color w:val="auto"/>
          <w:lang w:val="uk-UA"/>
        </w:rPr>
      </w:pPr>
    </w:p>
    <w:p w14:paraId="4844CF6A" w14:textId="77777777" w:rsidR="00E603DE" w:rsidRPr="0061786A" w:rsidRDefault="00E603DE" w:rsidP="00E603DE">
      <w:pPr>
        <w:pStyle w:val="10"/>
        <w:spacing w:line="240" w:lineRule="auto"/>
        <w:jc w:val="center"/>
        <w:rPr>
          <w:color w:val="auto"/>
          <w:lang w:val="uk-UA"/>
        </w:rPr>
      </w:pPr>
    </w:p>
    <w:p w14:paraId="12D5F4F8" w14:textId="77777777" w:rsidR="00E603DE" w:rsidRPr="0061786A" w:rsidRDefault="00E603DE" w:rsidP="00E603DE">
      <w:pPr>
        <w:pStyle w:val="10"/>
        <w:spacing w:line="240" w:lineRule="auto"/>
        <w:jc w:val="center"/>
        <w:rPr>
          <w:color w:val="auto"/>
          <w:lang w:val="uk-UA"/>
        </w:rPr>
      </w:pPr>
    </w:p>
    <w:p w14:paraId="3523914E" w14:textId="77777777" w:rsidR="00E603DE" w:rsidRPr="0061786A" w:rsidRDefault="00E603DE" w:rsidP="00E603DE">
      <w:pPr>
        <w:pStyle w:val="10"/>
        <w:spacing w:line="240" w:lineRule="auto"/>
        <w:jc w:val="center"/>
        <w:rPr>
          <w:color w:val="auto"/>
          <w:lang w:val="uk-UA"/>
        </w:rPr>
      </w:pPr>
    </w:p>
    <w:p w14:paraId="20C9D1F7" w14:textId="77777777" w:rsidR="00CC16D8" w:rsidRDefault="00E603DE" w:rsidP="00CC16D8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val="uk-UA"/>
        </w:rPr>
      </w:pPr>
      <w:r w:rsidRPr="0061786A">
        <w:rPr>
          <w:rFonts w:ascii="Times New Roman" w:eastAsia="Times New Roman" w:hAnsi="Times New Roman" w:cs="Times New Roman"/>
          <w:b/>
          <w:color w:val="auto"/>
          <w:sz w:val="40"/>
          <w:szCs w:val="40"/>
          <w:lang w:val="uk-UA"/>
        </w:rPr>
        <w:t>Соціальна Програма розвитку фізичної культури і спорту, молодіжних ініціатив та формування здорового способу життя у Харківській області</w:t>
      </w:r>
      <w:r w:rsidR="00653615">
        <w:rPr>
          <w:rFonts w:ascii="Times New Roman" w:eastAsia="Times New Roman" w:hAnsi="Times New Roman" w:cs="Times New Roman"/>
          <w:b/>
          <w:color w:val="auto"/>
          <w:sz w:val="40"/>
          <w:szCs w:val="40"/>
          <w:lang w:val="uk-UA"/>
        </w:rPr>
        <w:t xml:space="preserve"> </w:t>
      </w:r>
      <w:r w:rsidRPr="0061786A">
        <w:rPr>
          <w:rFonts w:ascii="Times New Roman" w:eastAsia="Times New Roman" w:hAnsi="Times New Roman" w:cs="Times New Roman"/>
          <w:b/>
          <w:color w:val="auto"/>
          <w:sz w:val="40"/>
          <w:szCs w:val="40"/>
          <w:lang w:val="uk-UA"/>
        </w:rPr>
        <w:t>на 2019 – 2026 роки</w:t>
      </w:r>
      <w:r w:rsidR="00CC16D8">
        <w:rPr>
          <w:rFonts w:ascii="Times New Roman" w:eastAsia="Times New Roman" w:hAnsi="Times New Roman" w:cs="Times New Roman"/>
          <w:b/>
          <w:color w:val="auto"/>
          <w:sz w:val="40"/>
          <w:szCs w:val="40"/>
          <w:lang w:val="uk-UA"/>
        </w:rPr>
        <w:t xml:space="preserve"> </w:t>
      </w:r>
    </w:p>
    <w:p w14:paraId="18B12D41" w14:textId="7988AF4B" w:rsidR="00CC16D8" w:rsidRPr="00CC16D8" w:rsidRDefault="00CC16D8" w:rsidP="00CC16D8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</w:pPr>
      <w:r w:rsidRPr="00CC16D8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  <w:t>(назву змінено відповідно до</w:t>
      </w:r>
      <w:r w:rsidRPr="00CC16D8">
        <w:rPr>
          <w:sz w:val="24"/>
          <w:szCs w:val="24"/>
        </w:rPr>
        <w:t xml:space="preserve"> </w:t>
      </w:r>
      <w:r w:rsidRPr="00CC16D8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  <w:t>обласної ради від 23 грудня 2023 року № 734-VІIІ)</w:t>
      </w:r>
    </w:p>
    <w:p w14:paraId="0D661895" w14:textId="77777777" w:rsidR="00CC16D8" w:rsidRPr="00CC16D8" w:rsidRDefault="00CC16D8" w:rsidP="00CC16D8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val="uk-UA"/>
        </w:rPr>
      </w:pPr>
    </w:p>
    <w:p w14:paraId="308A348E" w14:textId="68CF791D" w:rsidR="00E603DE" w:rsidRPr="0061786A" w:rsidRDefault="00E603DE" w:rsidP="00E603DE">
      <w:pPr>
        <w:pStyle w:val="10"/>
        <w:spacing w:line="360" w:lineRule="auto"/>
        <w:jc w:val="center"/>
        <w:rPr>
          <w:color w:val="auto"/>
          <w:sz w:val="40"/>
          <w:szCs w:val="40"/>
          <w:lang w:val="uk-UA"/>
        </w:rPr>
      </w:pPr>
    </w:p>
    <w:p w14:paraId="410EEF8C" w14:textId="77777777" w:rsidR="00E603DE" w:rsidRPr="0061786A" w:rsidRDefault="00E603DE" w:rsidP="00E603DE">
      <w:pPr>
        <w:pStyle w:val="10"/>
        <w:spacing w:line="240" w:lineRule="auto"/>
        <w:jc w:val="center"/>
        <w:rPr>
          <w:color w:val="auto"/>
          <w:lang w:val="uk-UA"/>
        </w:rPr>
      </w:pPr>
    </w:p>
    <w:p w14:paraId="75089E08" w14:textId="77777777" w:rsidR="00E603DE" w:rsidRPr="0061786A" w:rsidRDefault="00E603DE" w:rsidP="00E603DE">
      <w:pPr>
        <w:pStyle w:val="10"/>
        <w:spacing w:line="240" w:lineRule="auto"/>
        <w:jc w:val="center"/>
        <w:rPr>
          <w:color w:val="auto"/>
          <w:lang w:val="uk-UA"/>
        </w:rPr>
      </w:pPr>
    </w:p>
    <w:p w14:paraId="66A38061" w14:textId="77777777" w:rsidR="00E603DE" w:rsidRPr="0061786A" w:rsidRDefault="00E603DE" w:rsidP="00E603DE">
      <w:pPr>
        <w:pStyle w:val="10"/>
        <w:spacing w:line="240" w:lineRule="auto"/>
        <w:jc w:val="center"/>
        <w:rPr>
          <w:color w:val="auto"/>
          <w:lang w:val="uk-UA"/>
        </w:rPr>
      </w:pPr>
    </w:p>
    <w:p w14:paraId="29810399" w14:textId="77777777" w:rsidR="00E603DE" w:rsidRPr="0061786A" w:rsidRDefault="00E603DE" w:rsidP="00E603DE">
      <w:pPr>
        <w:pStyle w:val="10"/>
        <w:spacing w:line="240" w:lineRule="auto"/>
        <w:jc w:val="center"/>
        <w:rPr>
          <w:color w:val="auto"/>
          <w:lang w:val="uk-UA"/>
        </w:rPr>
      </w:pPr>
    </w:p>
    <w:p w14:paraId="5573CFCF" w14:textId="77777777" w:rsidR="00E603DE" w:rsidRPr="0061786A" w:rsidRDefault="00E603DE" w:rsidP="00E603DE">
      <w:pPr>
        <w:pStyle w:val="10"/>
        <w:spacing w:line="240" w:lineRule="auto"/>
        <w:jc w:val="center"/>
        <w:rPr>
          <w:color w:val="auto"/>
          <w:lang w:val="uk-UA"/>
        </w:rPr>
      </w:pPr>
    </w:p>
    <w:p w14:paraId="07F542FF" w14:textId="77777777" w:rsidR="00E603DE" w:rsidRPr="0061786A" w:rsidRDefault="00E603DE" w:rsidP="00E603DE">
      <w:pPr>
        <w:pStyle w:val="10"/>
        <w:spacing w:line="240" w:lineRule="auto"/>
        <w:jc w:val="center"/>
        <w:rPr>
          <w:color w:val="auto"/>
          <w:lang w:val="uk-UA"/>
        </w:rPr>
      </w:pPr>
    </w:p>
    <w:p w14:paraId="6717DC2B" w14:textId="77777777" w:rsidR="00E603DE" w:rsidRPr="0061786A" w:rsidRDefault="00E603DE" w:rsidP="00E603DE">
      <w:pPr>
        <w:pStyle w:val="10"/>
        <w:spacing w:line="240" w:lineRule="auto"/>
        <w:jc w:val="center"/>
        <w:rPr>
          <w:color w:val="auto"/>
          <w:lang w:val="uk-UA"/>
        </w:rPr>
      </w:pPr>
    </w:p>
    <w:p w14:paraId="19664BEB" w14:textId="77777777" w:rsidR="00E603DE" w:rsidRPr="0061786A" w:rsidRDefault="00E603DE" w:rsidP="00E603DE">
      <w:pPr>
        <w:pStyle w:val="10"/>
        <w:spacing w:line="240" w:lineRule="auto"/>
        <w:jc w:val="center"/>
        <w:rPr>
          <w:color w:val="auto"/>
          <w:lang w:val="uk-UA"/>
        </w:rPr>
      </w:pPr>
    </w:p>
    <w:p w14:paraId="485DBBC5" w14:textId="77777777" w:rsidR="00D66984" w:rsidRPr="0061786A" w:rsidRDefault="00D66984" w:rsidP="00E603DE">
      <w:pPr>
        <w:pStyle w:val="10"/>
        <w:spacing w:line="240" w:lineRule="auto"/>
        <w:rPr>
          <w:color w:val="auto"/>
          <w:lang w:val="uk-UA"/>
        </w:rPr>
      </w:pPr>
    </w:p>
    <w:p w14:paraId="4EF94EB4" w14:textId="77777777" w:rsidR="00E603DE" w:rsidRPr="00E404BD" w:rsidRDefault="00E603DE" w:rsidP="00E603DE">
      <w:pPr>
        <w:pStyle w:val="10"/>
        <w:spacing w:line="240" w:lineRule="auto"/>
        <w:jc w:val="center"/>
        <w:rPr>
          <w:color w:val="auto"/>
          <w:sz w:val="32"/>
          <w:szCs w:val="36"/>
          <w:lang w:val="uk-UA"/>
        </w:rPr>
      </w:pPr>
      <w:r w:rsidRPr="00E404BD">
        <w:rPr>
          <w:rFonts w:ascii="Times New Roman" w:eastAsia="Times New Roman" w:hAnsi="Times New Roman" w:cs="Times New Roman"/>
          <w:color w:val="auto"/>
          <w:sz w:val="32"/>
          <w:szCs w:val="36"/>
          <w:lang w:val="uk-UA"/>
        </w:rPr>
        <w:t>Харків - 2018</w:t>
      </w:r>
    </w:p>
    <w:p w14:paraId="4D4D3CEF" w14:textId="77777777" w:rsidR="00E603DE" w:rsidRPr="0061786A" w:rsidRDefault="00E603DE" w:rsidP="00E603DE">
      <w:pPr>
        <w:pStyle w:val="10"/>
        <w:spacing w:line="240" w:lineRule="auto"/>
        <w:ind w:firstLine="700"/>
        <w:jc w:val="both"/>
        <w:rPr>
          <w:color w:val="auto"/>
          <w:lang w:val="uk-UA"/>
        </w:rPr>
      </w:pPr>
    </w:p>
    <w:p w14:paraId="27278C18" w14:textId="77777777" w:rsidR="00E603DE" w:rsidRPr="0061786A" w:rsidRDefault="00E603DE" w:rsidP="00E603DE">
      <w:pPr>
        <w:sectPr w:rsidR="00E603DE" w:rsidRPr="0061786A" w:rsidSect="008D49A2">
          <w:headerReference w:type="even" r:id="rId19"/>
          <w:headerReference w:type="default" r:id="rId20"/>
          <w:footerReference w:type="first" r:id="rId21"/>
          <w:pgSz w:w="11906" w:h="16838"/>
          <w:pgMar w:top="1134" w:right="851" w:bottom="1134" w:left="1418" w:header="709" w:footer="709" w:gutter="0"/>
          <w:pgNumType w:start="1"/>
          <w:cols w:space="720"/>
          <w:titlePg/>
          <w:docGrid w:linePitch="299"/>
        </w:sectPr>
      </w:pPr>
    </w:p>
    <w:p w14:paraId="33364472" w14:textId="77777777" w:rsidR="00E603DE" w:rsidRPr="0061786A" w:rsidRDefault="00E603DE" w:rsidP="00E603DE">
      <w:pPr>
        <w:pStyle w:val="10"/>
        <w:shd w:val="clear" w:color="auto" w:fill="FFFFFF"/>
        <w:spacing w:line="240" w:lineRule="auto"/>
        <w:jc w:val="center"/>
        <w:rPr>
          <w:color w:val="auto"/>
          <w:lang w:val="uk-UA"/>
        </w:rPr>
      </w:pPr>
      <w:r w:rsidRPr="0061786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lastRenderedPageBreak/>
        <w:t>ЗМІСТ</w:t>
      </w:r>
    </w:p>
    <w:p w14:paraId="43EC8715" w14:textId="77777777" w:rsidR="00E603DE" w:rsidRPr="0061786A" w:rsidRDefault="00E603DE" w:rsidP="00E603DE">
      <w:pPr>
        <w:pStyle w:val="10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3"/>
        <w:gridCol w:w="7942"/>
        <w:gridCol w:w="973"/>
      </w:tblGrid>
      <w:tr w:rsidR="00E603DE" w:rsidRPr="0061786A" w14:paraId="284E8F5C" w14:textId="77777777" w:rsidTr="0075098B">
        <w:tc>
          <w:tcPr>
            <w:tcW w:w="813" w:type="dxa"/>
            <w:shd w:val="clear" w:color="auto" w:fill="auto"/>
          </w:tcPr>
          <w:p w14:paraId="6406F6E9" w14:textId="77777777" w:rsidR="00E603DE" w:rsidRPr="0061786A" w:rsidRDefault="00E603DE" w:rsidP="0075098B">
            <w:pPr>
              <w:pStyle w:val="10"/>
              <w:shd w:val="clear" w:color="auto" w:fill="FFFFFF"/>
              <w:spacing w:line="240" w:lineRule="auto"/>
              <w:jc w:val="center"/>
              <w:rPr>
                <w:color w:val="auto"/>
                <w:lang w:val="uk-UA"/>
              </w:rPr>
            </w:pPr>
            <w:r w:rsidRPr="006178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I.</w:t>
            </w:r>
          </w:p>
        </w:tc>
        <w:tc>
          <w:tcPr>
            <w:tcW w:w="7942" w:type="dxa"/>
            <w:shd w:val="clear" w:color="auto" w:fill="auto"/>
          </w:tcPr>
          <w:p w14:paraId="7A3B3104" w14:textId="77777777" w:rsidR="00E603DE" w:rsidRPr="0061786A" w:rsidRDefault="00E603DE" w:rsidP="0075098B">
            <w:pPr>
              <w:pStyle w:val="10"/>
              <w:shd w:val="clear" w:color="auto" w:fill="FFFFFF"/>
              <w:spacing w:line="240" w:lineRule="auto"/>
              <w:jc w:val="both"/>
              <w:rPr>
                <w:color w:val="auto"/>
                <w:lang w:val="uk-UA"/>
              </w:rPr>
            </w:pPr>
            <w:r w:rsidRPr="006178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Паспорт Програми ………………………………………….............</w:t>
            </w:r>
          </w:p>
          <w:p w14:paraId="4BD467A1" w14:textId="77777777" w:rsidR="00E603DE" w:rsidRPr="0061786A" w:rsidRDefault="00E603DE" w:rsidP="0075098B">
            <w:pPr>
              <w:pStyle w:val="1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73" w:type="dxa"/>
            <w:shd w:val="clear" w:color="auto" w:fill="auto"/>
          </w:tcPr>
          <w:p w14:paraId="2E986B06" w14:textId="77777777" w:rsidR="00E603DE" w:rsidRPr="0061786A" w:rsidRDefault="00E603DE" w:rsidP="0075098B">
            <w:pPr>
              <w:pStyle w:val="10"/>
              <w:shd w:val="clear" w:color="auto" w:fill="FFFFFF"/>
              <w:spacing w:line="240" w:lineRule="auto"/>
              <w:jc w:val="center"/>
              <w:rPr>
                <w:color w:val="auto"/>
                <w:lang w:val="uk-UA"/>
              </w:rPr>
            </w:pPr>
            <w:r w:rsidRPr="006178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</w:tr>
      <w:tr w:rsidR="00E603DE" w:rsidRPr="0061786A" w14:paraId="29D63930" w14:textId="77777777" w:rsidTr="0075098B">
        <w:tc>
          <w:tcPr>
            <w:tcW w:w="813" w:type="dxa"/>
            <w:shd w:val="clear" w:color="auto" w:fill="auto"/>
          </w:tcPr>
          <w:p w14:paraId="68DE8F84" w14:textId="77777777" w:rsidR="00E603DE" w:rsidRPr="0061786A" w:rsidRDefault="00E603DE" w:rsidP="0075098B">
            <w:pPr>
              <w:pStyle w:val="10"/>
              <w:shd w:val="clear" w:color="auto" w:fill="FFFFFF"/>
              <w:spacing w:line="240" w:lineRule="auto"/>
              <w:jc w:val="center"/>
              <w:rPr>
                <w:color w:val="auto"/>
                <w:lang w:val="uk-UA"/>
              </w:rPr>
            </w:pPr>
            <w:r w:rsidRPr="006178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II.</w:t>
            </w:r>
          </w:p>
        </w:tc>
        <w:tc>
          <w:tcPr>
            <w:tcW w:w="7942" w:type="dxa"/>
            <w:shd w:val="clear" w:color="auto" w:fill="auto"/>
          </w:tcPr>
          <w:p w14:paraId="3D34A5A7" w14:textId="77777777" w:rsidR="00E603DE" w:rsidRPr="0061786A" w:rsidRDefault="00E603DE" w:rsidP="0075098B">
            <w:pPr>
              <w:pStyle w:val="10"/>
              <w:shd w:val="clear" w:color="auto" w:fill="FFFFFF"/>
              <w:spacing w:line="240" w:lineRule="auto"/>
              <w:jc w:val="both"/>
              <w:rPr>
                <w:color w:val="auto"/>
                <w:lang w:val="uk-UA"/>
              </w:rPr>
            </w:pPr>
            <w:r w:rsidRPr="0061786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Визначення проблеми, на розв'язання якої спрямована Програма…………………………………………………………….</w:t>
            </w:r>
          </w:p>
          <w:p w14:paraId="27C3C452" w14:textId="77777777" w:rsidR="00E603DE" w:rsidRPr="0061786A" w:rsidRDefault="00E603DE" w:rsidP="0075098B">
            <w:pPr>
              <w:pStyle w:val="1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73" w:type="dxa"/>
            <w:shd w:val="clear" w:color="auto" w:fill="auto"/>
          </w:tcPr>
          <w:p w14:paraId="1C4F50AA" w14:textId="77777777" w:rsidR="00E603DE" w:rsidRPr="0061786A" w:rsidRDefault="00C23160" w:rsidP="0075098B">
            <w:pPr>
              <w:pStyle w:val="10"/>
              <w:shd w:val="clear" w:color="auto" w:fill="FFFFFF"/>
              <w:spacing w:line="240" w:lineRule="auto"/>
              <w:jc w:val="center"/>
              <w:rPr>
                <w:color w:val="auto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</w:tr>
      <w:tr w:rsidR="00E603DE" w:rsidRPr="0061786A" w14:paraId="02E65859" w14:textId="77777777" w:rsidTr="0075098B">
        <w:tc>
          <w:tcPr>
            <w:tcW w:w="813" w:type="dxa"/>
            <w:shd w:val="clear" w:color="auto" w:fill="auto"/>
          </w:tcPr>
          <w:p w14:paraId="1A5CBF74" w14:textId="77777777" w:rsidR="00E603DE" w:rsidRPr="0061786A" w:rsidRDefault="00E603DE" w:rsidP="0075098B">
            <w:pPr>
              <w:pStyle w:val="10"/>
              <w:shd w:val="clear" w:color="auto" w:fill="FFFFFF"/>
              <w:spacing w:line="240" w:lineRule="auto"/>
              <w:jc w:val="center"/>
              <w:rPr>
                <w:color w:val="auto"/>
                <w:lang w:val="uk-UA"/>
              </w:rPr>
            </w:pPr>
            <w:r w:rsidRPr="006178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III.</w:t>
            </w:r>
          </w:p>
        </w:tc>
        <w:tc>
          <w:tcPr>
            <w:tcW w:w="7942" w:type="dxa"/>
            <w:shd w:val="clear" w:color="auto" w:fill="auto"/>
          </w:tcPr>
          <w:p w14:paraId="732996E2" w14:textId="77777777" w:rsidR="00E603DE" w:rsidRPr="0061786A" w:rsidRDefault="00E603DE" w:rsidP="0075098B">
            <w:pPr>
              <w:pStyle w:val="10"/>
              <w:shd w:val="clear" w:color="auto" w:fill="FFFFFF"/>
              <w:spacing w:line="240" w:lineRule="auto"/>
              <w:jc w:val="both"/>
              <w:rPr>
                <w:color w:val="auto"/>
                <w:lang w:val="uk-UA"/>
              </w:rPr>
            </w:pPr>
            <w:r w:rsidRPr="0061786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Мета Програми……………………………………………………...</w:t>
            </w:r>
          </w:p>
          <w:p w14:paraId="1D8E62D3" w14:textId="77777777" w:rsidR="00E603DE" w:rsidRPr="0061786A" w:rsidRDefault="00E603DE" w:rsidP="0075098B">
            <w:pPr>
              <w:pStyle w:val="1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73" w:type="dxa"/>
            <w:shd w:val="clear" w:color="auto" w:fill="auto"/>
          </w:tcPr>
          <w:p w14:paraId="7A7202E7" w14:textId="77777777" w:rsidR="00E603DE" w:rsidRPr="0061786A" w:rsidRDefault="00E603DE" w:rsidP="0075098B">
            <w:pPr>
              <w:pStyle w:val="10"/>
              <w:shd w:val="clear" w:color="auto" w:fill="FFFFFF"/>
              <w:spacing w:line="240" w:lineRule="auto"/>
              <w:jc w:val="center"/>
              <w:rPr>
                <w:color w:val="auto"/>
                <w:lang w:val="uk-UA"/>
              </w:rPr>
            </w:pPr>
            <w:r w:rsidRPr="006178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9</w:t>
            </w:r>
          </w:p>
        </w:tc>
      </w:tr>
      <w:tr w:rsidR="00E603DE" w:rsidRPr="0061786A" w14:paraId="1E49C199" w14:textId="77777777" w:rsidTr="0075098B">
        <w:tc>
          <w:tcPr>
            <w:tcW w:w="813" w:type="dxa"/>
            <w:shd w:val="clear" w:color="auto" w:fill="auto"/>
          </w:tcPr>
          <w:p w14:paraId="59D80EB2" w14:textId="77777777" w:rsidR="00E603DE" w:rsidRPr="0061786A" w:rsidRDefault="00E603DE" w:rsidP="0075098B">
            <w:pPr>
              <w:pStyle w:val="10"/>
              <w:shd w:val="clear" w:color="auto" w:fill="FFFFFF"/>
              <w:spacing w:line="240" w:lineRule="auto"/>
              <w:jc w:val="center"/>
              <w:rPr>
                <w:color w:val="auto"/>
                <w:lang w:val="uk-UA"/>
              </w:rPr>
            </w:pPr>
            <w:r w:rsidRPr="006178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IV.</w:t>
            </w:r>
          </w:p>
        </w:tc>
        <w:tc>
          <w:tcPr>
            <w:tcW w:w="7942" w:type="dxa"/>
            <w:shd w:val="clear" w:color="auto" w:fill="auto"/>
          </w:tcPr>
          <w:p w14:paraId="50B89DA1" w14:textId="77777777" w:rsidR="00E603DE" w:rsidRPr="0061786A" w:rsidRDefault="00E603DE" w:rsidP="0075098B">
            <w:pPr>
              <w:pStyle w:val="10"/>
              <w:shd w:val="clear" w:color="auto" w:fill="FFFFFF"/>
              <w:spacing w:line="240" w:lineRule="auto"/>
              <w:jc w:val="both"/>
              <w:rPr>
                <w:color w:val="auto"/>
                <w:lang w:val="uk-UA"/>
              </w:rPr>
            </w:pPr>
            <w:r w:rsidRPr="0061786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Перелік завдань і заходів Програми та результативні показники</w:t>
            </w:r>
          </w:p>
          <w:p w14:paraId="55840799" w14:textId="77777777" w:rsidR="00E603DE" w:rsidRPr="0061786A" w:rsidRDefault="00E603DE" w:rsidP="0075098B">
            <w:pPr>
              <w:pStyle w:val="1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73" w:type="dxa"/>
            <w:shd w:val="clear" w:color="auto" w:fill="auto"/>
          </w:tcPr>
          <w:p w14:paraId="452457D1" w14:textId="77777777" w:rsidR="00E603DE" w:rsidRPr="0061786A" w:rsidRDefault="00C23160" w:rsidP="0075098B">
            <w:pPr>
              <w:pStyle w:val="10"/>
              <w:shd w:val="clear" w:color="auto" w:fill="FFFFFF"/>
              <w:spacing w:line="240" w:lineRule="auto"/>
              <w:jc w:val="center"/>
              <w:rPr>
                <w:color w:val="auto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10</w:t>
            </w:r>
          </w:p>
        </w:tc>
      </w:tr>
      <w:tr w:rsidR="00E603DE" w:rsidRPr="0061786A" w14:paraId="6F4BBFC8" w14:textId="77777777" w:rsidTr="0075098B">
        <w:tc>
          <w:tcPr>
            <w:tcW w:w="813" w:type="dxa"/>
            <w:shd w:val="clear" w:color="auto" w:fill="auto"/>
          </w:tcPr>
          <w:p w14:paraId="0E94C7CD" w14:textId="77777777" w:rsidR="00E603DE" w:rsidRPr="0061786A" w:rsidRDefault="00E603DE" w:rsidP="0075098B">
            <w:pPr>
              <w:pStyle w:val="10"/>
              <w:shd w:val="clear" w:color="auto" w:fill="FFFFFF"/>
              <w:spacing w:line="240" w:lineRule="auto"/>
              <w:jc w:val="center"/>
              <w:rPr>
                <w:color w:val="auto"/>
                <w:lang w:val="uk-UA"/>
              </w:rPr>
            </w:pPr>
            <w:r w:rsidRPr="006178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V.</w:t>
            </w:r>
          </w:p>
        </w:tc>
        <w:tc>
          <w:tcPr>
            <w:tcW w:w="7942" w:type="dxa"/>
            <w:shd w:val="clear" w:color="auto" w:fill="auto"/>
          </w:tcPr>
          <w:p w14:paraId="7CC1C64E" w14:textId="77777777" w:rsidR="00E603DE" w:rsidRPr="0061786A" w:rsidRDefault="00E603DE" w:rsidP="0075098B">
            <w:pPr>
              <w:pStyle w:val="10"/>
              <w:shd w:val="clear" w:color="auto" w:fill="FFFFFF"/>
              <w:spacing w:line="240" w:lineRule="auto"/>
              <w:jc w:val="both"/>
              <w:rPr>
                <w:color w:val="auto"/>
                <w:lang w:val="uk-UA"/>
              </w:rPr>
            </w:pPr>
            <w:r w:rsidRPr="0061786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Обґрунтування шляхів і засобів розв’язання проблеми, обсяги та джерела фінансування……………………………….………….</w:t>
            </w:r>
          </w:p>
          <w:p w14:paraId="30E19F70" w14:textId="77777777" w:rsidR="00E603DE" w:rsidRPr="0061786A" w:rsidRDefault="00E603DE" w:rsidP="0075098B">
            <w:pPr>
              <w:pStyle w:val="1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73" w:type="dxa"/>
            <w:shd w:val="clear" w:color="auto" w:fill="auto"/>
          </w:tcPr>
          <w:p w14:paraId="5AAE6454" w14:textId="77777777" w:rsidR="00E603DE" w:rsidRPr="0061786A" w:rsidRDefault="00E603DE" w:rsidP="0075098B">
            <w:pPr>
              <w:pStyle w:val="10"/>
              <w:shd w:val="clear" w:color="auto" w:fill="FFFFFF"/>
              <w:spacing w:line="240" w:lineRule="auto"/>
              <w:jc w:val="center"/>
              <w:rPr>
                <w:color w:val="auto"/>
                <w:lang w:val="uk-UA"/>
              </w:rPr>
            </w:pPr>
            <w:r w:rsidRPr="006178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  <w:r w:rsidR="00C231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</w:tr>
      <w:tr w:rsidR="00E603DE" w:rsidRPr="0061786A" w14:paraId="5E7BF029" w14:textId="77777777" w:rsidTr="0075098B">
        <w:tc>
          <w:tcPr>
            <w:tcW w:w="813" w:type="dxa"/>
            <w:shd w:val="clear" w:color="auto" w:fill="auto"/>
          </w:tcPr>
          <w:p w14:paraId="4809509F" w14:textId="77777777" w:rsidR="00E603DE" w:rsidRPr="0061786A" w:rsidRDefault="00E603DE" w:rsidP="0075098B">
            <w:pPr>
              <w:pStyle w:val="10"/>
              <w:shd w:val="clear" w:color="auto" w:fill="FFFFFF"/>
              <w:spacing w:line="240" w:lineRule="auto"/>
              <w:jc w:val="center"/>
              <w:rPr>
                <w:color w:val="auto"/>
                <w:lang w:val="uk-UA"/>
              </w:rPr>
            </w:pPr>
            <w:r w:rsidRPr="006178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VI.</w:t>
            </w:r>
          </w:p>
        </w:tc>
        <w:tc>
          <w:tcPr>
            <w:tcW w:w="7942" w:type="dxa"/>
            <w:shd w:val="clear" w:color="auto" w:fill="auto"/>
          </w:tcPr>
          <w:p w14:paraId="2866AC12" w14:textId="77777777" w:rsidR="00E603DE" w:rsidRPr="0061786A" w:rsidRDefault="00E603DE" w:rsidP="0075098B">
            <w:pPr>
              <w:pStyle w:val="10"/>
              <w:shd w:val="clear" w:color="auto" w:fill="FFFFFF"/>
              <w:spacing w:line="240" w:lineRule="auto"/>
              <w:jc w:val="both"/>
              <w:rPr>
                <w:color w:val="auto"/>
                <w:lang w:val="uk-UA"/>
              </w:rPr>
            </w:pPr>
            <w:r w:rsidRPr="0061786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Очікувані результати виконання Програми, визначення її ефективності………………………………………………………...</w:t>
            </w:r>
          </w:p>
          <w:p w14:paraId="05E3ECE2" w14:textId="77777777" w:rsidR="00E603DE" w:rsidRPr="0061786A" w:rsidRDefault="00E603DE" w:rsidP="0075098B">
            <w:pPr>
              <w:pStyle w:val="1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73" w:type="dxa"/>
            <w:shd w:val="clear" w:color="auto" w:fill="auto"/>
          </w:tcPr>
          <w:p w14:paraId="14035260" w14:textId="77777777" w:rsidR="00E603DE" w:rsidRPr="0061786A" w:rsidRDefault="00E603DE" w:rsidP="0075098B">
            <w:pPr>
              <w:pStyle w:val="10"/>
              <w:shd w:val="clear" w:color="auto" w:fill="FFFFFF"/>
              <w:spacing w:line="240" w:lineRule="auto"/>
              <w:jc w:val="center"/>
              <w:rPr>
                <w:color w:val="auto"/>
                <w:lang w:val="uk-UA"/>
              </w:rPr>
            </w:pPr>
            <w:r w:rsidRPr="006178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13</w:t>
            </w:r>
          </w:p>
        </w:tc>
      </w:tr>
      <w:tr w:rsidR="00E603DE" w:rsidRPr="0061786A" w14:paraId="5241FC96" w14:textId="77777777" w:rsidTr="0075098B">
        <w:tc>
          <w:tcPr>
            <w:tcW w:w="813" w:type="dxa"/>
            <w:shd w:val="clear" w:color="auto" w:fill="auto"/>
          </w:tcPr>
          <w:p w14:paraId="53B93314" w14:textId="77777777" w:rsidR="00E603DE" w:rsidRPr="0061786A" w:rsidRDefault="00E603DE" w:rsidP="0075098B">
            <w:pPr>
              <w:pStyle w:val="10"/>
              <w:shd w:val="clear" w:color="auto" w:fill="FFFFFF"/>
              <w:spacing w:line="240" w:lineRule="auto"/>
              <w:jc w:val="center"/>
              <w:rPr>
                <w:color w:val="auto"/>
                <w:lang w:val="uk-UA"/>
              </w:rPr>
            </w:pPr>
            <w:r w:rsidRPr="006178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VII.</w:t>
            </w:r>
          </w:p>
        </w:tc>
        <w:tc>
          <w:tcPr>
            <w:tcW w:w="7942" w:type="dxa"/>
            <w:shd w:val="clear" w:color="auto" w:fill="auto"/>
          </w:tcPr>
          <w:p w14:paraId="02E96C79" w14:textId="77777777" w:rsidR="00E603DE" w:rsidRPr="0061786A" w:rsidRDefault="00E603DE" w:rsidP="0075098B">
            <w:pPr>
              <w:pStyle w:val="10"/>
              <w:shd w:val="clear" w:color="auto" w:fill="FFFFFF"/>
              <w:spacing w:line="240" w:lineRule="auto"/>
              <w:jc w:val="both"/>
              <w:rPr>
                <w:color w:val="auto"/>
                <w:lang w:val="uk-UA"/>
              </w:rPr>
            </w:pPr>
            <w:r w:rsidRPr="0061786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Оцінка фінансових, матеріально-технічних і трудових ресурсів, необхідних для виконання Програми, строки та етапи виконання……………………………………………………………</w:t>
            </w:r>
          </w:p>
          <w:p w14:paraId="4FF30824" w14:textId="77777777" w:rsidR="00E603DE" w:rsidRPr="0061786A" w:rsidRDefault="00E603DE" w:rsidP="0075098B">
            <w:pPr>
              <w:pStyle w:val="1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73" w:type="dxa"/>
            <w:shd w:val="clear" w:color="auto" w:fill="auto"/>
          </w:tcPr>
          <w:p w14:paraId="398C3109" w14:textId="77777777" w:rsidR="00E603DE" w:rsidRPr="0061786A" w:rsidRDefault="00E603DE" w:rsidP="0075098B">
            <w:pPr>
              <w:pStyle w:val="10"/>
              <w:shd w:val="clear" w:color="auto" w:fill="FFFFFF"/>
              <w:spacing w:line="240" w:lineRule="auto"/>
              <w:jc w:val="center"/>
              <w:rPr>
                <w:color w:val="auto"/>
                <w:lang w:val="uk-UA"/>
              </w:rPr>
            </w:pPr>
            <w:r w:rsidRPr="006178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  <w:r w:rsidR="00C231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</w:tr>
      <w:tr w:rsidR="00E603DE" w:rsidRPr="0061786A" w14:paraId="60CC5652" w14:textId="77777777" w:rsidTr="0075098B">
        <w:tc>
          <w:tcPr>
            <w:tcW w:w="813" w:type="dxa"/>
            <w:shd w:val="clear" w:color="auto" w:fill="auto"/>
          </w:tcPr>
          <w:p w14:paraId="4883E9EC" w14:textId="77777777" w:rsidR="00E603DE" w:rsidRPr="0061786A" w:rsidRDefault="00E603DE" w:rsidP="0075098B">
            <w:pPr>
              <w:pStyle w:val="10"/>
              <w:shd w:val="clear" w:color="auto" w:fill="FFFFFF"/>
              <w:spacing w:line="240" w:lineRule="auto"/>
              <w:jc w:val="center"/>
              <w:rPr>
                <w:color w:val="auto"/>
                <w:lang w:val="uk-UA"/>
              </w:rPr>
            </w:pPr>
            <w:r w:rsidRPr="006178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VIIІ.</w:t>
            </w:r>
          </w:p>
        </w:tc>
        <w:tc>
          <w:tcPr>
            <w:tcW w:w="7942" w:type="dxa"/>
            <w:shd w:val="clear" w:color="auto" w:fill="auto"/>
          </w:tcPr>
          <w:p w14:paraId="07B1DE00" w14:textId="77777777" w:rsidR="00E603DE" w:rsidRPr="0061786A" w:rsidRDefault="00E603DE" w:rsidP="0075098B">
            <w:pPr>
              <w:pStyle w:val="10"/>
              <w:shd w:val="clear" w:color="auto" w:fill="FFFFFF"/>
              <w:spacing w:line="240" w:lineRule="auto"/>
              <w:jc w:val="both"/>
              <w:rPr>
                <w:color w:val="auto"/>
                <w:lang w:val="uk-UA"/>
              </w:rPr>
            </w:pPr>
            <w:r w:rsidRPr="0061786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Координація та контроль за ходом виконання Програми………..</w:t>
            </w:r>
          </w:p>
          <w:p w14:paraId="4D9E629E" w14:textId="77777777" w:rsidR="00E603DE" w:rsidRPr="0061786A" w:rsidRDefault="00E603DE" w:rsidP="0075098B">
            <w:pPr>
              <w:pStyle w:val="10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73" w:type="dxa"/>
            <w:shd w:val="clear" w:color="auto" w:fill="auto"/>
          </w:tcPr>
          <w:p w14:paraId="503A1F37" w14:textId="77777777" w:rsidR="00E603DE" w:rsidRPr="0061786A" w:rsidRDefault="00E603DE" w:rsidP="0075098B">
            <w:pPr>
              <w:pStyle w:val="10"/>
              <w:shd w:val="clear" w:color="auto" w:fill="FFFFFF"/>
              <w:spacing w:line="240" w:lineRule="auto"/>
              <w:jc w:val="center"/>
              <w:rPr>
                <w:color w:val="auto"/>
                <w:lang w:val="uk-UA"/>
              </w:rPr>
            </w:pPr>
            <w:r w:rsidRPr="006178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  <w:r w:rsidR="00C231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</w:tr>
      <w:tr w:rsidR="00E603DE" w:rsidRPr="0061786A" w14:paraId="57CF7D7C" w14:textId="77777777" w:rsidTr="0075098B">
        <w:tc>
          <w:tcPr>
            <w:tcW w:w="813" w:type="dxa"/>
            <w:shd w:val="clear" w:color="auto" w:fill="auto"/>
          </w:tcPr>
          <w:p w14:paraId="1A1883B9" w14:textId="77777777" w:rsidR="00E603DE" w:rsidRPr="0061786A" w:rsidRDefault="00E603DE" w:rsidP="0075098B">
            <w:pPr>
              <w:pStyle w:val="10"/>
              <w:shd w:val="clear" w:color="auto" w:fill="FFFFFF"/>
              <w:spacing w:line="240" w:lineRule="auto"/>
              <w:jc w:val="center"/>
              <w:rPr>
                <w:color w:val="auto"/>
                <w:lang w:val="uk-UA"/>
              </w:rPr>
            </w:pPr>
            <w:r w:rsidRPr="006178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ІХ</w:t>
            </w:r>
          </w:p>
        </w:tc>
        <w:tc>
          <w:tcPr>
            <w:tcW w:w="7942" w:type="dxa"/>
            <w:shd w:val="clear" w:color="auto" w:fill="auto"/>
          </w:tcPr>
          <w:p w14:paraId="39821451" w14:textId="77777777" w:rsidR="00E603DE" w:rsidRPr="0061786A" w:rsidRDefault="00E603DE" w:rsidP="0075098B">
            <w:pPr>
              <w:pStyle w:val="10"/>
              <w:shd w:val="clear" w:color="auto" w:fill="FFFFFF"/>
              <w:spacing w:line="240" w:lineRule="auto"/>
              <w:jc w:val="both"/>
              <w:rPr>
                <w:color w:val="auto"/>
                <w:lang w:val="uk-UA"/>
              </w:rPr>
            </w:pPr>
            <w:r w:rsidRPr="0061786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Заходи Програми ……………………………………………….</w:t>
            </w:r>
          </w:p>
          <w:p w14:paraId="4E524589" w14:textId="77777777" w:rsidR="00E603DE" w:rsidRPr="0061786A" w:rsidRDefault="00E603DE" w:rsidP="0075098B">
            <w:pPr>
              <w:pStyle w:val="1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73" w:type="dxa"/>
            <w:shd w:val="clear" w:color="auto" w:fill="auto"/>
          </w:tcPr>
          <w:p w14:paraId="45427801" w14:textId="77777777" w:rsidR="00E603DE" w:rsidRPr="0061786A" w:rsidRDefault="00E603DE" w:rsidP="0075098B">
            <w:pPr>
              <w:pStyle w:val="1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22029309" w14:textId="77777777" w:rsidR="00E603DE" w:rsidRPr="0061786A" w:rsidRDefault="00C23160" w:rsidP="0075098B">
            <w:pPr>
              <w:pStyle w:val="10"/>
              <w:shd w:val="clear" w:color="auto" w:fill="FFFFFF"/>
              <w:spacing w:line="240" w:lineRule="auto"/>
              <w:jc w:val="center"/>
              <w:rPr>
                <w:color w:val="auto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16</w:t>
            </w:r>
          </w:p>
        </w:tc>
      </w:tr>
    </w:tbl>
    <w:p w14:paraId="4E0DE73F" w14:textId="77777777" w:rsidR="00E603DE" w:rsidRPr="0061786A" w:rsidRDefault="00E603DE" w:rsidP="00E603DE">
      <w:pPr>
        <w:pStyle w:val="10"/>
        <w:widowControl w:val="0"/>
        <w:shd w:val="clear" w:color="auto" w:fill="FFFFFF"/>
        <w:suppressAutoHyphens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uk-UA"/>
        </w:rPr>
      </w:pPr>
    </w:p>
    <w:p w14:paraId="066D36A1" w14:textId="77777777" w:rsidR="00E603DE" w:rsidRPr="0061786A" w:rsidRDefault="00E603DE" w:rsidP="00E603DE">
      <w:pPr>
        <w:pStyle w:val="10"/>
        <w:widowControl w:val="0"/>
        <w:shd w:val="clear" w:color="auto" w:fill="FFFFFF"/>
        <w:suppressAutoHyphens w:val="0"/>
        <w:spacing w:line="240" w:lineRule="auto"/>
        <w:ind w:firstLine="709"/>
        <w:jc w:val="center"/>
        <w:rPr>
          <w:color w:val="auto"/>
          <w:lang w:val="uk-UA"/>
        </w:rPr>
      </w:pPr>
      <w:r w:rsidRPr="0061786A">
        <w:rPr>
          <w:rFonts w:ascii="Times New Roman" w:eastAsia="Times New Roman" w:hAnsi="Times New Roman" w:cs="Times New Roman"/>
          <w:b/>
          <w:color w:val="auto"/>
          <w:sz w:val="28"/>
          <w:lang w:val="uk-UA"/>
        </w:rPr>
        <w:br w:type="page"/>
      </w:r>
      <w:r w:rsidRPr="0061786A">
        <w:rPr>
          <w:rFonts w:ascii="Times New Roman" w:eastAsia="Times New Roman" w:hAnsi="Times New Roman" w:cs="Times New Roman"/>
          <w:b/>
          <w:color w:val="auto"/>
          <w:sz w:val="28"/>
          <w:lang w:val="uk-UA"/>
        </w:rPr>
        <w:lastRenderedPageBreak/>
        <w:t>І. ПАСПОРТ ПРОГРАМИ</w:t>
      </w:r>
    </w:p>
    <w:p w14:paraId="26D570B1" w14:textId="77777777" w:rsidR="00E603DE" w:rsidRPr="004E39E9" w:rsidRDefault="00E603DE" w:rsidP="00E603DE">
      <w:pPr>
        <w:pStyle w:val="10"/>
        <w:widowControl w:val="0"/>
        <w:shd w:val="clear" w:color="auto" w:fill="FFFFFF"/>
        <w:spacing w:line="240" w:lineRule="auto"/>
        <w:ind w:firstLine="709"/>
        <w:jc w:val="center"/>
        <w:rPr>
          <w:color w:val="auto"/>
          <w:sz w:val="16"/>
          <w:szCs w:val="16"/>
          <w:lang w:val="uk-UA"/>
        </w:rPr>
      </w:pPr>
    </w:p>
    <w:p w14:paraId="65510499" w14:textId="77777777" w:rsidR="00E603DE" w:rsidRPr="0061786A" w:rsidRDefault="00E603DE" w:rsidP="00E603DE">
      <w:pPr>
        <w:pStyle w:val="10"/>
        <w:widowControl w:val="0"/>
        <w:shd w:val="clear" w:color="auto" w:fill="FFFFFF"/>
        <w:tabs>
          <w:tab w:val="left" w:pos="426"/>
        </w:tabs>
        <w:spacing w:line="240" w:lineRule="auto"/>
        <w:ind w:firstLine="709"/>
        <w:jc w:val="both"/>
        <w:rPr>
          <w:color w:val="auto"/>
          <w:lang w:val="uk-UA"/>
        </w:rPr>
      </w:pPr>
      <w:r w:rsidRPr="0061786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1. Назва Програми:</w:t>
      </w:r>
    </w:p>
    <w:p w14:paraId="702A5AAA" w14:textId="77777777" w:rsidR="00E603DE" w:rsidRPr="0061786A" w:rsidRDefault="00E603DE" w:rsidP="00E603DE">
      <w:pPr>
        <w:pStyle w:val="10"/>
        <w:widowControl w:val="0"/>
        <w:shd w:val="clear" w:color="auto" w:fill="FFFFFF"/>
        <w:spacing w:line="240" w:lineRule="auto"/>
        <w:ind w:firstLine="709"/>
        <w:jc w:val="both"/>
        <w:rPr>
          <w:color w:val="auto"/>
          <w:lang w:val="uk-UA"/>
        </w:rPr>
      </w:pPr>
      <w:r w:rsidRPr="0061786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соціальна Програма розвитку фізичної культури і спорту, молодіжних ініціатив та формування здорового способу життя у Харківській області на 2019 – 2026 роки.</w:t>
      </w:r>
    </w:p>
    <w:p w14:paraId="23E519FB" w14:textId="77777777" w:rsidR="00E603DE" w:rsidRPr="004E39E9" w:rsidRDefault="00E603DE" w:rsidP="00E603DE">
      <w:pPr>
        <w:pStyle w:val="10"/>
        <w:widowControl w:val="0"/>
        <w:shd w:val="clear" w:color="auto" w:fill="FFFFFF"/>
        <w:spacing w:line="240" w:lineRule="auto"/>
        <w:ind w:firstLine="709"/>
        <w:jc w:val="both"/>
        <w:rPr>
          <w:color w:val="auto"/>
          <w:sz w:val="16"/>
          <w:szCs w:val="16"/>
          <w:lang w:val="uk-UA"/>
        </w:rPr>
      </w:pPr>
    </w:p>
    <w:p w14:paraId="27226D27" w14:textId="77777777" w:rsidR="00E603DE" w:rsidRPr="0061786A" w:rsidRDefault="00E603DE" w:rsidP="00E603DE">
      <w:pPr>
        <w:pStyle w:val="10"/>
        <w:widowControl w:val="0"/>
        <w:shd w:val="clear" w:color="auto" w:fill="FFFFFF"/>
        <w:tabs>
          <w:tab w:val="left" w:pos="426"/>
        </w:tabs>
        <w:spacing w:line="240" w:lineRule="auto"/>
        <w:ind w:firstLine="709"/>
        <w:jc w:val="both"/>
        <w:rPr>
          <w:color w:val="auto"/>
          <w:lang w:val="uk-UA"/>
        </w:rPr>
      </w:pPr>
      <w:r w:rsidRPr="0061786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 xml:space="preserve">2. Ініціатор розроблення Програми: </w:t>
      </w:r>
    </w:p>
    <w:p w14:paraId="6EC24922" w14:textId="77777777" w:rsidR="00E603DE" w:rsidRPr="0061786A" w:rsidRDefault="00E603DE" w:rsidP="00E603DE">
      <w:pPr>
        <w:pStyle w:val="10"/>
        <w:widowControl w:val="0"/>
        <w:shd w:val="clear" w:color="auto" w:fill="FFFFFF"/>
        <w:spacing w:line="240" w:lineRule="auto"/>
        <w:ind w:firstLine="709"/>
        <w:jc w:val="both"/>
        <w:rPr>
          <w:color w:val="auto"/>
          <w:lang w:val="uk-UA"/>
        </w:rPr>
      </w:pPr>
      <w:r w:rsidRPr="0061786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Харківська обласна державна (військова) адміністрація.</w:t>
      </w:r>
    </w:p>
    <w:p w14:paraId="2E7C80A2" w14:textId="77777777" w:rsidR="00E603DE" w:rsidRPr="004E39E9" w:rsidRDefault="00E603DE" w:rsidP="00E603DE">
      <w:pPr>
        <w:pStyle w:val="10"/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val="uk-UA"/>
        </w:rPr>
      </w:pPr>
    </w:p>
    <w:p w14:paraId="795F9440" w14:textId="77777777" w:rsidR="00E603DE" w:rsidRPr="0061786A" w:rsidRDefault="00E603DE" w:rsidP="00E603DE">
      <w:pPr>
        <w:pStyle w:val="10"/>
        <w:widowControl w:val="0"/>
        <w:shd w:val="clear" w:color="auto" w:fill="FFFFFF"/>
        <w:tabs>
          <w:tab w:val="left" w:pos="426"/>
        </w:tabs>
        <w:spacing w:line="240" w:lineRule="auto"/>
        <w:ind w:firstLine="709"/>
        <w:jc w:val="both"/>
        <w:rPr>
          <w:color w:val="auto"/>
          <w:lang w:val="uk-UA"/>
        </w:rPr>
      </w:pPr>
      <w:r w:rsidRPr="0061786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3. Нормативно-правові акти, що стали підставою для розроблення Програми:</w:t>
      </w:r>
    </w:p>
    <w:p w14:paraId="62C74D70" w14:textId="77777777" w:rsidR="00E603DE" w:rsidRPr="0061786A" w:rsidRDefault="00E603DE" w:rsidP="00E603DE">
      <w:pPr>
        <w:ind w:firstLine="709"/>
        <w:rPr>
          <w:bCs/>
          <w:iCs/>
          <w:szCs w:val="28"/>
        </w:rPr>
      </w:pPr>
      <w:r w:rsidRPr="0061786A">
        <w:rPr>
          <w:bCs/>
          <w:iCs/>
          <w:szCs w:val="28"/>
        </w:rPr>
        <w:t xml:space="preserve">Закони України: </w:t>
      </w:r>
    </w:p>
    <w:p w14:paraId="12F2BB00" w14:textId="34DF812B" w:rsidR="00E603DE" w:rsidRPr="00CA52FB" w:rsidRDefault="00E603DE" w:rsidP="00E603DE">
      <w:pPr>
        <w:rPr>
          <w:bCs/>
          <w:iCs/>
          <w:szCs w:val="28"/>
        </w:rPr>
      </w:pPr>
      <w:r w:rsidRPr="0061786A">
        <w:rPr>
          <w:bCs/>
          <w:iCs/>
          <w:szCs w:val="28"/>
        </w:rPr>
        <w:t>«Про місцеві державні адміністрації», «Про місцеве самоврядування в Україні»,</w:t>
      </w:r>
      <w:r w:rsidRPr="0061786A">
        <w:rPr>
          <w:rStyle w:val="rvts44"/>
          <w:szCs w:val="28"/>
          <w:shd w:val="clear" w:color="auto" w:fill="FFFFFF"/>
        </w:rPr>
        <w:t xml:space="preserve"> «</w:t>
      </w:r>
      <w:r w:rsidRPr="0061786A">
        <w:rPr>
          <w:bCs/>
          <w:iCs/>
          <w:szCs w:val="28"/>
        </w:rPr>
        <w:t>Про фізичну культуру і спорт»,</w:t>
      </w:r>
      <w:r w:rsidRPr="0061786A">
        <w:rPr>
          <w:iCs/>
          <w:szCs w:val="28"/>
          <w:lang w:eastAsia="uk-UA"/>
        </w:rPr>
        <w:t xml:space="preserve"> «Про основні засади державної політики у сфері утвердження української національної та громадянської ідентичності</w:t>
      </w:r>
      <w:r w:rsidRPr="00CA52FB">
        <w:rPr>
          <w:iCs/>
          <w:szCs w:val="28"/>
          <w:lang w:eastAsia="uk-UA"/>
        </w:rPr>
        <w:t>»</w:t>
      </w:r>
      <w:r w:rsidRPr="00CA52FB">
        <w:rPr>
          <w:szCs w:val="28"/>
          <w:lang w:eastAsia="ru-RU"/>
        </w:rPr>
        <w:t>;</w:t>
      </w:r>
    </w:p>
    <w:p w14:paraId="04FCA567" w14:textId="77777777" w:rsidR="00E603DE" w:rsidRPr="0061786A" w:rsidRDefault="00E603DE" w:rsidP="00E603DE">
      <w:pPr>
        <w:pStyle w:val="10"/>
        <w:widowControl w:val="0"/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1786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Укази Президента України: </w:t>
      </w:r>
    </w:p>
    <w:p w14:paraId="6B620EF2" w14:textId="77777777" w:rsidR="00E603DE" w:rsidRPr="0061786A" w:rsidRDefault="00E603DE" w:rsidP="00E603DE">
      <w:pPr>
        <w:pStyle w:val="10"/>
        <w:widowControl w:val="0"/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1786A">
        <w:rPr>
          <w:rFonts w:ascii="Times New Roman" w:hAnsi="Times New Roman" w:cs="Times New Roman"/>
          <w:color w:val="auto"/>
          <w:sz w:val="28"/>
          <w:szCs w:val="28"/>
          <w:lang w:val="uk-UA"/>
        </w:rPr>
        <w:t>від 24 лютого 2022 року № 64/2022 «Про введення воєнного стану в Україні», затверджений Законом України від 24 лютого 2022 року № 2102-IX;</w:t>
      </w:r>
    </w:p>
    <w:p w14:paraId="2BE45266" w14:textId="77777777" w:rsidR="00E603DE" w:rsidRPr="0061786A" w:rsidRDefault="00E603DE" w:rsidP="00E603DE">
      <w:pPr>
        <w:pStyle w:val="10"/>
        <w:widowControl w:val="0"/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1786A">
        <w:rPr>
          <w:rFonts w:ascii="Times New Roman" w:hAnsi="Times New Roman" w:cs="Times New Roman"/>
          <w:color w:val="auto"/>
          <w:sz w:val="28"/>
          <w:szCs w:val="28"/>
          <w:lang w:val="uk-UA"/>
        </w:rPr>
        <w:t>від 24 лютого 2022 року № 68/2022 «Про утворення військових адміністрацій»;</w:t>
      </w:r>
    </w:p>
    <w:p w14:paraId="7139EFE3" w14:textId="77777777" w:rsidR="00E603DE" w:rsidRPr="0061786A" w:rsidRDefault="00E603DE" w:rsidP="00E603DE">
      <w:pPr>
        <w:pStyle w:val="10"/>
        <w:widowControl w:val="0"/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1786A">
        <w:rPr>
          <w:rFonts w:ascii="Times New Roman" w:hAnsi="Times New Roman" w:cs="Times New Roman"/>
          <w:color w:val="auto"/>
          <w:sz w:val="28"/>
          <w:szCs w:val="28"/>
          <w:lang w:val="uk-UA"/>
        </w:rPr>
        <w:t>від 12 березня 2021 року № 94/2021 «Про Національну молодіжну стратегію до 2030 року»;</w:t>
      </w:r>
    </w:p>
    <w:p w14:paraId="56B4D9B0" w14:textId="77777777" w:rsidR="00E603DE" w:rsidRPr="0061786A" w:rsidRDefault="00E603DE" w:rsidP="00E603DE">
      <w:pPr>
        <w:pStyle w:val="10"/>
        <w:widowControl w:val="0"/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61786A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постанови Кабінету Міністрів України: </w:t>
      </w:r>
    </w:p>
    <w:p w14:paraId="73102973" w14:textId="77777777" w:rsidR="00E603DE" w:rsidRPr="0061786A" w:rsidRDefault="00E603DE" w:rsidP="00E603DE">
      <w:pPr>
        <w:pStyle w:val="10"/>
        <w:widowControl w:val="0"/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1786A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від 01 березня 2017 року № 115 «Про затвердження Державної цільової соціальної програми розвитку фізичної культури і спорту на період 2024 року»</w:t>
      </w:r>
      <w:r w:rsidRPr="0061786A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;</w:t>
      </w:r>
    </w:p>
    <w:p w14:paraId="4E130BED" w14:textId="77777777" w:rsidR="00E603DE" w:rsidRPr="0061786A" w:rsidRDefault="00E603DE" w:rsidP="00E603DE">
      <w:pPr>
        <w:pStyle w:val="10"/>
        <w:widowControl w:val="0"/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1786A">
        <w:rPr>
          <w:rFonts w:ascii="Times New Roman" w:hAnsi="Times New Roman" w:cs="Times New Roman"/>
          <w:color w:val="auto"/>
          <w:sz w:val="28"/>
          <w:szCs w:val="28"/>
          <w:lang w:val="uk-UA"/>
        </w:rPr>
        <w:t>від 02 червня 2021 року № 579 «Про затвердження Державної цільової соціальної програми «Молодь України» на 2021 – 2025 роки та внесення змін до деяких актів Кабінету Міністрів України»;</w:t>
      </w:r>
    </w:p>
    <w:p w14:paraId="4BBD5358" w14:textId="77777777" w:rsidR="00E603DE" w:rsidRPr="0061786A" w:rsidRDefault="00E603DE" w:rsidP="00E603DE">
      <w:pPr>
        <w:pStyle w:val="10"/>
        <w:widowControl w:val="0"/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1786A">
        <w:rPr>
          <w:rFonts w:ascii="Times New Roman" w:hAnsi="Times New Roman" w:cs="Times New Roman"/>
          <w:color w:val="auto"/>
          <w:sz w:val="28"/>
          <w:szCs w:val="28"/>
          <w:lang w:val="uk-UA"/>
        </w:rPr>
        <w:t>від 09 жовтня 2020 року № 932 «Про затвердження плану дій щодо реалізації Стратегії національно-патріотичного виховання на 2020 – 2025 роки»;</w:t>
      </w:r>
    </w:p>
    <w:p w14:paraId="75237255" w14:textId="77777777" w:rsidR="00E603DE" w:rsidRPr="0061786A" w:rsidRDefault="00E603DE" w:rsidP="00E603DE">
      <w:pPr>
        <w:pStyle w:val="10"/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1786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розпорядження</w:t>
      </w:r>
      <w:r w:rsidRPr="0061786A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Кабінету Міністрів України</w:t>
      </w:r>
      <w:r w:rsidRPr="0061786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від 09 грудня 2015 року № 1320-р «Про схвалення Концепції Державної цільової соціальної програми розвитку фізичної культури і спорту на період до 2020 року»;</w:t>
      </w:r>
    </w:p>
    <w:p w14:paraId="6BE60F67" w14:textId="104137A0" w:rsidR="00E603DE" w:rsidRPr="006D6F90" w:rsidRDefault="00E603DE" w:rsidP="00E603DE">
      <w:pPr>
        <w:pStyle w:val="10"/>
        <w:widowControl w:val="0"/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1786A">
        <w:rPr>
          <w:rFonts w:ascii="Times New Roman" w:hAnsi="Times New Roman" w:cs="Times New Roman"/>
          <w:color w:val="auto"/>
          <w:sz w:val="28"/>
          <w:szCs w:val="28"/>
          <w:lang w:val="uk-UA"/>
        </w:rPr>
        <w:t>наказ Міністерства молоді та спорту України від 03 березня 2016 року № 808 «Про затвердження Порядку реалізації програм, проектів та проведення заходів державної політики у молодіжній сфері та сфері національно-патріотичного виховання», зареєстрований в Міністерстві юстиції України 25 березня 2016 року за № 453/28583</w:t>
      </w:r>
      <w:r w:rsidR="00101A16">
        <w:rPr>
          <w:rFonts w:ascii="Times New Roman" w:hAnsi="Times New Roman" w:cs="Times New Roman"/>
          <w:color w:val="auto"/>
          <w:sz w:val="28"/>
          <w:szCs w:val="28"/>
          <w:lang w:val="en-GB"/>
        </w:rPr>
        <w:t>.</w:t>
      </w:r>
    </w:p>
    <w:p w14:paraId="6B26E7DB" w14:textId="77777777" w:rsidR="00E603DE" w:rsidRPr="00D33303" w:rsidRDefault="00E603DE" w:rsidP="00E603DE">
      <w:pPr>
        <w:pStyle w:val="10"/>
        <w:widowControl w:val="0"/>
        <w:shd w:val="clear" w:color="auto" w:fill="FFFFFF"/>
        <w:tabs>
          <w:tab w:val="left" w:pos="42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</w:pPr>
    </w:p>
    <w:p w14:paraId="4E99B0C6" w14:textId="77777777" w:rsidR="00E603DE" w:rsidRPr="0061786A" w:rsidRDefault="00E603DE" w:rsidP="00E603DE">
      <w:pPr>
        <w:pStyle w:val="10"/>
        <w:widowControl w:val="0"/>
        <w:shd w:val="clear" w:color="auto" w:fill="FFFFFF"/>
        <w:tabs>
          <w:tab w:val="left" w:pos="426"/>
        </w:tabs>
        <w:spacing w:line="240" w:lineRule="auto"/>
        <w:ind w:firstLine="709"/>
        <w:jc w:val="both"/>
        <w:rPr>
          <w:color w:val="auto"/>
          <w:lang w:val="uk-UA"/>
        </w:rPr>
      </w:pPr>
      <w:r w:rsidRPr="0061786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4. Розробник Програми:</w:t>
      </w:r>
    </w:p>
    <w:p w14:paraId="791F6B47" w14:textId="77777777" w:rsidR="00E603DE" w:rsidRPr="0061786A" w:rsidRDefault="00E603DE" w:rsidP="00E603DE">
      <w:pPr>
        <w:pStyle w:val="10"/>
        <w:widowControl w:val="0"/>
        <w:shd w:val="clear" w:color="auto" w:fill="FFFFFF"/>
        <w:spacing w:line="240" w:lineRule="auto"/>
        <w:ind w:firstLine="709"/>
        <w:jc w:val="both"/>
        <w:rPr>
          <w:color w:val="auto"/>
          <w:lang w:val="uk-UA"/>
        </w:rPr>
      </w:pPr>
      <w:r w:rsidRPr="0061786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Управління у справах молоді та спорту Харківської обласної державної (військової) адміністрації.</w:t>
      </w:r>
    </w:p>
    <w:p w14:paraId="45636A58" w14:textId="77777777" w:rsidR="00E603DE" w:rsidRDefault="00E603DE" w:rsidP="00E603DE">
      <w:pPr>
        <w:pStyle w:val="10"/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55D561A0" w14:textId="77777777" w:rsidR="006D6F90" w:rsidRPr="00D33303" w:rsidRDefault="006D6F90" w:rsidP="00E603DE">
      <w:pPr>
        <w:pStyle w:val="10"/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11F38D02" w14:textId="77777777" w:rsidR="00E603DE" w:rsidRPr="0061786A" w:rsidRDefault="00E603DE" w:rsidP="00E603DE">
      <w:pPr>
        <w:pStyle w:val="10"/>
        <w:widowControl w:val="0"/>
        <w:shd w:val="clear" w:color="auto" w:fill="FFFFFF"/>
        <w:tabs>
          <w:tab w:val="left" w:pos="426"/>
        </w:tabs>
        <w:spacing w:line="240" w:lineRule="auto"/>
        <w:ind w:firstLine="709"/>
        <w:jc w:val="both"/>
        <w:rPr>
          <w:color w:val="auto"/>
          <w:lang w:val="uk-UA"/>
        </w:rPr>
      </w:pPr>
      <w:r w:rsidRPr="0061786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lastRenderedPageBreak/>
        <w:t>5. Відповідальний виконавець Програми:</w:t>
      </w:r>
    </w:p>
    <w:p w14:paraId="477553CD" w14:textId="77777777" w:rsidR="00E603DE" w:rsidRPr="0061786A" w:rsidRDefault="00E603DE" w:rsidP="00E603DE">
      <w:pPr>
        <w:pStyle w:val="10"/>
        <w:widowControl w:val="0"/>
        <w:shd w:val="clear" w:color="auto" w:fill="FFFFFF"/>
        <w:spacing w:line="240" w:lineRule="auto"/>
        <w:ind w:firstLine="709"/>
        <w:jc w:val="both"/>
        <w:rPr>
          <w:color w:val="auto"/>
          <w:lang w:val="uk-UA"/>
        </w:rPr>
      </w:pPr>
      <w:r w:rsidRPr="0061786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Управління у справах молоді та спорту Харківської обласної державної  (військової) адміністрації.</w:t>
      </w:r>
    </w:p>
    <w:p w14:paraId="7B1CC3A6" w14:textId="77777777" w:rsidR="00E603DE" w:rsidRPr="00D33303" w:rsidRDefault="00E603DE" w:rsidP="00E603DE">
      <w:pPr>
        <w:pStyle w:val="10"/>
        <w:widowControl w:val="0"/>
        <w:shd w:val="clear" w:color="auto" w:fill="FFFFFF"/>
        <w:spacing w:line="240" w:lineRule="auto"/>
        <w:ind w:firstLine="709"/>
        <w:jc w:val="both"/>
        <w:rPr>
          <w:color w:val="auto"/>
          <w:sz w:val="24"/>
          <w:szCs w:val="24"/>
          <w:lang w:val="uk-UA"/>
        </w:rPr>
      </w:pPr>
    </w:p>
    <w:p w14:paraId="198AB1E4" w14:textId="77777777" w:rsidR="00E603DE" w:rsidRPr="0061786A" w:rsidRDefault="00E603DE" w:rsidP="00E603DE">
      <w:pPr>
        <w:pStyle w:val="10"/>
        <w:widowControl w:val="0"/>
        <w:shd w:val="clear" w:color="auto" w:fill="FFFFFF"/>
        <w:tabs>
          <w:tab w:val="left" w:pos="426"/>
        </w:tabs>
        <w:spacing w:line="240" w:lineRule="auto"/>
        <w:ind w:firstLine="709"/>
        <w:jc w:val="both"/>
        <w:rPr>
          <w:color w:val="auto"/>
          <w:lang w:val="uk-UA"/>
        </w:rPr>
      </w:pPr>
      <w:r w:rsidRPr="0061786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6. Учасники Програми:</w:t>
      </w:r>
    </w:p>
    <w:p w14:paraId="78D73198" w14:textId="77777777" w:rsidR="00E603DE" w:rsidRPr="0061786A" w:rsidRDefault="00E603DE" w:rsidP="00E603DE">
      <w:pPr>
        <w:pStyle w:val="10"/>
        <w:widowControl w:val="0"/>
        <w:shd w:val="clear" w:color="auto" w:fill="FFFFFF"/>
        <w:spacing w:line="240" w:lineRule="auto"/>
        <w:ind w:firstLine="709"/>
        <w:jc w:val="both"/>
        <w:rPr>
          <w:color w:val="auto"/>
          <w:lang w:val="uk-UA"/>
        </w:rPr>
      </w:pPr>
      <w:r w:rsidRPr="0061786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Департамент науки і освіти Харківської обласної державної (військової) адміністрації;</w:t>
      </w:r>
    </w:p>
    <w:p w14:paraId="72969624" w14:textId="77777777" w:rsidR="00E603DE" w:rsidRPr="0061786A" w:rsidRDefault="00E603DE" w:rsidP="00E603DE">
      <w:pPr>
        <w:pStyle w:val="10"/>
        <w:widowControl w:val="0"/>
        <w:shd w:val="clear" w:color="auto" w:fill="FFFFFF"/>
        <w:spacing w:line="240" w:lineRule="auto"/>
        <w:ind w:firstLine="709"/>
        <w:jc w:val="both"/>
        <w:rPr>
          <w:color w:val="auto"/>
          <w:lang w:val="uk-UA"/>
        </w:rPr>
      </w:pPr>
      <w:r w:rsidRPr="0061786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Департамент соціального захисту населення Харківської обласної державної  (військової) адміністрації;</w:t>
      </w:r>
    </w:p>
    <w:p w14:paraId="160AE216" w14:textId="77777777" w:rsidR="00E603DE" w:rsidRPr="0061786A" w:rsidRDefault="00E603DE" w:rsidP="00E603DE">
      <w:pPr>
        <w:pStyle w:val="10"/>
        <w:widowControl w:val="0"/>
        <w:shd w:val="clear" w:color="auto" w:fill="FFFFFF"/>
        <w:spacing w:line="240" w:lineRule="auto"/>
        <w:ind w:firstLine="709"/>
        <w:jc w:val="both"/>
        <w:rPr>
          <w:color w:val="auto"/>
          <w:lang w:val="uk-UA"/>
        </w:rPr>
      </w:pPr>
      <w:r w:rsidRPr="0061786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Департамент фінансів Харківської обласної державної (військової) адміністрації;</w:t>
      </w:r>
    </w:p>
    <w:p w14:paraId="3A9014F9" w14:textId="1EEA285B" w:rsidR="00E603DE" w:rsidRPr="0061786A" w:rsidRDefault="00E603DE" w:rsidP="00E603DE">
      <w:pPr>
        <w:pStyle w:val="10"/>
        <w:widowControl w:val="0"/>
        <w:shd w:val="clear" w:color="auto" w:fill="FFFFFF"/>
        <w:spacing w:line="240" w:lineRule="auto"/>
        <w:ind w:firstLine="709"/>
        <w:jc w:val="both"/>
        <w:rPr>
          <w:color w:val="auto"/>
          <w:lang w:val="uk-UA"/>
        </w:rPr>
      </w:pPr>
      <w:r w:rsidRPr="004D0769">
        <w:rPr>
          <w:rFonts w:ascii="Times New Roman" w:eastAsia="Times New Roman" w:hAnsi="Times New Roman" w:cs="Times New Roman"/>
          <w:color w:val="2E74B5" w:themeColor="accent5" w:themeShade="BF"/>
          <w:sz w:val="28"/>
          <w:szCs w:val="28"/>
          <w:lang w:val="uk-UA"/>
        </w:rPr>
        <w:t xml:space="preserve">Департамент </w:t>
      </w:r>
      <w:r w:rsidR="004D0769" w:rsidRPr="004D0769">
        <w:rPr>
          <w:rFonts w:ascii="Times New Roman" w:eastAsia="Times New Roman" w:hAnsi="Times New Roman" w:cs="Times New Roman"/>
          <w:color w:val="2E74B5" w:themeColor="accent5" w:themeShade="BF"/>
          <w:sz w:val="28"/>
          <w:szCs w:val="28"/>
          <w:lang w:val="uk-UA"/>
        </w:rPr>
        <w:t>стратегічних комунікацій</w:t>
      </w:r>
      <w:r w:rsidRPr="004D0769">
        <w:rPr>
          <w:rFonts w:ascii="Times New Roman" w:eastAsia="Times New Roman" w:hAnsi="Times New Roman" w:cs="Times New Roman"/>
          <w:color w:val="2E74B5" w:themeColor="accent5" w:themeShade="BF"/>
          <w:sz w:val="28"/>
          <w:szCs w:val="28"/>
          <w:lang w:val="uk-UA"/>
        </w:rPr>
        <w:t xml:space="preserve"> </w:t>
      </w:r>
      <w:r w:rsidRPr="0061786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Харківської обласної державної (військової) адміністрації;</w:t>
      </w:r>
    </w:p>
    <w:p w14:paraId="44816A06" w14:textId="77777777" w:rsidR="00E603DE" w:rsidRPr="0061786A" w:rsidRDefault="00E603DE" w:rsidP="00E603DE">
      <w:r w:rsidRPr="0061786A">
        <w:rPr>
          <w:szCs w:val="28"/>
        </w:rPr>
        <w:t>Департамент оборонної, мобілізаційної роботи та взаємодії з правоохоронними органами Харківської обласної державної  (військової) адміністрації;</w:t>
      </w:r>
    </w:p>
    <w:p w14:paraId="33CD52A7" w14:textId="77777777" w:rsidR="00E603DE" w:rsidRPr="0061786A" w:rsidRDefault="00E603DE" w:rsidP="00E603DE">
      <w:pPr>
        <w:pStyle w:val="10"/>
        <w:widowControl w:val="0"/>
        <w:shd w:val="clear" w:color="auto" w:fill="FFFFFF"/>
        <w:spacing w:line="240" w:lineRule="auto"/>
        <w:ind w:firstLine="709"/>
        <w:jc w:val="both"/>
        <w:rPr>
          <w:color w:val="auto"/>
          <w:lang w:val="uk-UA"/>
        </w:rPr>
      </w:pPr>
      <w:r w:rsidRPr="0061786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Департамент охорони здоров’я Харківської обласної державної (військової) адміністрації;</w:t>
      </w:r>
    </w:p>
    <w:p w14:paraId="66E8AEC7" w14:textId="77777777" w:rsidR="00E603DE" w:rsidRPr="0061786A" w:rsidRDefault="00E603DE" w:rsidP="00E603DE">
      <w:pPr>
        <w:pStyle w:val="10"/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61786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Департамент культури і туризму Харківської обласної державної (військової) адміністрації;</w:t>
      </w:r>
    </w:p>
    <w:p w14:paraId="0785E788" w14:textId="77777777" w:rsidR="00E603DE" w:rsidRPr="0061786A" w:rsidRDefault="00E603DE" w:rsidP="00E603DE">
      <w:pPr>
        <w:pStyle w:val="10"/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61786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Управління у справах ветеранів Харківської обласної державної (військової) адміністрації;</w:t>
      </w:r>
    </w:p>
    <w:p w14:paraId="370FFAB6" w14:textId="77777777" w:rsidR="00E603DE" w:rsidRPr="0061786A" w:rsidRDefault="00E603DE" w:rsidP="00E603DE">
      <w:pPr>
        <w:pStyle w:val="10"/>
        <w:widowControl w:val="0"/>
        <w:shd w:val="clear" w:color="auto" w:fill="FFFFFF"/>
        <w:spacing w:line="240" w:lineRule="auto"/>
        <w:ind w:firstLine="709"/>
        <w:jc w:val="both"/>
        <w:rPr>
          <w:color w:val="auto"/>
          <w:lang w:val="uk-UA"/>
        </w:rPr>
      </w:pPr>
      <w:r w:rsidRPr="0061786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Харківський обласний центр зайнятості;</w:t>
      </w:r>
    </w:p>
    <w:p w14:paraId="7B11FBB2" w14:textId="77777777" w:rsidR="00E603DE" w:rsidRPr="0061786A" w:rsidRDefault="00E603DE" w:rsidP="00E603DE">
      <w:pPr>
        <w:pStyle w:val="10"/>
        <w:widowControl w:val="0"/>
        <w:shd w:val="clear" w:color="auto" w:fill="FFFFFF"/>
        <w:spacing w:line="240" w:lineRule="auto"/>
        <w:ind w:firstLine="709"/>
        <w:jc w:val="both"/>
        <w:rPr>
          <w:color w:val="auto"/>
          <w:lang w:val="uk-UA"/>
        </w:rPr>
      </w:pPr>
      <w:r w:rsidRPr="0061786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комунальна установа «Харківський обласний центр молоді»;</w:t>
      </w:r>
    </w:p>
    <w:p w14:paraId="7BF1C4DC" w14:textId="77777777" w:rsidR="00E603DE" w:rsidRPr="0061786A" w:rsidRDefault="00E603DE" w:rsidP="00E603DE">
      <w:pPr>
        <w:pStyle w:val="10"/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1786A"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  <w:t>комунальна установа «Харківський регіональний центр з фізичної культури і спорту осіб з інвалідністю «Інваспорт» Харківської обласної ради</w:t>
      </w:r>
      <w:r w:rsidRPr="0061786A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14:paraId="051A2D07" w14:textId="77777777" w:rsidR="00E603DE" w:rsidRPr="0061786A" w:rsidRDefault="00E603DE" w:rsidP="00E603DE">
      <w:pPr>
        <w:pStyle w:val="10"/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1786A">
        <w:rPr>
          <w:rFonts w:ascii="Times New Roman" w:hAnsi="Times New Roman"/>
          <w:color w:val="auto"/>
          <w:sz w:val="28"/>
          <w:szCs w:val="28"/>
          <w:lang w:val="uk-UA"/>
        </w:rPr>
        <w:t xml:space="preserve">комунальна установа </w:t>
      </w:r>
      <w:r w:rsidR="008A0A85" w:rsidRPr="00653615">
        <w:rPr>
          <w:rFonts w:ascii="Times New Roman" w:hAnsi="Times New Roman"/>
          <w:color w:val="auto"/>
          <w:sz w:val="28"/>
          <w:szCs w:val="28"/>
        </w:rPr>
        <w:t>“</w:t>
      </w:r>
      <w:r w:rsidRPr="0061786A">
        <w:rPr>
          <w:rFonts w:ascii="Times New Roman" w:hAnsi="Times New Roman"/>
          <w:color w:val="auto"/>
          <w:sz w:val="28"/>
          <w:szCs w:val="28"/>
          <w:lang w:val="uk-UA"/>
        </w:rPr>
        <w:t>Харківський обласний центр фізичного здоров’я населення «Спорт для всіх»</w:t>
      </w:r>
      <w:r w:rsidR="008A0A85" w:rsidRPr="00653615">
        <w:rPr>
          <w:rFonts w:ascii="Times New Roman" w:hAnsi="Times New Roman"/>
          <w:color w:val="auto"/>
          <w:sz w:val="28"/>
          <w:szCs w:val="28"/>
        </w:rPr>
        <w:t>”</w:t>
      </w:r>
      <w:r w:rsidRPr="0061786A">
        <w:rPr>
          <w:rFonts w:ascii="Times New Roman" w:hAnsi="Times New Roman"/>
          <w:color w:val="auto"/>
          <w:sz w:val="28"/>
          <w:szCs w:val="28"/>
          <w:lang w:val="uk-UA"/>
        </w:rPr>
        <w:t>;</w:t>
      </w:r>
    </w:p>
    <w:p w14:paraId="583E17D2" w14:textId="77777777" w:rsidR="00E603DE" w:rsidRPr="0061786A" w:rsidRDefault="00E603DE" w:rsidP="00E603DE">
      <w:pPr>
        <w:pStyle w:val="10"/>
        <w:widowControl w:val="0"/>
        <w:shd w:val="clear" w:color="auto" w:fill="FFFFFF"/>
        <w:spacing w:line="240" w:lineRule="auto"/>
        <w:ind w:firstLine="709"/>
        <w:jc w:val="both"/>
        <w:rPr>
          <w:color w:val="auto"/>
          <w:lang w:val="uk-UA"/>
        </w:rPr>
      </w:pPr>
      <w:r w:rsidRPr="0061786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профспілкові об’єднання, громадські та благодійні організації;</w:t>
      </w:r>
    </w:p>
    <w:p w14:paraId="6124A88E" w14:textId="77777777" w:rsidR="00E603DE" w:rsidRPr="0061786A" w:rsidRDefault="00E603DE" w:rsidP="00E603DE">
      <w:pPr>
        <w:pStyle w:val="10"/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61786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районні державні  (військові) адміністрації;</w:t>
      </w:r>
    </w:p>
    <w:p w14:paraId="5663448C" w14:textId="77777777" w:rsidR="00E603DE" w:rsidRPr="0061786A" w:rsidRDefault="00E603DE" w:rsidP="00E603DE">
      <w:pPr>
        <w:pStyle w:val="10"/>
        <w:widowControl w:val="0"/>
        <w:shd w:val="clear" w:color="auto" w:fill="FFFFFF"/>
        <w:spacing w:line="240" w:lineRule="auto"/>
        <w:ind w:firstLine="709"/>
        <w:jc w:val="both"/>
        <w:rPr>
          <w:color w:val="auto"/>
          <w:lang w:val="uk-UA"/>
        </w:rPr>
      </w:pPr>
      <w:r w:rsidRPr="0061786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сільські, селищні, міські територіальні громади.</w:t>
      </w:r>
    </w:p>
    <w:p w14:paraId="39499D74" w14:textId="77777777" w:rsidR="00E603DE" w:rsidRPr="00D33303" w:rsidRDefault="00E603DE" w:rsidP="00E603DE">
      <w:pPr>
        <w:pStyle w:val="10"/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14:paraId="582A48E0" w14:textId="77777777" w:rsidR="00E603DE" w:rsidRPr="0061786A" w:rsidRDefault="00E603DE" w:rsidP="00E603DE">
      <w:pPr>
        <w:pStyle w:val="10"/>
        <w:widowControl w:val="0"/>
        <w:shd w:val="clear" w:color="auto" w:fill="FFFFFF"/>
        <w:tabs>
          <w:tab w:val="left" w:pos="426"/>
        </w:tabs>
        <w:spacing w:line="240" w:lineRule="auto"/>
        <w:ind w:firstLine="709"/>
        <w:jc w:val="both"/>
        <w:rPr>
          <w:color w:val="auto"/>
          <w:lang w:val="uk-UA"/>
        </w:rPr>
      </w:pPr>
      <w:r w:rsidRPr="0061786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 xml:space="preserve">7. Термін реалізації Програми: </w:t>
      </w:r>
      <w:r w:rsidRPr="0061786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2019 – 2026 роки.</w:t>
      </w:r>
    </w:p>
    <w:p w14:paraId="693A9C21" w14:textId="77777777" w:rsidR="00E603DE" w:rsidRPr="00D33303" w:rsidRDefault="00E603DE" w:rsidP="00E603DE">
      <w:pPr>
        <w:pStyle w:val="10"/>
        <w:widowControl w:val="0"/>
        <w:shd w:val="clear" w:color="auto" w:fill="FFFFFF"/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08848744" w14:textId="77777777" w:rsidR="00E603DE" w:rsidRPr="0061786A" w:rsidRDefault="00E603DE" w:rsidP="00E603DE">
      <w:pPr>
        <w:pStyle w:val="10"/>
        <w:widowControl w:val="0"/>
        <w:shd w:val="clear" w:color="auto" w:fill="FFFFFF"/>
        <w:tabs>
          <w:tab w:val="left" w:pos="42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61786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 xml:space="preserve">8. Перелік джерел фінансування Програми: </w:t>
      </w:r>
      <w:r w:rsidRPr="0061786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обласний бюджет, місцеві бюджети, інші джерела фінансування, не заборонені чинним законодавством України.</w:t>
      </w:r>
    </w:p>
    <w:p w14:paraId="5F45F70B" w14:textId="3C2A70EE" w:rsidR="00E603DE" w:rsidRPr="0061786A" w:rsidRDefault="00E603DE" w:rsidP="00E603DE">
      <w:pPr>
        <w:pStyle w:val="10"/>
        <w:widowControl w:val="0"/>
        <w:shd w:val="clear" w:color="auto" w:fill="FFFFFF"/>
        <w:tabs>
          <w:tab w:val="left" w:pos="42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61786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9. Загальний обсяг фінансових ресурсів, необхідних для реалізації Програми:</w:t>
      </w:r>
      <w:r w:rsidRPr="0061786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всього </w:t>
      </w:r>
      <w:r w:rsidRPr="00D71D44">
        <w:rPr>
          <w:rFonts w:ascii="Times New Roman" w:eastAsia="Times New Roman" w:hAnsi="Times New Roman" w:cs="Times New Roman"/>
          <w:color w:val="0070C0"/>
          <w:sz w:val="28"/>
          <w:szCs w:val="28"/>
          <w:lang w:val="uk-UA"/>
        </w:rPr>
        <w:t xml:space="preserve">– </w:t>
      </w:r>
      <w:r w:rsidR="00A81314" w:rsidRPr="00D71D44">
        <w:rPr>
          <w:rFonts w:ascii="Times New Roman" w:hAnsi="Times New Roman" w:cs="Times New Roman"/>
          <w:color w:val="0070C0"/>
          <w:sz w:val="28"/>
          <w:szCs w:val="28"/>
          <w:lang w:val="uk-UA"/>
        </w:rPr>
        <w:t>3</w:t>
      </w:r>
      <w:r w:rsidRPr="00D71D44">
        <w:rPr>
          <w:rFonts w:ascii="Times New Roman" w:hAnsi="Times New Roman" w:cs="Times New Roman"/>
          <w:color w:val="0070C0"/>
          <w:sz w:val="28"/>
          <w:szCs w:val="28"/>
          <w:lang w:val="uk-UA"/>
        </w:rPr>
        <w:t> </w:t>
      </w:r>
      <w:r w:rsidR="00A81314" w:rsidRPr="00D71D44">
        <w:rPr>
          <w:rFonts w:ascii="Times New Roman" w:hAnsi="Times New Roman" w:cs="Times New Roman"/>
          <w:color w:val="0070C0"/>
          <w:sz w:val="28"/>
          <w:szCs w:val="28"/>
          <w:lang w:val="uk-UA"/>
        </w:rPr>
        <w:t>539</w:t>
      </w:r>
      <w:r w:rsidRPr="00D71D44">
        <w:rPr>
          <w:rFonts w:ascii="Times New Roman" w:hAnsi="Times New Roman" w:cs="Times New Roman"/>
          <w:color w:val="0070C0"/>
          <w:sz w:val="28"/>
          <w:szCs w:val="28"/>
          <w:lang w:val="uk-UA"/>
        </w:rPr>
        <w:t> </w:t>
      </w:r>
      <w:r w:rsidR="00A81314" w:rsidRPr="00D71D44">
        <w:rPr>
          <w:rFonts w:ascii="Times New Roman" w:hAnsi="Times New Roman" w:cs="Times New Roman"/>
          <w:color w:val="0070C0"/>
          <w:sz w:val="28"/>
          <w:szCs w:val="28"/>
          <w:lang w:val="uk-UA"/>
        </w:rPr>
        <w:t>963</w:t>
      </w:r>
      <w:r w:rsidRPr="00D71D44">
        <w:rPr>
          <w:rFonts w:ascii="Times New Roman" w:hAnsi="Times New Roman" w:cs="Times New Roman"/>
          <w:color w:val="0070C0"/>
          <w:sz w:val="28"/>
          <w:szCs w:val="28"/>
          <w:lang w:val="uk-UA"/>
        </w:rPr>
        <w:t>,48</w:t>
      </w:r>
      <w:r w:rsidRPr="00D71D44">
        <w:rPr>
          <w:rFonts w:ascii="Times New Roman" w:hAnsi="Times New Roman" w:cs="Times New Roman"/>
          <w:bCs/>
          <w:color w:val="0070C0"/>
          <w:sz w:val="28"/>
          <w:szCs w:val="28"/>
          <w:lang w:val="uk-UA"/>
        </w:rPr>
        <w:t xml:space="preserve"> </w:t>
      </w:r>
      <w:r w:rsidRPr="00D71D44">
        <w:rPr>
          <w:rFonts w:ascii="Times New Roman" w:eastAsia="Times New Roman" w:hAnsi="Times New Roman" w:cs="Times New Roman"/>
          <w:color w:val="0070C0"/>
          <w:sz w:val="28"/>
          <w:szCs w:val="28"/>
          <w:lang w:val="uk-UA"/>
        </w:rPr>
        <w:t xml:space="preserve">тис. грн </w:t>
      </w:r>
      <w:r w:rsidRPr="00AC1DC4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(обласний бюджет).</w:t>
      </w:r>
    </w:p>
    <w:p w14:paraId="1A235BCE" w14:textId="77777777" w:rsidR="00E603DE" w:rsidRPr="004E39E9" w:rsidRDefault="00E603DE" w:rsidP="00E603DE">
      <w:pPr>
        <w:pStyle w:val="10"/>
        <w:widowControl w:val="0"/>
        <w:shd w:val="clear" w:color="auto" w:fill="FFFFFF"/>
        <w:tabs>
          <w:tab w:val="left" w:pos="42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  <w:u w:val="single"/>
          <w:lang w:val="uk-UA"/>
        </w:rPr>
      </w:pPr>
    </w:p>
    <w:p w14:paraId="5985BC82" w14:textId="77777777" w:rsidR="00E603DE" w:rsidRPr="0061786A" w:rsidRDefault="00E603DE" w:rsidP="00E603DE">
      <w:pPr>
        <w:pStyle w:val="32"/>
        <w:widowControl w:val="0"/>
        <w:shd w:val="clear" w:color="auto" w:fill="auto"/>
        <w:spacing w:before="0" w:line="240" w:lineRule="auto"/>
        <w:ind w:firstLine="709"/>
        <w:jc w:val="center"/>
        <w:rPr>
          <w:lang w:val="uk-UA"/>
        </w:rPr>
      </w:pPr>
      <w:bookmarkStart w:id="0" w:name="bookmark8"/>
      <w:r w:rsidRPr="0061786A">
        <w:rPr>
          <w:b/>
          <w:sz w:val="28"/>
          <w:szCs w:val="28"/>
          <w:lang w:val="uk-UA"/>
        </w:rPr>
        <w:t>ІІ. Визначення проблеми, на розв'язання якої спрямована Програма</w:t>
      </w:r>
      <w:bookmarkEnd w:id="0"/>
    </w:p>
    <w:p w14:paraId="7A9DBCC9" w14:textId="77777777" w:rsidR="00E603DE" w:rsidRPr="004E39E9" w:rsidRDefault="00E603DE" w:rsidP="00E603DE">
      <w:pPr>
        <w:pStyle w:val="32"/>
        <w:widowControl w:val="0"/>
        <w:shd w:val="clear" w:color="auto" w:fill="auto"/>
        <w:spacing w:before="0" w:line="240" w:lineRule="auto"/>
        <w:ind w:firstLine="709"/>
        <w:jc w:val="both"/>
        <w:rPr>
          <w:b/>
          <w:sz w:val="16"/>
          <w:szCs w:val="16"/>
          <w:lang w:val="uk-UA"/>
        </w:rPr>
      </w:pPr>
    </w:p>
    <w:p w14:paraId="10606B00" w14:textId="77777777" w:rsidR="00E603DE" w:rsidRPr="0061786A" w:rsidRDefault="00E603DE" w:rsidP="00E603DE">
      <w:pPr>
        <w:widowControl w:val="0"/>
        <w:ind w:firstLine="709"/>
      </w:pPr>
      <w:r w:rsidRPr="0061786A">
        <w:rPr>
          <w:szCs w:val="28"/>
        </w:rPr>
        <w:t>Стан фізичного здоров'я населення області та стан сфери фізичної культури і спорту на сьогодні виправдано викликає велике занепокоєння та характеризується певними негативними чинниками і тенденціями, основними серед яких є:</w:t>
      </w:r>
    </w:p>
    <w:p w14:paraId="5DF59BC4" w14:textId="77777777" w:rsidR="00E603DE" w:rsidRPr="0061786A" w:rsidRDefault="00E603DE" w:rsidP="00E603DE">
      <w:pPr>
        <w:widowControl w:val="0"/>
        <w:ind w:firstLine="709"/>
      </w:pPr>
      <w:r w:rsidRPr="0061786A">
        <w:rPr>
          <w:szCs w:val="28"/>
        </w:rPr>
        <w:lastRenderedPageBreak/>
        <w:t>- негативна демографічна ситуація, зумовлена щорічним зменшенням кількості населення області;</w:t>
      </w:r>
    </w:p>
    <w:p w14:paraId="326593F5" w14:textId="77777777" w:rsidR="00E603DE" w:rsidRPr="0061786A" w:rsidRDefault="00E603DE" w:rsidP="00E603DE">
      <w:pPr>
        <w:widowControl w:val="0"/>
        <w:ind w:firstLine="709"/>
      </w:pPr>
      <w:r w:rsidRPr="0061786A">
        <w:rPr>
          <w:szCs w:val="28"/>
        </w:rPr>
        <w:t>- відсутність сталих традицій та мотивацій щодо фізичного виховання та масового спорту як важливого чинника фізичного і соціального благополуччя, поліпшення стану здоров'я, ведення здорового способу життя та подовження його тривалості;</w:t>
      </w:r>
    </w:p>
    <w:p w14:paraId="7DE9EB1A" w14:textId="77777777" w:rsidR="00E603DE" w:rsidRPr="0061786A" w:rsidRDefault="00E603DE" w:rsidP="00E603DE">
      <w:pPr>
        <w:widowControl w:val="0"/>
        <w:ind w:firstLine="709"/>
      </w:pPr>
      <w:r w:rsidRPr="0061786A">
        <w:rPr>
          <w:szCs w:val="28"/>
        </w:rPr>
        <w:t>- погіршення стану здоров'я населення, що призводить до зменшення рівня працездатності та витривалості при фізичних навантаженнях;</w:t>
      </w:r>
    </w:p>
    <w:p w14:paraId="11ED4121" w14:textId="77777777" w:rsidR="00E603DE" w:rsidRPr="0061786A" w:rsidRDefault="00E603DE" w:rsidP="00E603DE">
      <w:pPr>
        <w:widowControl w:val="0"/>
        <w:ind w:firstLine="709"/>
      </w:pPr>
      <w:r w:rsidRPr="0061786A">
        <w:rPr>
          <w:szCs w:val="28"/>
        </w:rPr>
        <w:t>- збільшення кількості дітей та учнівської молоді, віднесених за станом здоров'я до спеціальної медичної групи, що спричиняє зменшення кількості дітей і молоді, залучених до систематичних занять у дитячо-юнацьких спортивних школах;</w:t>
      </w:r>
    </w:p>
    <w:p w14:paraId="55E84C0E" w14:textId="77777777" w:rsidR="00E603DE" w:rsidRPr="0061786A" w:rsidRDefault="00E603DE" w:rsidP="00E603DE">
      <w:pPr>
        <w:widowControl w:val="0"/>
        <w:ind w:firstLine="709"/>
      </w:pPr>
      <w:r w:rsidRPr="0061786A">
        <w:rPr>
          <w:szCs w:val="28"/>
        </w:rPr>
        <w:t>- </w:t>
      </w:r>
      <w:proofErr w:type="spellStart"/>
      <w:r w:rsidRPr="0061786A">
        <w:rPr>
          <w:szCs w:val="28"/>
        </w:rPr>
        <w:t>нескоординованість</w:t>
      </w:r>
      <w:proofErr w:type="spellEnd"/>
      <w:r w:rsidRPr="0061786A">
        <w:rPr>
          <w:szCs w:val="28"/>
        </w:rPr>
        <w:t xml:space="preserve"> між суб'єктами фізичної культури і спорту на етапах спортивного удосконалення та підготовки спортсменів високого класу;</w:t>
      </w:r>
    </w:p>
    <w:p w14:paraId="4BBA9059" w14:textId="77777777" w:rsidR="00E603DE" w:rsidRPr="0061786A" w:rsidRDefault="00E603DE" w:rsidP="00E603DE">
      <w:pPr>
        <w:widowControl w:val="0"/>
        <w:ind w:firstLine="709"/>
      </w:pPr>
      <w:r w:rsidRPr="0061786A">
        <w:rPr>
          <w:szCs w:val="28"/>
        </w:rPr>
        <w:t>- посилення впливу на спортивні результати нових та інноваційних технологій;</w:t>
      </w:r>
    </w:p>
    <w:p w14:paraId="4F408950" w14:textId="77777777" w:rsidR="00E603DE" w:rsidRPr="0061786A" w:rsidRDefault="00E603DE" w:rsidP="00E603DE">
      <w:pPr>
        <w:widowControl w:val="0"/>
        <w:ind w:firstLine="709"/>
      </w:pPr>
      <w:r w:rsidRPr="0061786A">
        <w:rPr>
          <w:szCs w:val="28"/>
        </w:rPr>
        <w:t>- невідповідність вимогам сучасності та значне відставання від світових стандартів ресурсного забезпечення сфери фізичної культури і спорту, а саме: фінансового, матеріально-технічного, організаційного, кадрового, науково-методичного, медико-біологічного та інформаційного.</w:t>
      </w:r>
    </w:p>
    <w:p w14:paraId="79E099E0" w14:textId="77777777" w:rsidR="00E603DE" w:rsidRPr="0061786A" w:rsidRDefault="00E603DE" w:rsidP="00E603DE">
      <w:pPr>
        <w:widowControl w:val="0"/>
        <w:ind w:firstLine="709"/>
      </w:pPr>
      <w:r w:rsidRPr="0061786A">
        <w:rPr>
          <w:szCs w:val="28"/>
        </w:rPr>
        <w:t>Реалізація Програми забезпечить виконання визначених керівництвом держави завдань відповідно до сучасних потреб економічного і соціального розвитку території.</w:t>
      </w:r>
    </w:p>
    <w:p w14:paraId="387C2215" w14:textId="77777777" w:rsidR="00E603DE" w:rsidRPr="0061786A" w:rsidRDefault="00E603DE" w:rsidP="00E603DE">
      <w:pPr>
        <w:widowControl w:val="0"/>
        <w:ind w:firstLine="709"/>
      </w:pPr>
      <w:r w:rsidRPr="0061786A">
        <w:rPr>
          <w:szCs w:val="28"/>
        </w:rPr>
        <w:t>Основними причинами кризової ситуації у сфері фізичної культури і спорту є:</w:t>
      </w:r>
    </w:p>
    <w:p w14:paraId="0D345546" w14:textId="77777777" w:rsidR="00E603DE" w:rsidRPr="0061786A" w:rsidRDefault="00E603DE" w:rsidP="00E603DE">
      <w:pPr>
        <w:widowControl w:val="0"/>
        <w:ind w:firstLine="709"/>
      </w:pPr>
      <w:r w:rsidRPr="0061786A">
        <w:rPr>
          <w:szCs w:val="28"/>
        </w:rPr>
        <w:t>- обмежена рухова активність населення, нераціональне та незбалансоване харчування, зловживання спиртними і наркотичними речовинами, тютюнопаління, фактори асоціальної поведінки в суспільстві;</w:t>
      </w:r>
    </w:p>
    <w:p w14:paraId="2BB82982" w14:textId="77777777" w:rsidR="00E603DE" w:rsidRPr="0061786A" w:rsidRDefault="00E603DE" w:rsidP="00E603DE">
      <w:pPr>
        <w:widowControl w:val="0"/>
        <w:ind w:firstLine="709"/>
      </w:pPr>
      <w:r w:rsidRPr="0061786A">
        <w:rPr>
          <w:szCs w:val="28"/>
        </w:rPr>
        <w:t>- низький рівень ресурсного забезпечення дитячо-юнацького та резервного спорту;</w:t>
      </w:r>
    </w:p>
    <w:p w14:paraId="531D3A37" w14:textId="77777777" w:rsidR="00E603DE" w:rsidRPr="0061786A" w:rsidRDefault="00E603DE" w:rsidP="00E603DE">
      <w:pPr>
        <w:widowControl w:val="0"/>
        <w:ind w:firstLine="709"/>
      </w:pPr>
      <w:r w:rsidRPr="0061786A">
        <w:rPr>
          <w:szCs w:val="28"/>
        </w:rPr>
        <w:t>- недостатність спортивної інфраструктури, здатної задовольнити потреби населення у щоденній руховій активності відповідно до фізіологічних потреб, у тому числі осіб з обмеженими фізичними можливостями;</w:t>
      </w:r>
    </w:p>
    <w:p w14:paraId="234F2F97" w14:textId="77777777" w:rsidR="00E603DE" w:rsidRPr="0061786A" w:rsidRDefault="00E603DE" w:rsidP="00E603DE">
      <w:pPr>
        <w:widowControl w:val="0"/>
        <w:ind w:firstLine="709"/>
      </w:pPr>
      <w:r w:rsidRPr="0061786A">
        <w:rPr>
          <w:szCs w:val="28"/>
        </w:rPr>
        <w:t>- невідповідність наявних спортивних баз європейським та світовим стандартам якості;</w:t>
      </w:r>
    </w:p>
    <w:p w14:paraId="2FE18501" w14:textId="77777777" w:rsidR="00E603DE" w:rsidRPr="0061786A" w:rsidRDefault="00E603DE" w:rsidP="00E603DE">
      <w:pPr>
        <w:widowControl w:val="0"/>
        <w:ind w:firstLine="709"/>
      </w:pPr>
      <w:r w:rsidRPr="0061786A">
        <w:rPr>
          <w:szCs w:val="28"/>
        </w:rPr>
        <w:t>- низький рівень пропаганди у засобах масової інформації щодо усвідомлення населенням цінності здоров'я, відсутність іноді відповідального ставлення батьків до виховання своїх дітей, відсутність ефективної системи стимулювання населення до збереження свого здоров'я;</w:t>
      </w:r>
    </w:p>
    <w:p w14:paraId="79B84656" w14:textId="77777777" w:rsidR="00E603DE" w:rsidRPr="0061786A" w:rsidRDefault="00E603DE" w:rsidP="00E603DE">
      <w:pPr>
        <w:widowControl w:val="0"/>
        <w:ind w:firstLine="709"/>
      </w:pPr>
      <w:r w:rsidRPr="0061786A">
        <w:rPr>
          <w:szCs w:val="28"/>
        </w:rPr>
        <w:t>- невисока престижність професій у сфері фізичної культури і спорту, низький рівень матеріального заохочення працівників бюджетного сектору цієї сфери;</w:t>
      </w:r>
    </w:p>
    <w:p w14:paraId="2D6F3C51" w14:textId="77777777" w:rsidR="00E603DE" w:rsidRPr="0061786A" w:rsidRDefault="00E603DE" w:rsidP="00E603DE">
      <w:pPr>
        <w:widowControl w:val="0"/>
        <w:ind w:firstLine="709"/>
      </w:pPr>
      <w:r w:rsidRPr="0061786A">
        <w:rPr>
          <w:szCs w:val="28"/>
        </w:rPr>
        <w:t xml:space="preserve">- низький рівень медичного та медико-біологічного забезпечення осіб, що займаються фізичною культурою і спортом, та медико-біологічного забезпечення </w:t>
      </w:r>
      <w:r w:rsidRPr="0061786A">
        <w:rPr>
          <w:szCs w:val="28"/>
        </w:rPr>
        <w:lastRenderedPageBreak/>
        <w:t>підготовки спортсменів високого класу;</w:t>
      </w:r>
    </w:p>
    <w:p w14:paraId="1F69B8A2" w14:textId="77777777" w:rsidR="00E603DE" w:rsidRPr="0061786A" w:rsidRDefault="00E603DE" w:rsidP="00E603DE">
      <w:pPr>
        <w:widowControl w:val="0"/>
        <w:ind w:firstLine="709"/>
      </w:pPr>
      <w:r w:rsidRPr="0061786A">
        <w:rPr>
          <w:szCs w:val="28"/>
        </w:rPr>
        <w:t>- вкрай недостатнє бюджетне фінансування та недостатнє залучення позабюджетних коштів;</w:t>
      </w:r>
    </w:p>
    <w:p w14:paraId="35DCE416" w14:textId="77777777" w:rsidR="00E603DE" w:rsidRPr="0061786A" w:rsidRDefault="00E603DE" w:rsidP="00E603DE">
      <w:pPr>
        <w:widowControl w:val="0"/>
        <w:ind w:firstLine="709"/>
      </w:pPr>
      <w:r w:rsidRPr="0061786A">
        <w:rPr>
          <w:szCs w:val="28"/>
        </w:rPr>
        <w:t>- відсутність преференцій для бізнес-структур, які б стимулювали інвестування у сферу фізичної культури і спорту;</w:t>
      </w:r>
    </w:p>
    <w:p w14:paraId="7626F389" w14:textId="77777777" w:rsidR="00E603DE" w:rsidRPr="0061786A" w:rsidRDefault="00E603DE" w:rsidP="00E603DE">
      <w:pPr>
        <w:widowControl w:val="0"/>
        <w:ind w:firstLine="709"/>
      </w:pPr>
      <w:r w:rsidRPr="0061786A">
        <w:rPr>
          <w:szCs w:val="28"/>
        </w:rPr>
        <w:t>- відсутність законодавчих актів, що мають визначати нормативи відрахувань від надприбутків тютюнового та алкогольного бізнесу на розвиток спортивної інфраструктури.</w:t>
      </w:r>
    </w:p>
    <w:p w14:paraId="4F59BCEA" w14:textId="77777777" w:rsidR="00E603DE" w:rsidRPr="0061786A" w:rsidRDefault="00E603DE" w:rsidP="00E603DE">
      <w:pPr>
        <w:widowControl w:val="0"/>
        <w:ind w:firstLine="709"/>
      </w:pPr>
      <w:r w:rsidRPr="0061786A">
        <w:rPr>
          <w:szCs w:val="28"/>
        </w:rPr>
        <w:t>Незважаючи на проблеми, які виникли у державі та суспільстві, питання розвитку фізичної культури і спорту залишається одним із пріоритетних напрямків державної політики.</w:t>
      </w:r>
    </w:p>
    <w:p w14:paraId="40B13772" w14:textId="77777777" w:rsidR="00E603DE" w:rsidRPr="0061786A" w:rsidRDefault="00E603DE" w:rsidP="00E603DE">
      <w:pPr>
        <w:ind w:firstLine="709"/>
      </w:pPr>
      <w:r w:rsidRPr="0061786A">
        <w:rPr>
          <w:szCs w:val="28"/>
          <w:shd w:val="clear" w:color="auto" w:fill="FFFFFF"/>
        </w:rPr>
        <w:t>Для підготовки спортивного резерву в області функціонують:</w:t>
      </w:r>
    </w:p>
    <w:p w14:paraId="69A8F378" w14:textId="77777777" w:rsidR="00E603DE" w:rsidRPr="0061786A" w:rsidRDefault="00E603DE" w:rsidP="00E603DE">
      <w:pPr>
        <w:ind w:firstLine="709"/>
      </w:pPr>
      <w:r w:rsidRPr="0061786A">
        <w:rPr>
          <w:szCs w:val="28"/>
          <w:shd w:val="clear" w:color="auto" w:fill="FFFFFF"/>
        </w:rPr>
        <w:t>- 76 дитячо-юнацьких спортивних шкіл;</w:t>
      </w:r>
    </w:p>
    <w:p w14:paraId="11912162" w14:textId="77777777" w:rsidR="00E603DE" w:rsidRPr="0061786A" w:rsidRDefault="00E603DE" w:rsidP="00E603DE">
      <w:pPr>
        <w:ind w:firstLine="709"/>
      </w:pPr>
      <w:r w:rsidRPr="0061786A">
        <w:rPr>
          <w:szCs w:val="28"/>
          <w:shd w:val="clear" w:color="auto" w:fill="FFFFFF"/>
        </w:rPr>
        <w:t>- 3 навчальні заклади спортивного профілю;</w:t>
      </w:r>
    </w:p>
    <w:p w14:paraId="07BA5777" w14:textId="77777777" w:rsidR="00E603DE" w:rsidRPr="0061786A" w:rsidRDefault="00E603DE" w:rsidP="00E603DE">
      <w:pPr>
        <w:ind w:firstLine="709"/>
      </w:pPr>
      <w:r w:rsidRPr="0061786A">
        <w:rPr>
          <w:szCs w:val="28"/>
          <w:shd w:val="clear" w:color="auto" w:fill="FFFFFF"/>
        </w:rPr>
        <w:t>- 2 школи вищої спортивної майстерності;</w:t>
      </w:r>
    </w:p>
    <w:p w14:paraId="12BA1FD0" w14:textId="77777777" w:rsidR="00E603DE" w:rsidRPr="0061786A" w:rsidRDefault="00E603DE" w:rsidP="00E603DE">
      <w:pPr>
        <w:ind w:firstLine="709"/>
      </w:pPr>
      <w:r w:rsidRPr="0061786A">
        <w:rPr>
          <w:szCs w:val="28"/>
          <w:shd w:val="clear" w:color="auto" w:fill="FFFFFF"/>
        </w:rPr>
        <w:t>- комунальний заклад</w:t>
      </w:r>
      <w:r w:rsidR="00B05854">
        <w:rPr>
          <w:szCs w:val="28"/>
          <w:shd w:val="clear" w:color="auto" w:fill="FFFFFF"/>
        </w:rPr>
        <w:t xml:space="preserve"> «Український східний центр олімпійської підготовки із зимових видів спорту»</w:t>
      </w:r>
      <w:r w:rsidRPr="0061786A">
        <w:rPr>
          <w:szCs w:val="28"/>
          <w:shd w:val="clear" w:color="auto" w:fill="FFFFFF"/>
        </w:rPr>
        <w:t>;</w:t>
      </w:r>
    </w:p>
    <w:p w14:paraId="09632F28" w14:textId="77777777" w:rsidR="00E603DE" w:rsidRPr="0061786A" w:rsidRDefault="00E603DE" w:rsidP="00E603DE">
      <w:pPr>
        <w:ind w:firstLine="709"/>
        <w:rPr>
          <w:szCs w:val="28"/>
          <w:shd w:val="clear" w:color="auto" w:fill="FFFFFF"/>
        </w:rPr>
      </w:pPr>
      <w:r w:rsidRPr="0061786A">
        <w:rPr>
          <w:szCs w:val="28"/>
          <w:shd w:val="clear" w:color="auto" w:fill="FFFFFF"/>
        </w:rPr>
        <w:t xml:space="preserve">- комунальна установа </w:t>
      </w:r>
      <w:r w:rsidR="00B05854" w:rsidRPr="00653615">
        <w:rPr>
          <w:szCs w:val="28"/>
          <w:shd w:val="clear" w:color="auto" w:fill="FFFFFF"/>
          <w:lang w:val="ru-RU"/>
        </w:rPr>
        <w:t>“</w:t>
      </w:r>
      <w:r w:rsidRPr="0061786A">
        <w:rPr>
          <w:szCs w:val="28"/>
          <w:shd w:val="clear" w:color="auto" w:fill="FFFFFF"/>
        </w:rPr>
        <w:t>Харківський регіональний центр з фізичної культури і спорту  осіб з інвалідністю «Інваспорт»</w:t>
      </w:r>
      <w:r w:rsidR="00B05854" w:rsidRPr="00653615">
        <w:rPr>
          <w:szCs w:val="28"/>
          <w:shd w:val="clear" w:color="auto" w:fill="FFFFFF"/>
          <w:lang w:val="ru-RU"/>
        </w:rPr>
        <w:t>”</w:t>
      </w:r>
      <w:r w:rsidRPr="0061786A">
        <w:rPr>
          <w:szCs w:val="28"/>
          <w:shd w:val="clear" w:color="auto" w:fill="FFFFFF"/>
        </w:rPr>
        <w:t xml:space="preserve"> Харківської обласної ради;</w:t>
      </w:r>
    </w:p>
    <w:p w14:paraId="3D14B4AC" w14:textId="77777777" w:rsidR="00E603DE" w:rsidRPr="0061786A" w:rsidRDefault="00E603DE" w:rsidP="00E603DE">
      <w:pPr>
        <w:ind w:firstLine="709"/>
        <w:rPr>
          <w:szCs w:val="28"/>
        </w:rPr>
      </w:pPr>
      <w:r w:rsidRPr="0061786A">
        <w:rPr>
          <w:szCs w:val="28"/>
          <w:shd w:val="clear" w:color="auto" w:fill="FFFFFF"/>
        </w:rPr>
        <w:t xml:space="preserve">- комунальна установа </w:t>
      </w:r>
      <w:r w:rsidR="00B05854" w:rsidRPr="00653615">
        <w:rPr>
          <w:szCs w:val="28"/>
          <w:shd w:val="clear" w:color="auto" w:fill="FFFFFF"/>
          <w:lang w:val="ru-RU"/>
        </w:rPr>
        <w:t>“</w:t>
      </w:r>
      <w:r w:rsidRPr="0061786A">
        <w:rPr>
          <w:szCs w:val="28"/>
          <w:shd w:val="clear" w:color="auto" w:fill="FFFFFF"/>
        </w:rPr>
        <w:t>Харківський обласний центр фізичного здоров’я населення «Спорт для всіх»</w:t>
      </w:r>
      <w:r w:rsidR="00B05854" w:rsidRPr="00653615">
        <w:rPr>
          <w:szCs w:val="28"/>
          <w:shd w:val="clear" w:color="auto" w:fill="FFFFFF"/>
          <w:lang w:val="ru-RU"/>
        </w:rPr>
        <w:t>”</w:t>
      </w:r>
      <w:r w:rsidRPr="0061786A">
        <w:rPr>
          <w:szCs w:val="28"/>
          <w:shd w:val="clear" w:color="auto" w:fill="FFFFFF"/>
        </w:rPr>
        <w:t>.</w:t>
      </w:r>
    </w:p>
    <w:p w14:paraId="5E640B97" w14:textId="77777777" w:rsidR="00E603DE" w:rsidRPr="0061786A" w:rsidRDefault="00E603DE" w:rsidP="00E603DE">
      <w:pPr>
        <w:ind w:firstLine="709"/>
      </w:pPr>
      <w:r w:rsidRPr="0061786A">
        <w:rPr>
          <w:szCs w:val="28"/>
        </w:rPr>
        <w:t>У спортивних школах займаються (усі види спорту) 44306 осіб, з них 35199 осіб – олімпійськими видами спорту, 8819 осіб – неолімпійськими видами спорту, 288 – осіб видами спорту інвалідів з ураженням опорно-рухового апарату, вадами зору, слуху, розумового і фізичного розвитку.</w:t>
      </w:r>
    </w:p>
    <w:p w14:paraId="3F1D8948" w14:textId="77777777" w:rsidR="00E603DE" w:rsidRPr="0061786A" w:rsidRDefault="00E603DE" w:rsidP="00E603DE">
      <w:pPr>
        <w:ind w:firstLine="709"/>
      </w:pPr>
      <w:r w:rsidRPr="0061786A">
        <w:rPr>
          <w:szCs w:val="28"/>
        </w:rPr>
        <w:t>За рівнем спортивної підготовленості: у спортивних школах тренуються 25 майстрів спорту України міжнародного класу, 232 майстри спорту України, близько однієї тисячі кандидатів у майстри спорту України.</w:t>
      </w:r>
    </w:p>
    <w:p w14:paraId="6B28586F" w14:textId="77777777" w:rsidR="00E603DE" w:rsidRPr="0061786A" w:rsidRDefault="00E603DE" w:rsidP="00E603DE">
      <w:pPr>
        <w:ind w:firstLine="709"/>
      </w:pPr>
      <w:r w:rsidRPr="0061786A">
        <w:rPr>
          <w:szCs w:val="28"/>
        </w:rPr>
        <w:t>У складі національних збірних команд України різних вікових груп 363 вихованці спортивних шкіл.</w:t>
      </w:r>
    </w:p>
    <w:p w14:paraId="05D58CE5" w14:textId="77777777" w:rsidR="00E603DE" w:rsidRPr="0061786A" w:rsidRDefault="00E603DE" w:rsidP="00E603DE">
      <w:pPr>
        <w:ind w:firstLine="709"/>
      </w:pPr>
      <w:r w:rsidRPr="0061786A">
        <w:rPr>
          <w:szCs w:val="28"/>
        </w:rPr>
        <w:t>Навчально-тренувальний процес у спортивних школах забезпечують 1603 тренери-викладачі, з них 955 - штатні.</w:t>
      </w:r>
    </w:p>
    <w:p w14:paraId="6C8AD653" w14:textId="77777777" w:rsidR="00E603DE" w:rsidRPr="0061786A" w:rsidRDefault="00E603DE" w:rsidP="00E603DE">
      <w:pPr>
        <w:pStyle w:val="aff3"/>
        <w:spacing w:before="0" w:after="0"/>
        <w:ind w:firstLine="709"/>
        <w:jc w:val="both"/>
        <w:rPr>
          <w:lang w:val="uk-UA"/>
        </w:rPr>
      </w:pPr>
      <w:r w:rsidRPr="0061786A">
        <w:rPr>
          <w:sz w:val="28"/>
          <w:szCs w:val="28"/>
          <w:lang w:val="uk-UA"/>
        </w:rPr>
        <w:t>Підготовка провідних спортсменів області відбувається на 3 спортивних базах олімпійської і параолімпійської підготовки, перелік яких затверджено постановою Кабінету Міністрів України від 24 жовтня 2018 року № 871. Усі бази утримуються у належному стані, працюють відповідно до календарного плану міжнародних та всеукраїнських змагань, здійснюють навчально-тренувальний процес з підготовки спортсменів на належному рівні.</w:t>
      </w:r>
    </w:p>
    <w:p w14:paraId="254D23A4" w14:textId="77777777" w:rsidR="00E603DE" w:rsidRPr="0061786A" w:rsidRDefault="00E603DE" w:rsidP="00E603DE">
      <w:pPr>
        <w:pStyle w:val="aff3"/>
        <w:spacing w:before="0" w:after="0"/>
        <w:ind w:firstLine="567"/>
        <w:jc w:val="both"/>
        <w:rPr>
          <w:lang w:val="uk-UA"/>
        </w:rPr>
      </w:pPr>
      <w:r w:rsidRPr="0061786A">
        <w:rPr>
          <w:sz w:val="28"/>
          <w:szCs w:val="28"/>
          <w:lang w:val="uk-UA"/>
        </w:rPr>
        <w:t xml:space="preserve">Стан розвитку молодіжної політики в області відображений у активному розвитку молодіжного сегменту громадянського суспільства та громадського сектору Харківщини. Все більше з’являється молодіжних організацій та ініціативних груп, які прагнуть втілювати в життя суспільно корисні ідеї, коли кожен може знайти втілення своїх талантів, вмінь, амбіцій. Формуються </w:t>
      </w:r>
      <w:r w:rsidRPr="0061786A">
        <w:rPr>
          <w:sz w:val="28"/>
          <w:szCs w:val="28"/>
          <w:lang w:val="uk-UA"/>
        </w:rPr>
        <w:lastRenderedPageBreak/>
        <w:t>молодіжні ініціативи, яким необхідна підтримка держави, бо молодь відіграє важливу роль у соціальних процесах розбудови демократичної держави.</w:t>
      </w:r>
    </w:p>
    <w:p w14:paraId="1B5D1D3A" w14:textId="77777777" w:rsidR="00E603DE" w:rsidRPr="0061786A" w:rsidRDefault="00E603DE" w:rsidP="00E603DE">
      <w:pPr>
        <w:ind w:right="-2"/>
      </w:pPr>
      <w:r w:rsidRPr="0061786A">
        <w:rPr>
          <w:szCs w:val="28"/>
        </w:rPr>
        <w:t>Зважаючи на те, що кількість молоді віком від 14 до 35 років, яка мешкає у Харківському регіоні, складає 756143 особи (учнівська молодь віком від 14 до 18 років - 100992 особи та молодь віком від 19 до 35 років – 655151 особа), реалізація державної молодіжної політики стає одним із основних чинників розвитку Харківського регіону та України в цілому.</w:t>
      </w:r>
    </w:p>
    <w:p w14:paraId="5E36FAF5" w14:textId="77777777" w:rsidR="00E603DE" w:rsidRPr="0061786A" w:rsidRDefault="00E603DE" w:rsidP="00E603DE">
      <w:pPr>
        <w:ind w:firstLine="539"/>
      </w:pPr>
      <w:r w:rsidRPr="0061786A">
        <w:rPr>
          <w:szCs w:val="28"/>
        </w:rPr>
        <w:t>Молоді люди є специфічним контингентом населення, якісно відмінним від усіх інших вікових груп. Роль молоді як чинника соціально-демографічного розвитку держави (регіону) обумовлена такими, притаманними цій віковій групі, особливостями:</w:t>
      </w:r>
    </w:p>
    <w:p w14:paraId="7E466E61" w14:textId="77777777" w:rsidR="00E603DE" w:rsidRPr="0061786A" w:rsidRDefault="00E603DE" w:rsidP="00E603DE">
      <w:pPr>
        <w:ind w:firstLine="539"/>
      </w:pPr>
      <w:r w:rsidRPr="0061786A">
        <w:rPr>
          <w:szCs w:val="28"/>
        </w:rPr>
        <w:t>- підвищений (порівняно з іншими віковими контингентами) рівень народжуваності – саме на жінок молодіжного віку припадає основна частина народжень;</w:t>
      </w:r>
    </w:p>
    <w:p w14:paraId="6F057639" w14:textId="77777777" w:rsidR="00E603DE" w:rsidRPr="0061786A" w:rsidRDefault="00E603DE" w:rsidP="00E603DE">
      <w:pPr>
        <w:ind w:firstLine="539"/>
      </w:pPr>
      <w:r w:rsidRPr="0061786A">
        <w:rPr>
          <w:szCs w:val="28"/>
        </w:rPr>
        <w:t>- великий попит на освіту – майже всі особи, які навчаються у вищих та професійних навчальних закладах, молодого віку;</w:t>
      </w:r>
    </w:p>
    <w:p w14:paraId="3F9553A1" w14:textId="77777777" w:rsidR="00E603DE" w:rsidRPr="0061786A" w:rsidRDefault="00E603DE" w:rsidP="00E603DE">
      <w:pPr>
        <w:ind w:firstLine="539"/>
      </w:pPr>
      <w:r w:rsidRPr="0061786A">
        <w:rPr>
          <w:szCs w:val="28"/>
        </w:rPr>
        <w:t>- підвищений ступінь мобільності щодо змін місця роботи, перекваліфікації, освоєння нових видів та сфер діяльності.</w:t>
      </w:r>
    </w:p>
    <w:p w14:paraId="5EB6291E" w14:textId="77777777" w:rsidR="00E603DE" w:rsidRPr="0061786A" w:rsidRDefault="00E603DE" w:rsidP="00E603DE">
      <w:pPr>
        <w:pStyle w:val="aff3"/>
        <w:spacing w:before="0" w:after="0"/>
        <w:ind w:firstLine="567"/>
        <w:jc w:val="both"/>
        <w:rPr>
          <w:lang w:val="uk-UA"/>
        </w:rPr>
      </w:pPr>
      <w:r w:rsidRPr="0061786A">
        <w:rPr>
          <w:sz w:val="28"/>
          <w:szCs w:val="28"/>
          <w:lang w:val="uk-UA"/>
        </w:rPr>
        <w:t>Проте, незважаючи на певні позитивні зміни, які відбуваються в країні в цілому, у молодіжному середовищі все ще існують проблеми, зокрема, тенденція до зниження показників здоров'я молодих громадян, демографічна криза, збільшення наркозалежних та ВІЛ-інфікованих молодих людей.</w:t>
      </w:r>
    </w:p>
    <w:p w14:paraId="0D5457BE" w14:textId="77777777" w:rsidR="00E603DE" w:rsidRPr="0061786A" w:rsidRDefault="00E603DE" w:rsidP="00E603DE">
      <w:r w:rsidRPr="0061786A">
        <w:rPr>
          <w:szCs w:val="28"/>
        </w:rPr>
        <w:t xml:space="preserve">Погіршення соціально-економічної ситуації, відсутність дієвих механізмів державної підтримки у період соціального становлення і розвитку молодих людей негативно відображаються на їхньому фінансовому становищі, погіршується стан здоров'я. Економічна криза має вплив на якість активного відпочинку серед молоді, його духовну та культурну орієнтацію. </w:t>
      </w:r>
    </w:p>
    <w:p w14:paraId="77B6C074" w14:textId="77777777" w:rsidR="00E603DE" w:rsidRPr="0061786A" w:rsidRDefault="00E603DE" w:rsidP="00E603DE">
      <w:pPr>
        <w:pStyle w:val="aff3"/>
        <w:spacing w:before="0" w:after="0"/>
        <w:jc w:val="both"/>
        <w:rPr>
          <w:lang w:val="uk-UA"/>
        </w:rPr>
      </w:pPr>
      <w:r w:rsidRPr="0061786A">
        <w:rPr>
          <w:sz w:val="28"/>
          <w:szCs w:val="28"/>
          <w:lang w:val="uk-UA"/>
        </w:rPr>
        <w:t>Окрім цього, освітній потенціал молоді значною мірою не реалізується через невідповідність між попитом та пропозицією на ринку праці.</w:t>
      </w:r>
    </w:p>
    <w:p w14:paraId="39021754" w14:textId="77777777" w:rsidR="00E603DE" w:rsidRPr="0061786A" w:rsidRDefault="00E603DE" w:rsidP="00E603DE">
      <w:pPr>
        <w:pStyle w:val="aff3"/>
        <w:spacing w:before="0" w:after="0"/>
        <w:ind w:firstLine="567"/>
        <w:jc w:val="both"/>
        <w:rPr>
          <w:lang w:val="uk-UA"/>
        </w:rPr>
      </w:pPr>
      <w:r w:rsidRPr="0061786A">
        <w:rPr>
          <w:sz w:val="28"/>
          <w:szCs w:val="28"/>
          <w:lang w:val="uk-UA"/>
        </w:rPr>
        <w:t xml:space="preserve">Треба зазначити, що досвід державної політики впродовж усіх років незалежності України засвідчив, що національно-патріотичному вихованню дітей та молоді не приділялося достатньої уваги. </w:t>
      </w:r>
    </w:p>
    <w:p w14:paraId="2045CEA7" w14:textId="77777777" w:rsidR="00E603DE" w:rsidRPr="0061786A" w:rsidRDefault="00E603DE" w:rsidP="00E603DE">
      <w:pPr>
        <w:pStyle w:val="aff3"/>
        <w:spacing w:before="0" w:after="0"/>
        <w:ind w:firstLine="567"/>
        <w:jc w:val="both"/>
        <w:rPr>
          <w:lang w:val="uk-UA"/>
        </w:rPr>
      </w:pPr>
      <w:r w:rsidRPr="0061786A">
        <w:rPr>
          <w:sz w:val="28"/>
          <w:szCs w:val="28"/>
          <w:lang w:val="uk-UA"/>
        </w:rPr>
        <w:t>Зважаючи на те, що більшість питань в організації патріотичного виховання молоді не врегульовано законодавством України, усвідомлюючи значення виховання молоді та необхідність створення сприятливих умов для організації військово-патріотичного виховання, було розроблено нову Програму з новими підходами до проблем у сфері національно-патріотичного виховання молоді.</w:t>
      </w:r>
    </w:p>
    <w:p w14:paraId="3115AE0B" w14:textId="77777777" w:rsidR="00E603DE" w:rsidRPr="0061786A" w:rsidRDefault="00E603DE" w:rsidP="00593730">
      <w:pPr>
        <w:pStyle w:val="a4"/>
        <w:ind w:firstLine="567"/>
        <w:jc w:val="both"/>
        <w:rPr>
          <w:sz w:val="28"/>
          <w:szCs w:val="28"/>
        </w:rPr>
      </w:pPr>
      <w:r w:rsidRPr="0061786A">
        <w:rPr>
          <w:bCs/>
          <w:sz w:val="28"/>
          <w:szCs w:val="28"/>
        </w:rPr>
        <w:t xml:space="preserve">Центрами зайнятості області проводиться робота щодо реалізації державної молодіжної політики з метою соціального становлення і розвитку молоді, забезпечення конституційного права на працю та для працевлаштування соціально незахищених категорій молоді на підприємствах, в установах бронюються робочі місця. Та ситуація в області потребує вжиття додаткових заходів для вирішення цього питання і збільшення рівня </w:t>
      </w:r>
      <w:r w:rsidRPr="0061786A">
        <w:rPr>
          <w:sz w:val="28"/>
          <w:szCs w:val="28"/>
        </w:rPr>
        <w:t>працевлаштування молоді.</w:t>
      </w:r>
    </w:p>
    <w:p w14:paraId="27C29984" w14:textId="77777777" w:rsidR="00E603DE" w:rsidRPr="0061786A" w:rsidRDefault="00E603DE" w:rsidP="00E603DE">
      <w:pPr>
        <w:pStyle w:val="a4"/>
        <w:spacing w:after="0"/>
        <w:ind w:firstLine="567"/>
        <w:jc w:val="both"/>
      </w:pPr>
      <w:r w:rsidRPr="0061786A">
        <w:rPr>
          <w:bCs/>
          <w:sz w:val="28"/>
          <w:szCs w:val="28"/>
        </w:rPr>
        <w:lastRenderedPageBreak/>
        <w:t>Особливу увагу слід приділити зайнятості сільської молоді. В умовах реформування в аграрному секторі економіки молодь виступає однією з найменш конкурентоспроможних і найбільш соціально вразливих груп населення. Економіка сільського господарства не спроможна забезпечити потреби сучасної молоді, яка прагне працювати на гарній роботі за гідну зарплатню.</w:t>
      </w:r>
    </w:p>
    <w:p w14:paraId="6F88154C" w14:textId="77777777" w:rsidR="00E603DE" w:rsidRPr="0061786A" w:rsidRDefault="00E603DE" w:rsidP="00E603DE">
      <w:pPr>
        <w:widowControl w:val="0"/>
        <w:ind w:firstLine="709"/>
      </w:pPr>
      <w:r w:rsidRPr="0061786A">
        <w:rPr>
          <w:szCs w:val="28"/>
        </w:rPr>
        <w:t>Наведені вище дані свідчать, що заходи, яких вживається, не в повній мірі забезпечують соціальну захищеність та розвиток молоді. Тож, з метою ефективного розв'язання складних питань, пов'язаних із соціальним, інтелектуальним та творчим розвитком молоді, необхідно активізувати роботу щодо реалізації державної молодіжної політики, а саме:</w:t>
      </w:r>
      <w:bookmarkStart w:id="1" w:name="bookmark12"/>
      <w:r w:rsidRPr="0061786A">
        <w:rPr>
          <w:szCs w:val="28"/>
        </w:rPr>
        <w:t xml:space="preserve"> застосовуючи комплексний підхід до розв'язання існуючих проблем на основі використання програмно-цільового методу, необхідно було розробити та затвердити с</w:t>
      </w:r>
      <w:r w:rsidRPr="0061786A">
        <w:rPr>
          <w:bCs/>
          <w:szCs w:val="28"/>
        </w:rPr>
        <w:t xml:space="preserve">оціальну Програму розвитку фізичної культури і спорту, молодіжних ініціатив та формування здорового способу життя у Харківській області на </w:t>
      </w:r>
      <w:r w:rsidRPr="0061786A">
        <w:rPr>
          <w:szCs w:val="28"/>
        </w:rPr>
        <w:t>2019–2026 роки.</w:t>
      </w:r>
    </w:p>
    <w:p w14:paraId="52A5F53A" w14:textId="77777777" w:rsidR="00E603DE" w:rsidRPr="0061786A" w:rsidRDefault="00E603DE" w:rsidP="00E603DE">
      <w:pPr>
        <w:widowControl w:val="0"/>
        <w:ind w:firstLine="709"/>
      </w:pPr>
      <w:r w:rsidRPr="0061786A">
        <w:rPr>
          <w:szCs w:val="28"/>
        </w:rPr>
        <w:t>Подальший розвиток як фізичної культури і спорту, так і молодіжної політики можна забезпечити у такий спосіб:</w:t>
      </w:r>
    </w:p>
    <w:p w14:paraId="43BD8C36" w14:textId="77777777" w:rsidR="00E603DE" w:rsidRPr="0061786A" w:rsidRDefault="00E603DE" w:rsidP="00E603DE">
      <w:pPr>
        <w:widowControl w:val="0"/>
        <w:ind w:firstLine="709"/>
      </w:pPr>
      <w:r w:rsidRPr="0061786A">
        <w:rPr>
          <w:i/>
          <w:szCs w:val="28"/>
        </w:rPr>
        <w:t>Перший варіант</w:t>
      </w:r>
      <w:r w:rsidRPr="0061786A">
        <w:rPr>
          <w:szCs w:val="28"/>
        </w:rPr>
        <w:t>:</w:t>
      </w:r>
    </w:p>
    <w:p w14:paraId="59B8BACC" w14:textId="77777777" w:rsidR="00E603DE" w:rsidRPr="0061786A" w:rsidRDefault="00E603DE" w:rsidP="00E603DE">
      <w:pPr>
        <w:widowControl w:val="0"/>
        <w:ind w:firstLine="709"/>
      </w:pPr>
      <w:r w:rsidRPr="0061786A">
        <w:rPr>
          <w:szCs w:val="28"/>
        </w:rPr>
        <w:t>- збереження традиційної системи розвитку фізичної культури і спорту, а саме: збереження наявної стабільної ситуації, тобто вжиття епізодичних та розрізнених заходів щодо розв'язання нагальних та тимчасових проблем організації дозвілля населення і підготовку спортсменів до складу національних збірних команд України;</w:t>
      </w:r>
    </w:p>
    <w:p w14:paraId="1EE31361" w14:textId="77777777" w:rsidR="00E603DE" w:rsidRPr="0061786A" w:rsidRDefault="00E603DE" w:rsidP="00E603DE">
      <w:pPr>
        <w:widowControl w:val="0"/>
        <w:ind w:firstLine="709"/>
      </w:pPr>
      <w:r w:rsidRPr="0061786A">
        <w:rPr>
          <w:szCs w:val="28"/>
        </w:rPr>
        <w:t>- реалізація молодіжної політики за, так званою, «шаблонною» системою, що передбачає підтримку наявної стабільної ситуації, тобто вжиття епізодичних та розрізнених заходів щодо розв'язання нагальних та тимчасових проблем, які постійно виникають у молодіжному середовищі.</w:t>
      </w:r>
    </w:p>
    <w:p w14:paraId="086B3FF7" w14:textId="77777777" w:rsidR="00E603DE" w:rsidRPr="0061786A" w:rsidRDefault="00E603DE" w:rsidP="00E603DE">
      <w:pPr>
        <w:widowControl w:val="0"/>
      </w:pPr>
      <w:r w:rsidRPr="0061786A">
        <w:rPr>
          <w:szCs w:val="28"/>
        </w:rPr>
        <w:t xml:space="preserve">Даний варіант розвитку не дасть позитивного результату і ще більше загострить нинішню кризову ситуацію як в Харківському регіоні, так і Україні в цілому. </w:t>
      </w:r>
    </w:p>
    <w:p w14:paraId="1581A466" w14:textId="77777777" w:rsidR="00E603DE" w:rsidRPr="0061786A" w:rsidRDefault="00E603DE" w:rsidP="00E603DE">
      <w:pPr>
        <w:widowControl w:val="0"/>
        <w:rPr>
          <w:i/>
          <w:szCs w:val="28"/>
        </w:rPr>
      </w:pPr>
      <w:r w:rsidRPr="0061786A">
        <w:rPr>
          <w:i/>
          <w:szCs w:val="28"/>
        </w:rPr>
        <w:t>Другий</w:t>
      </w:r>
      <w:r w:rsidRPr="0061786A">
        <w:rPr>
          <w:szCs w:val="28"/>
        </w:rPr>
        <w:t xml:space="preserve">, оптимальний, </w:t>
      </w:r>
      <w:r w:rsidRPr="0061786A">
        <w:rPr>
          <w:i/>
          <w:szCs w:val="28"/>
        </w:rPr>
        <w:t>варіант:</w:t>
      </w:r>
    </w:p>
    <w:p w14:paraId="298CA357" w14:textId="77777777" w:rsidR="00E603DE" w:rsidRPr="0061786A" w:rsidRDefault="00E603DE" w:rsidP="00E603DE">
      <w:pPr>
        <w:widowControl w:val="0"/>
      </w:pPr>
      <w:r w:rsidRPr="0061786A">
        <w:rPr>
          <w:szCs w:val="28"/>
        </w:rPr>
        <w:t>- передбачається реалізувати Програму шляхом концентрації зусиль центральних, місцевих органів виконавчої влади та органів місцевого самоврядування, громадських організацій молодіжної та фізкультурно-спортивної спрямованості, інших суб'єктів сфери фізичної культури і спорту, із залученням коштів бюджетів усіх рівнів та інших джерел фінансування на виконання пріоритетних завдань.</w:t>
      </w:r>
    </w:p>
    <w:p w14:paraId="13FC0C4C" w14:textId="77777777" w:rsidR="00E603DE" w:rsidRPr="004E39E9" w:rsidRDefault="00E603DE" w:rsidP="00E603DE">
      <w:pPr>
        <w:widowControl w:val="0"/>
        <w:rPr>
          <w:b/>
          <w:sz w:val="16"/>
          <w:szCs w:val="16"/>
        </w:rPr>
      </w:pPr>
    </w:p>
    <w:p w14:paraId="47708C43" w14:textId="77777777" w:rsidR="00E603DE" w:rsidRPr="0061786A" w:rsidRDefault="00E603DE" w:rsidP="00E603DE">
      <w:pPr>
        <w:pStyle w:val="32"/>
        <w:widowControl w:val="0"/>
        <w:shd w:val="clear" w:color="auto" w:fill="auto"/>
        <w:tabs>
          <w:tab w:val="left" w:pos="486"/>
        </w:tabs>
        <w:spacing w:before="0" w:line="240" w:lineRule="auto"/>
        <w:ind w:left="709" w:firstLine="0"/>
        <w:jc w:val="center"/>
        <w:rPr>
          <w:lang w:val="uk-UA"/>
        </w:rPr>
      </w:pPr>
      <w:r w:rsidRPr="0061786A">
        <w:rPr>
          <w:b/>
          <w:sz w:val="28"/>
          <w:szCs w:val="28"/>
          <w:lang w:val="uk-UA"/>
        </w:rPr>
        <w:t>ІІІ. Мета Програми</w:t>
      </w:r>
      <w:bookmarkEnd w:id="1"/>
    </w:p>
    <w:p w14:paraId="43C1B936" w14:textId="77777777" w:rsidR="00E603DE" w:rsidRPr="004E39E9" w:rsidRDefault="00E603DE" w:rsidP="00E603DE">
      <w:pPr>
        <w:pStyle w:val="32"/>
        <w:widowControl w:val="0"/>
        <w:shd w:val="clear" w:color="auto" w:fill="auto"/>
        <w:tabs>
          <w:tab w:val="left" w:pos="486"/>
        </w:tabs>
        <w:spacing w:before="0" w:line="240" w:lineRule="auto"/>
        <w:ind w:left="709" w:firstLine="0"/>
        <w:jc w:val="both"/>
        <w:rPr>
          <w:b/>
          <w:sz w:val="16"/>
          <w:szCs w:val="16"/>
          <w:lang w:val="uk-UA"/>
        </w:rPr>
      </w:pPr>
    </w:p>
    <w:p w14:paraId="79EB2268" w14:textId="77777777" w:rsidR="00E603DE" w:rsidRPr="0061786A" w:rsidRDefault="00E603DE" w:rsidP="00E603DE">
      <w:pPr>
        <w:widowControl w:val="0"/>
        <w:ind w:firstLine="709"/>
      </w:pPr>
      <w:r w:rsidRPr="0061786A">
        <w:rPr>
          <w:szCs w:val="28"/>
        </w:rPr>
        <w:t xml:space="preserve">Метою Програми є: </w:t>
      </w:r>
    </w:p>
    <w:p w14:paraId="4C93EF29" w14:textId="77777777" w:rsidR="00E603DE" w:rsidRPr="0061786A" w:rsidRDefault="00E603DE" w:rsidP="00E603DE">
      <w:pPr>
        <w:widowControl w:val="0"/>
      </w:pPr>
      <w:r w:rsidRPr="0061786A">
        <w:rPr>
          <w:szCs w:val="28"/>
        </w:rPr>
        <w:t xml:space="preserve"> сприяння в усвідомленні громадськістю провідної ролі фізичної культури і спорту як важливого фактору здорового способу життя, профілактики захворювань, формування гуманістичних цінностей, створення умов для </w:t>
      </w:r>
      <w:r w:rsidRPr="0061786A">
        <w:rPr>
          <w:szCs w:val="28"/>
        </w:rPr>
        <w:lastRenderedPageBreak/>
        <w:t>всебічного гармонійного розвитку людини, сприяння досягненню фізичної та духовної досконалості людини, виявлення резервних можливостей організму, формування патріотичних почуттів у громадян та позитивного іміджу України, Харківської області у світовому співтоваристві, а саме:</w:t>
      </w:r>
    </w:p>
    <w:p w14:paraId="624AC9A4" w14:textId="77777777" w:rsidR="00E603DE" w:rsidRPr="0061786A" w:rsidRDefault="00E603DE" w:rsidP="00E603DE">
      <w:pPr>
        <w:widowControl w:val="0"/>
      </w:pPr>
      <w:r w:rsidRPr="0061786A">
        <w:rPr>
          <w:szCs w:val="28"/>
        </w:rPr>
        <w:t>- створення належних умов для занять фізичною культурою та спортом різних верств населення Харківської області;</w:t>
      </w:r>
    </w:p>
    <w:p w14:paraId="6A2678EF" w14:textId="77777777" w:rsidR="00E603DE" w:rsidRPr="0061786A" w:rsidRDefault="00E603DE" w:rsidP="00E603DE">
      <w:pPr>
        <w:widowControl w:val="0"/>
      </w:pPr>
      <w:r w:rsidRPr="0061786A">
        <w:rPr>
          <w:szCs w:val="28"/>
        </w:rPr>
        <w:t>- збільшення кількості дітей, залучених до занять фізичною культурою та спортом;</w:t>
      </w:r>
    </w:p>
    <w:p w14:paraId="60FA594A" w14:textId="77777777" w:rsidR="00E603DE" w:rsidRPr="0061786A" w:rsidRDefault="00E603DE" w:rsidP="00E603DE">
      <w:pPr>
        <w:widowControl w:val="0"/>
      </w:pPr>
      <w:r w:rsidRPr="0061786A">
        <w:rPr>
          <w:szCs w:val="28"/>
        </w:rPr>
        <w:t>- покращання стану матеріально-технічної бази дитячо-юнацьких спортивних шкіл;</w:t>
      </w:r>
    </w:p>
    <w:p w14:paraId="7F405E5F" w14:textId="77777777" w:rsidR="00E603DE" w:rsidRPr="0061786A" w:rsidRDefault="00E603DE" w:rsidP="00E603DE">
      <w:pPr>
        <w:widowControl w:val="0"/>
      </w:pPr>
      <w:r w:rsidRPr="0061786A">
        <w:rPr>
          <w:szCs w:val="28"/>
        </w:rPr>
        <w:t>- підвищення рівня кваліфікації кадрів у сфері фізичної культури та спорту;</w:t>
      </w:r>
    </w:p>
    <w:p w14:paraId="63715154" w14:textId="77777777" w:rsidR="00E603DE" w:rsidRPr="0061786A" w:rsidRDefault="00E603DE" w:rsidP="00E603DE">
      <w:pPr>
        <w:widowControl w:val="0"/>
      </w:pPr>
      <w:r w:rsidRPr="0061786A">
        <w:rPr>
          <w:szCs w:val="28"/>
        </w:rPr>
        <w:t>- створення умов для збереження діючих та відновлення роботи непрацюючих дитячих закладів фізичної культури та спорту;</w:t>
      </w:r>
    </w:p>
    <w:p w14:paraId="0D49F63C" w14:textId="77777777" w:rsidR="00E603DE" w:rsidRPr="0061786A" w:rsidRDefault="00E603DE" w:rsidP="00E603DE">
      <w:pPr>
        <w:widowControl w:val="0"/>
      </w:pPr>
      <w:r w:rsidRPr="0061786A">
        <w:rPr>
          <w:szCs w:val="28"/>
        </w:rPr>
        <w:t>- залучення широких верств населення до масового спорту, популяризація здорового способу життя та фізичної реабілітації;</w:t>
      </w:r>
    </w:p>
    <w:p w14:paraId="697812CB" w14:textId="77777777" w:rsidR="00E603DE" w:rsidRPr="0061786A" w:rsidRDefault="00E603DE" w:rsidP="00E603DE">
      <w:pPr>
        <w:widowControl w:val="0"/>
        <w:rPr>
          <w:szCs w:val="28"/>
        </w:rPr>
      </w:pPr>
      <w:r w:rsidRPr="0061786A">
        <w:rPr>
          <w:szCs w:val="28"/>
        </w:rPr>
        <w:t>- сприяння максимальній реалізації здібностей обдарованої молоді у дитячо-юнацькому, резервному спорті, спорті вищих досягнень;</w:t>
      </w:r>
    </w:p>
    <w:p w14:paraId="3E75DC06" w14:textId="77777777" w:rsidR="00E603DE" w:rsidRPr="0061786A" w:rsidRDefault="00E603DE" w:rsidP="00E603DE">
      <w:pPr>
        <w:widowControl w:val="0"/>
      </w:pPr>
      <w:r w:rsidRPr="0061786A">
        <w:rPr>
          <w:szCs w:val="28"/>
        </w:rPr>
        <w:t>- забезпечення реалізації державної молодіжної політики у Харківському регіоні шляхом створення сприятливих умов для розвитку та впровадження системи всебічної підтримки молодіжних ініціатив щодо самореалізації, придбання умінь і навичок, розвитку здібностей і якостей, необхідних для подальшого особистого і професійного розвитку, а також активної участі в суспільному житті регіону;</w:t>
      </w:r>
    </w:p>
    <w:p w14:paraId="4A86A9B2" w14:textId="77777777" w:rsidR="00E603DE" w:rsidRPr="0061786A" w:rsidRDefault="00E603DE" w:rsidP="00E603DE">
      <w:pPr>
        <w:widowControl w:val="0"/>
      </w:pPr>
      <w:r w:rsidRPr="0061786A">
        <w:rPr>
          <w:szCs w:val="28"/>
        </w:rPr>
        <w:t>- впровадження єдиної цілісної системи щодо формування громадянської позиції та національної патріотичної свідомості молоді, процесу національно-патріотичного виховання, який є важливою складовою національної безпеки України;</w:t>
      </w:r>
    </w:p>
    <w:p w14:paraId="5CC57B30" w14:textId="1E9C0937" w:rsidR="00E603DE" w:rsidRPr="0061786A" w:rsidRDefault="00E603DE" w:rsidP="00E603DE">
      <w:pPr>
        <w:widowControl w:val="0"/>
      </w:pPr>
      <w:r w:rsidRPr="0061786A">
        <w:rPr>
          <w:szCs w:val="28"/>
        </w:rPr>
        <w:t>- здійснення SWOT-аналізу факторів впливу на проблему та ресурсів для реалізації Програми</w:t>
      </w:r>
      <w:r w:rsidR="00A603D9">
        <w:rPr>
          <w:szCs w:val="28"/>
        </w:rPr>
        <w:t>;</w:t>
      </w:r>
    </w:p>
    <w:p w14:paraId="1F13C96A" w14:textId="77777777" w:rsidR="00E603DE" w:rsidRPr="0061786A" w:rsidRDefault="00E603DE" w:rsidP="00E603DE">
      <w:pPr>
        <w:widowControl w:val="0"/>
        <w:tabs>
          <w:tab w:val="left" w:pos="193"/>
        </w:tabs>
        <w:rPr>
          <w:szCs w:val="28"/>
          <w:lang w:eastAsia="ru-RU"/>
        </w:rPr>
      </w:pPr>
      <w:r w:rsidRPr="0061786A">
        <w:rPr>
          <w:szCs w:val="28"/>
          <w:lang w:eastAsia="ru-RU"/>
        </w:rPr>
        <w:t xml:space="preserve">- досягнення єдності в українському суспільстві шляхом подолання суперечностей соціокультурного, </w:t>
      </w:r>
      <w:proofErr w:type="spellStart"/>
      <w:r w:rsidRPr="0061786A">
        <w:rPr>
          <w:szCs w:val="28"/>
          <w:lang w:eastAsia="ru-RU"/>
        </w:rPr>
        <w:t>мовного</w:t>
      </w:r>
      <w:proofErr w:type="spellEnd"/>
      <w:r w:rsidRPr="0061786A">
        <w:rPr>
          <w:szCs w:val="28"/>
          <w:lang w:eastAsia="ru-RU"/>
        </w:rPr>
        <w:t>, регіонального характеру на основі європейського та євроатлантичного курсу, забезпечення дотримання конституційних гарантій прав і свобод людини і громадянина.</w:t>
      </w:r>
    </w:p>
    <w:p w14:paraId="5522AD57" w14:textId="77777777" w:rsidR="00E603DE" w:rsidRPr="004E39E9" w:rsidRDefault="00E603DE" w:rsidP="00E603DE">
      <w:pPr>
        <w:widowControl w:val="0"/>
        <w:tabs>
          <w:tab w:val="left" w:pos="193"/>
        </w:tabs>
        <w:ind w:firstLine="709"/>
        <w:rPr>
          <w:sz w:val="16"/>
          <w:szCs w:val="16"/>
        </w:rPr>
      </w:pPr>
    </w:p>
    <w:p w14:paraId="2E60C789" w14:textId="77777777" w:rsidR="00E603DE" w:rsidRPr="0061786A" w:rsidRDefault="00E603DE" w:rsidP="00E603DE">
      <w:pPr>
        <w:pStyle w:val="32"/>
        <w:widowControl w:val="0"/>
        <w:shd w:val="clear" w:color="auto" w:fill="auto"/>
        <w:tabs>
          <w:tab w:val="left" w:pos="471"/>
        </w:tabs>
        <w:spacing w:before="0" w:line="240" w:lineRule="auto"/>
        <w:ind w:firstLine="0"/>
        <w:jc w:val="center"/>
        <w:rPr>
          <w:lang w:val="uk-UA"/>
        </w:rPr>
      </w:pPr>
      <w:bookmarkStart w:id="2" w:name="bookmark13"/>
      <w:r w:rsidRPr="0061786A">
        <w:rPr>
          <w:b/>
          <w:sz w:val="28"/>
          <w:szCs w:val="28"/>
          <w:lang w:val="uk-UA"/>
        </w:rPr>
        <w:t>IV. Перелік завдань і заходів Програми та результативні показники</w:t>
      </w:r>
      <w:bookmarkEnd w:id="2"/>
    </w:p>
    <w:p w14:paraId="51D39FF2" w14:textId="77777777" w:rsidR="00E603DE" w:rsidRPr="004E39E9" w:rsidRDefault="00E603DE" w:rsidP="00E603DE">
      <w:pPr>
        <w:pStyle w:val="32"/>
        <w:widowControl w:val="0"/>
        <w:shd w:val="clear" w:color="auto" w:fill="auto"/>
        <w:tabs>
          <w:tab w:val="left" w:pos="471"/>
        </w:tabs>
        <w:spacing w:before="0" w:line="240" w:lineRule="auto"/>
        <w:ind w:left="709" w:firstLine="0"/>
        <w:jc w:val="both"/>
        <w:rPr>
          <w:b/>
          <w:sz w:val="16"/>
          <w:szCs w:val="16"/>
          <w:lang w:val="uk-UA"/>
        </w:rPr>
      </w:pPr>
    </w:p>
    <w:p w14:paraId="3EABE433" w14:textId="77777777" w:rsidR="00E603DE" w:rsidRPr="0061786A" w:rsidRDefault="00E603DE" w:rsidP="00E603DE">
      <w:pPr>
        <w:widowControl w:val="0"/>
        <w:ind w:firstLine="709"/>
      </w:pPr>
      <w:r w:rsidRPr="0061786A">
        <w:rPr>
          <w:szCs w:val="28"/>
        </w:rPr>
        <w:t>Протягом 2019-2023 років планується здійснити комплекс заходів, спрямованих на створення умов для:</w:t>
      </w:r>
    </w:p>
    <w:p w14:paraId="635E57D6" w14:textId="77777777" w:rsidR="00E603DE" w:rsidRPr="0061786A" w:rsidRDefault="00E603DE" w:rsidP="00E603DE">
      <w:pPr>
        <w:widowControl w:val="0"/>
      </w:pPr>
      <w:r w:rsidRPr="0061786A">
        <w:rPr>
          <w:szCs w:val="28"/>
        </w:rPr>
        <w:t>- фізичного виховання і спорту в усіх типах навчальних закладів, за місцем роботи, проживання та у місцях масового відпочинку населення, у Збройних Силах та інших військових формуваннях, утворених відповідно до законів України, у правоохоронних органах, рятувальних та інших службах, в місцях попереднього ув'язнення та в установах виконання покарань;</w:t>
      </w:r>
    </w:p>
    <w:p w14:paraId="355C8861" w14:textId="77777777" w:rsidR="00E603DE" w:rsidRPr="0061786A" w:rsidRDefault="00E603DE" w:rsidP="00E603DE">
      <w:pPr>
        <w:widowControl w:val="0"/>
      </w:pPr>
      <w:r w:rsidRPr="0061786A">
        <w:rPr>
          <w:szCs w:val="28"/>
        </w:rPr>
        <w:t>- підтримки дитячого, дитячо-юнацького, резервного спорту, спорту вищих досягнень, спорту інвалідів та ветеранів;</w:t>
      </w:r>
    </w:p>
    <w:p w14:paraId="39E8D0B3" w14:textId="77777777" w:rsidR="00E603DE" w:rsidRPr="0061786A" w:rsidRDefault="00E603DE" w:rsidP="00E603DE">
      <w:pPr>
        <w:widowControl w:val="0"/>
      </w:pPr>
      <w:r w:rsidRPr="0061786A">
        <w:rPr>
          <w:szCs w:val="28"/>
        </w:rPr>
        <w:lastRenderedPageBreak/>
        <w:t xml:space="preserve">- забезпечення розвитку олімпійських, неолімпійських видів спорту, видів спорту інвалідів та видів спорту, не включених до програм Параолімпійських і </w:t>
      </w:r>
      <w:proofErr w:type="spellStart"/>
      <w:r w:rsidRPr="0061786A">
        <w:rPr>
          <w:szCs w:val="28"/>
        </w:rPr>
        <w:t>Дефолімпійських</w:t>
      </w:r>
      <w:proofErr w:type="spellEnd"/>
      <w:r w:rsidRPr="0061786A">
        <w:rPr>
          <w:szCs w:val="28"/>
        </w:rPr>
        <w:t xml:space="preserve"> ігор, у яких беруть участь інваліди;</w:t>
      </w:r>
    </w:p>
    <w:p w14:paraId="339B263D" w14:textId="77777777" w:rsidR="00E603DE" w:rsidRPr="0061786A" w:rsidRDefault="00E603DE" w:rsidP="00E603DE">
      <w:pPr>
        <w:widowControl w:val="0"/>
        <w:rPr>
          <w:szCs w:val="28"/>
        </w:rPr>
      </w:pPr>
      <w:r w:rsidRPr="0061786A">
        <w:rPr>
          <w:szCs w:val="28"/>
        </w:rPr>
        <w:t>- поліпшення організаційного, нормативно-правового, кадрового, матеріально-технічного, фінансового, науково-методичного, медичного, інформаційного забезпечення сфери фізичної культури і спорту;</w:t>
      </w:r>
      <w:bookmarkStart w:id="3" w:name="bookmark14"/>
    </w:p>
    <w:p w14:paraId="6216C960" w14:textId="77777777" w:rsidR="00E603DE" w:rsidRPr="0061786A" w:rsidRDefault="00E603DE" w:rsidP="00E603DE">
      <w:pPr>
        <w:widowControl w:val="0"/>
        <w:rPr>
          <w:szCs w:val="28"/>
        </w:rPr>
      </w:pPr>
      <w:r w:rsidRPr="0061786A">
        <w:rPr>
          <w:szCs w:val="28"/>
        </w:rPr>
        <w:t>- розвитку і підтримки молодіжних ініціатив;</w:t>
      </w:r>
    </w:p>
    <w:p w14:paraId="1F385233" w14:textId="77777777" w:rsidR="00E603DE" w:rsidRPr="0061786A" w:rsidRDefault="00E603DE" w:rsidP="00E603DE">
      <w:pPr>
        <w:widowControl w:val="0"/>
        <w:rPr>
          <w:szCs w:val="28"/>
        </w:rPr>
      </w:pPr>
      <w:r w:rsidRPr="0061786A">
        <w:rPr>
          <w:szCs w:val="28"/>
        </w:rPr>
        <w:t>- сприяння успішній самореалізації молоді і активізації участі у житті суспільства;</w:t>
      </w:r>
    </w:p>
    <w:p w14:paraId="4EB63EB3" w14:textId="77777777" w:rsidR="00E603DE" w:rsidRPr="0061786A" w:rsidRDefault="00E603DE" w:rsidP="00E603DE">
      <w:pPr>
        <w:widowControl w:val="0"/>
        <w:rPr>
          <w:szCs w:val="28"/>
        </w:rPr>
      </w:pPr>
      <w:r w:rsidRPr="0061786A">
        <w:rPr>
          <w:szCs w:val="28"/>
        </w:rPr>
        <w:t>- сприяння поширенню кращих практик і технологій молодіжних проектів;</w:t>
      </w:r>
    </w:p>
    <w:p w14:paraId="40904081" w14:textId="77777777" w:rsidR="00E603DE" w:rsidRPr="0061786A" w:rsidRDefault="00E603DE" w:rsidP="00E603DE">
      <w:pPr>
        <w:widowControl w:val="0"/>
        <w:rPr>
          <w:szCs w:val="28"/>
        </w:rPr>
      </w:pPr>
      <w:r w:rsidRPr="0061786A">
        <w:rPr>
          <w:szCs w:val="28"/>
        </w:rPr>
        <w:t>- сприяння створенню умов для інтелектуального самовдосконалення молоді, творчого розвитку особистості; виховання патріотизму, духовності, моральності та формування загальнолюдських цінностей;</w:t>
      </w:r>
    </w:p>
    <w:p w14:paraId="790768C8" w14:textId="77777777" w:rsidR="00E603DE" w:rsidRPr="0061786A" w:rsidRDefault="00E603DE" w:rsidP="00E603DE">
      <w:pPr>
        <w:widowControl w:val="0"/>
        <w:rPr>
          <w:szCs w:val="28"/>
        </w:rPr>
      </w:pPr>
      <w:r w:rsidRPr="0061786A">
        <w:rPr>
          <w:szCs w:val="28"/>
        </w:rPr>
        <w:t>- пропаганди та формування здорового способу життя;</w:t>
      </w:r>
    </w:p>
    <w:p w14:paraId="2C4BAB48" w14:textId="77777777" w:rsidR="00E603DE" w:rsidRPr="0061786A" w:rsidRDefault="00E603DE" w:rsidP="00E603DE">
      <w:pPr>
        <w:widowControl w:val="0"/>
        <w:rPr>
          <w:szCs w:val="28"/>
        </w:rPr>
      </w:pPr>
      <w:r w:rsidRPr="0061786A">
        <w:rPr>
          <w:szCs w:val="28"/>
        </w:rPr>
        <w:t>- створення сприятливого середовища для забезпечення зайнятості молоді;</w:t>
      </w:r>
    </w:p>
    <w:p w14:paraId="6DF6AEE9" w14:textId="77777777" w:rsidR="00E603DE" w:rsidRPr="0061786A" w:rsidRDefault="00E603DE" w:rsidP="00E603DE">
      <w:pPr>
        <w:widowControl w:val="0"/>
        <w:rPr>
          <w:szCs w:val="28"/>
        </w:rPr>
      </w:pPr>
      <w:r w:rsidRPr="0061786A">
        <w:rPr>
          <w:szCs w:val="28"/>
        </w:rPr>
        <w:t>- надання підтримки молодіжним та дитячим громадським організаціям;</w:t>
      </w:r>
    </w:p>
    <w:p w14:paraId="2BA124F8" w14:textId="77777777" w:rsidR="00E603DE" w:rsidRPr="0061786A" w:rsidRDefault="00E603DE" w:rsidP="00E603DE">
      <w:pPr>
        <w:widowControl w:val="0"/>
        <w:rPr>
          <w:szCs w:val="28"/>
        </w:rPr>
      </w:pPr>
      <w:r w:rsidRPr="0061786A">
        <w:rPr>
          <w:szCs w:val="28"/>
        </w:rPr>
        <w:t>- інтеграції українських молодіжних організацій у відповідні європейські й світові організації та спільноти;</w:t>
      </w:r>
    </w:p>
    <w:p w14:paraId="60140F8A" w14:textId="77777777" w:rsidR="00E603DE" w:rsidRPr="0061786A" w:rsidRDefault="00E603DE" w:rsidP="00E603DE">
      <w:pPr>
        <w:widowControl w:val="0"/>
        <w:rPr>
          <w:bCs/>
          <w:szCs w:val="28"/>
        </w:rPr>
      </w:pPr>
      <w:r w:rsidRPr="0061786A">
        <w:rPr>
          <w:szCs w:val="28"/>
        </w:rPr>
        <w:t>- </w:t>
      </w:r>
      <w:r w:rsidRPr="0061786A">
        <w:rPr>
          <w:bCs/>
          <w:szCs w:val="28"/>
        </w:rPr>
        <w:t>створення в області цілісної системи національно-патріотичного виховання молоді;</w:t>
      </w:r>
    </w:p>
    <w:p w14:paraId="7CA50BFA" w14:textId="77777777" w:rsidR="00E603DE" w:rsidRPr="0061786A" w:rsidRDefault="00E603DE" w:rsidP="00E603DE">
      <w:pPr>
        <w:widowControl w:val="0"/>
        <w:rPr>
          <w:bCs/>
          <w:szCs w:val="28"/>
        </w:rPr>
      </w:pPr>
      <w:r w:rsidRPr="0061786A">
        <w:rPr>
          <w:bCs/>
          <w:szCs w:val="28"/>
        </w:rPr>
        <w:t>- зменшення рівня злочинності серед молоді;</w:t>
      </w:r>
    </w:p>
    <w:p w14:paraId="62C976C5" w14:textId="77777777" w:rsidR="00E603DE" w:rsidRPr="0061786A" w:rsidRDefault="00E603DE" w:rsidP="00E603DE">
      <w:pPr>
        <w:widowControl w:val="0"/>
        <w:rPr>
          <w:bCs/>
          <w:szCs w:val="28"/>
        </w:rPr>
      </w:pPr>
      <w:r w:rsidRPr="0061786A">
        <w:rPr>
          <w:bCs/>
          <w:szCs w:val="28"/>
        </w:rPr>
        <w:t>- формування культури соціальних і політичних стосунків, поваги до національно-культурних цінностей інших народів;</w:t>
      </w:r>
    </w:p>
    <w:p w14:paraId="65DE54A2" w14:textId="02AA5585" w:rsidR="00E603DE" w:rsidRPr="0061786A" w:rsidRDefault="00E603DE" w:rsidP="00E603DE">
      <w:pPr>
        <w:widowControl w:val="0"/>
        <w:rPr>
          <w:bCs/>
          <w:szCs w:val="28"/>
        </w:rPr>
      </w:pPr>
      <w:r w:rsidRPr="0061786A">
        <w:rPr>
          <w:bCs/>
          <w:szCs w:val="28"/>
        </w:rPr>
        <w:t>- залучення молоді до активної участі у національно-культурному житті українського народу, поширення місцевих, національних звичаїв та традицій</w:t>
      </w:r>
      <w:r w:rsidR="00A603D9">
        <w:rPr>
          <w:bCs/>
          <w:szCs w:val="28"/>
        </w:rPr>
        <w:t>.</w:t>
      </w:r>
    </w:p>
    <w:p w14:paraId="5D3E14FE" w14:textId="77777777" w:rsidR="00E603DE" w:rsidRPr="004E39E9" w:rsidRDefault="00E603DE" w:rsidP="00E603DE">
      <w:pPr>
        <w:pStyle w:val="32"/>
        <w:widowControl w:val="0"/>
        <w:shd w:val="clear" w:color="auto" w:fill="auto"/>
        <w:spacing w:before="0" w:line="240" w:lineRule="auto"/>
        <w:ind w:firstLine="0"/>
        <w:jc w:val="left"/>
        <w:rPr>
          <w:bCs/>
          <w:sz w:val="16"/>
          <w:szCs w:val="16"/>
          <w:lang w:val="uk-UA"/>
        </w:rPr>
      </w:pPr>
    </w:p>
    <w:p w14:paraId="31B8335C" w14:textId="77777777" w:rsidR="00E603DE" w:rsidRPr="0061786A" w:rsidRDefault="00E603DE" w:rsidP="00E603DE">
      <w:pPr>
        <w:pStyle w:val="32"/>
        <w:widowControl w:val="0"/>
        <w:shd w:val="clear" w:color="auto" w:fill="auto"/>
        <w:spacing w:before="0" w:line="240" w:lineRule="auto"/>
        <w:ind w:firstLine="0"/>
        <w:jc w:val="center"/>
        <w:rPr>
          <w:lang w:val="uk-UA"/>
        </w:rPr>
      </w:pPr>
      <w:r w:rsidRPr="0061786A">
        <w:rPr>
          <w:b/>
          <w:sz w:val="28"/>
          <w:szCs w:val="28"/>
          <w:lang w:val="uk-UA"/>
        </w:rPr>
        <w:t>V. Обґрунтування шляхів і засобів розв’язання проблеми, обсяги та джерела фінансування</w:t>
      </w:r>
      <w:bookmarkEnd w:id="3"/>
    </w:p>
    <w:p w14:paraId="02971729" w14:textId="77777777" w:rsidR="00E603DE" w:rsidRPr="004E39E9" w:rsidRDefault="00E603DE" w:rsidP="00E603DE">
      <w:pPr>
        <w:pStyle w:val="32"/>
        <w:widowControl w:val="0"/>
        <w:shd w:val="clear" w:color="auto" w:fill="auto"/>
        <w:spacing w:before="0" w:line="240" w:lineRule="auto"/>
        <w:ind w:firstLine="709"/>
        <w:jc w:val="left"/>
        <w:rPr>
          <w:b/>
          <w:sz w:val="16"/>
          <w:szCs w:val="16"/>
          <w:lang w:val="uk-UA"/>
        </w:rPr>
      </w:pPr>
    </w:p>
    <w:p w14:paraId="79601EFD" w14:textId="77777777" w:rsidR="00E603DE" w:rsidRPr="0061786A" w:rsidRDefault="00E603DE" w:rsidP="00E603DE">
      <w:pPr>
        <w:widowControl w:val="0"/>
        <w:ind w:firstLine="709"/>
      </w:pPr>
      <w:r w:rsidRPr="0061786A">
        <w:rPr>
          <w:szCs w:val="28"/>
        </w:rPr>
        <w:t>Розв’язання проблеми здійснюватиметься, зокрема, шляхом:</w:t>
      </w:r>
    </w:p>
    <w:p w14:paraId="7791B85C" w14:textId="77777777" w:rsidR="00E603DE" w:rsidRPr="0061786A" w:rsidRDefault="00E603DE" w:rsidP="00E603DE">
      <w:pPr>
        <w:widowControl w:val="0"/>
        <w:ind w:firstLine="709"/>
      </w:pPr>
      <w:r w:rsidRPr="0061786A">
        <w:rPr>
          <w:szCs w:val="28"/>
        </w:rPr>
        <w:t>- підтримки закладів фізичної культури і спорту, зокрема дитячо-юнацьких спортивних шкіл, шкіл вищої спортивної майстерності та залучення до навчально-тренувального процесу провідних тренерів;</w:t>
      </w:r>
    </w:p>
    <w:p w14:paraId="2C5A9A48" w14:textId="77777777" w:rsidR="00E603DE" w:rsidRPr="0061786A" w:rsidRDefault="00E603DE" w:rsidP="00E603DE">
      <w:pPr>
        <w:widowControl w:val="0"/>
        <w:ind w:firstLine="709"/>
      </w:pPr>
      <w:r w:rsidRPr="0061786A">
        <w:rPr>
          <w:szCs w:val="28"/>
        </w:rPr>
        <w:t>- забезпечення діяльності к</w:t>
      </w:r>
      <w:r w:rsidRPr="0061786A">
        <w:rPr>
          <w:szCs w:val="28"/>
          <w:shd w:val="clear" w:color="auto" w:fill="FFFFFF"/>
        </w:rPr>
        <w:t xml:space="preserve">омунальної установи </w:t>
      </w:r>
      <w:r w:rsidR="00593730" w:rsidRPr="00653615">
        <w:rPr>
          <w:szCs w:val="28"/>
          <w:shd w:val="clear" w:color="auto" w:fill="FFFFFF"/>
        </w:rPr>
        <w:t>“</w:t>
      </w:r>
      <w:r w:rsidRPr="0061786A">
        <w:rPr>
          <w:szCs w:val="28"/>
          <w:shd w:val="clear" w:color="auto" w:fill="FFFFFF"/>
        </w:rPr>
        <w:t>Харківський обласний центр фізичного здоров’я населення «Спорт для всіх»</w:t>
      </w:r>
      <w:r w:rsidR="00593730" w:rsidRPr="00653615">
        <w:rPr>
          <w:szCs w:val="28"/>
          <w:shd w:val="clear" w:color="auto" w:fill="FFFFFF"/>
        </w:rPr>
        <w:t>”</w:t>
      </w:r>
      <w:r w:rsidRPr="0061786A">
        <w:rPr>
          <w:szCs w:val="28"/>
          <w:shd w:val="clear" w:color="auto" w:fill="FFFFFF"/>
        </w:rPr>
        <w:t xml:space="preserve">, комунальної установи </w:t>
      </w:r>
      <w:r w:rsidR="00593730" w:rsidRPr="00653615">
        <w:rPr>
          <w:szCs w:val="28"/>
          <w:shd w:val="clear" w:color="auto" w:fill="FFFFFF"/>
        </w:rPr>
        <w:t>“</w:t>
      </w:r>
      <w:r w:rsidRPr="0061786A">
        <w:rPr>
          <w:szCs w:val="28"/>
          <w:shd w:val="clear" w:color="auto" w:fill="FFFFFF"/>
        </w:rPr>
        <w:t>Харківський регіональний центр з фізичної культури і спорту осіб з інвалідністю «Інваспорт»</w:t>
      </w:r>
      <w:r w:rsidR="00593730" w:rsidRPr="00653615">
        <w:rPr>
          <w:szCs w:val="28"/>
          <w:shd w:val="clear" w:color="auto" w:fill="FFFFFF"/>
        </w:rPr>
        <w:t>”</w:t>
      </w:r>
      <w:r w:rsidRPr="0061786A">
        <w:rPr>
          <w:szCs w:val="28"/>
          <w:shd w:val="clear" w:color="auto" w:fill="FFFFFF"/>
        </w:rPr>
        <w:t xml:space="preserve"> Харківської обласної ради, комунального закладу </w:t>
      </w:r>
      <w:r w:rsidR="00593730" w:rsidRPr="00653615">
        <w:rPr>
          <w:szCs w:val="28"/>
          <w:shd w:val="clear" w:color="auto" w:fill="FFFFFF"/>
        </w:rPr>
        <w:t xml:space="preserve"> </w:t>
      </w:r>
      <w:r w:rsidR="00593730">
        <w:rPr>
          <w:szCs w:val="28"/>
          <w:shd w:val="clear" w:color="auto" w:fill="FFFFFF"/>
        </w:rPr>
        <w:t>«Український східний центр олімпійської підготовки із зимових видів спорту»</w:t>
      </w:r>
      <w:r w:rsidRPr="0061786A">
        <w:rPr>
          <w:szCs w:val="28"/>
        </w:rPr>
        <w:t>;</w:t>
      </w:r>
    </w:p>
    <w:p w14:paraId="2ADD958C" w14:textId="77777777" w:rsidR="00E603DE" w:rsidRPr="0061786A" w:rsidRDefault="00E603DE" w:rsidP="00E603DE">
      <w:pPr>
        <w:widowControl w:val="0"/>
        <w:ind w:firstLine="709"/>
      </w:pPr>
      <w:r w:rsidRPr="0061786A">
        <w:rPr>
          <w:szCs w:val="28"/>
        </w:rPr>
        <w:t xml:space="preserve">- підтримки та розвитку олімпійського, параолімпійського та </w:t>
      </w:r>
      <w:proofErr w:type="spellStart"/>
      <w:r w:rsidRPr="0061786A">
        <w:rPr>
          <w:szCs w:val="28"/>
        </w:rPr>
        <w:t>дефолімпійського</w:t>
      </w:r>
      <w:proofErr w:type="spellEnd"/>
      <w:r w:rsidRPr="0061786A">
        <w:rPr>
          <w:szCs w:val="28"/>
        </w:rPr>
        <w:t xml:space="preserve"> руху;</w:t>
      </w:r>
    </w:p>
    <w:p w14:paraId="11BEEA16" w14:textId="77777777" w:rsidR="00E603DE" w:rsidRDefault="00E603DE" w:rsidP="00E603DE">
      <w:pPr>
        <w:widowControl w:val="0"/>
        <w:ind w:firstLine="709"/>
        <w:rPr>
          <w:szCs w:val="28"/>
        </w:rPr>
      </w:pPr>
      <w:r w:rsidRPr="0061786A">
        <w:rPr>
          <w:szCs w:val="28"/>
        </w:rPr>
        <w:t>- удосконалення процесу відбору обдарованих дітей, які мають високий рівень підготовленості та здатні під час навчально-тренувальних занять витримувати значні фізичні навантаження, для подальшого залучення їх до системи резервного спорту (через дитячо-юнацькі спортивні школи);</w:t>
      </w:r>
    </w:p>
    <w:p w14:paraId="642719BE" w14:textId="77777777" w:rsidR="00593730" w:rsidRPr="0061786A" w:rsidRDefault="00593730" w:rsidP="00E603DE">
      <w:pPr>
        <w:widowControl w:val="0"/>
        <w:ind w:firstLine="709"/>
      </w:pPr>
    </w:p>
    <w:p w14:paraId="4B13805D" w14:textId="77777777" w:rsidR="00E603DE" w:rsidRPr="0061786A" w:rsidRDefault="00E603DE" w:rsidP="00E603DE">
      <w:pPr>
        <w:widowControl w:val="0"/>
        <w:ind w:firstLine="709"/>
      </w:pPr>
      <w:r w:rsidRPr="0061786A">
        <w:rPr>
          <w:szCs w:val="28"/>
        </w:rPr>
        <w:lastRenderedPageBreak/>
        <w:t>- взаємодії з громадськими організаціями фізкультурно-спортивної спрямованості та іншими суб'єктами сфери фізичної культури і спорту;</w:t>
      </w:r>
    </w:p>
    <w:p w14:paraId="463050AB" w14:textId="77777777" w:rsidR="00E603DE" w:rsidRPr="0061786A" w:rsidRDefault="00E603DE" w:rsidP="00E603DE">
      <w:pPr>
        <w:widowControl w:val="0"/>
        <w:ind w:firstLine="709"/>
      </w:pPr>
      <w:r w:rsidRPr="0061786A">
        <w:rPr>
          <w:szCs w:val="28"/>
        </w:rPr>
        <w:t>-  покращення матеріально-технічної бази у галузі спорту та залучення інвестицій на зазначену мету;</w:t>
      </w:r>
    </w:p>
    <w:p w14:paraId="469384A4" w14:textId="77777777" w:rsidR="00E603DE" w:rsidRPr="0061786A" w:rsidRDefault="00E603DE" w:rsidP="00E603DE">
      <w:pPr>
        <w:widowControl w:val="0"/>
        <w:ind w:firstLine="709"/>
      </w:pPr>
      <w:r w:rsidRPr="0061786A">
        <w:rPr>
          <w:szCs w:val="28"/>
        </w:rPr>
        <w:t>- поступового оновлення матеріально-технічної бази закладів фізичної культури і спорту, зокрема дитячо-юнацьких спортивних шкіл;</w:t>
      </w:r>
    </w:p>
    <w:p w14:paraId="24545D39" w14:textId="77777777" w:rsidR="00E603DE" w:rsidRPr="0061786A" w:rsidRDefault="00E603DE" w:rsidP="00E603DE">
      <w:pPr>
        <w:widowControl w:val="0"/>
        <w:ind w:firstLine="709"/>
      </w:pPr>
      <w:r w:rsidRPr="0061786A">
        <w:rPr>
          <w:szCs w:val="28"/>
        </w:rPr>
        <w:t>- будівництва спортивних споруд, реконструкції та модернізації діючих, щорічного будівництва спортивних майданчиків із синтетичним покриттям, спортивних майданчиків із тренажерним обладнанням та спортивних майданчиків із гімнастичним обладнанням;</w:t>
      </w:r>
    </w:p>
    <w:p w14:paraId="53891EC9" w14:textId="77777777" w:rsidR="00E603DE" w:rsidRPr="0061786A" w:rsidRDefault="00E603DE" w:rsidP="00E603DE">
      <w:pPr>
        <w:widowControl w:val="0"/>
        <w:ind w:firstLine="709"/>
      </w:pPr>
      <w:r w:rsidRPr="0061786A">
        <w:rPr>
          <w:szCs w:val="28"/>
        </w:rPr>
        <w:t>- облаштування пішохідних та велосипедних доріжок, рекреаційних зон, парків відпочинку, спортивних споруд та інших місць для активного дозвілля населення;</w:t>
      </w:r>
    </w:p>
    <w:p w14:paraId="4E6EDF02" w14:textId="77777777" w:rsidR="00E603DE" w:rsidRPr="0061786A" w:rsidRDefault="00E603DE" w:rsidP="00E603DE">
      <w:pPr>
        <w:widowControl w:val="0"/>
        <w:ind w:firstLine="709"/>
      </w:pPr>
      <w:r w:rsidRPr="0061786A">
        <w:rPr>
          <w:szCs w:val="28"/>
        </w:rPr>
        <w:t>- впровадження дієвої системи підготовки та підвищення кваліфікації фахівців спортивної сфери, проведення навчальних семінарів, тренінгів для тренерів та інших фахівців у сфері фізичної культури і спорту;</w:t>
      </w:r>
    </w:p>
    <w:p w14:paraId="0E6E2F57" w14:textId="77777777" w:rsidR="00E603DE" w:rsidRPr="0061786A" w:rsidRDefault="00E603DE" w:rsidP="00E603DE">
      <w:pPr>
        <w:widowControl w:val="0"/>
        <w:ind w:firstLine="709"/>
      </w:pPr>
      <w:r w:rsidRPr="0061786A">
        <w:rPr>
          <w:szCs w:val="28"/>
        </w:rPr>
        <w:t>- популяризації здорового способу життя та подолання стану суспільної байдужості до здоров'я нації, у тому числі за рахунок широкого впровадження соціальної реклами різних аспектів здорового способу життя в усіх засобах масової інформації;</w:t>
      </w:r>
    </w:p>
    <w:p w14:paraId="341AC764" w14:textId="77777777" w:rsidR="00E603DE" w:rsidRPr="0061786A" w:rsidRDefault="00E603DE" w:rsidP="00E603DE">
      <w:pPr>
        <w:widowControl w:val="0"/>
        <w:ind w:firstLine="709"/>
      </w:pPr>
      <w:r w:rsidRPr="0061786A">
        <w:rPr>
          <w:szCs w:val="28"/>
        </w:rPr>
        <w:t>- удосконалення системи відзначення та заохочення спортсменів, тренерів, ветеранів фізичної культури і спорту;</w:t>
      </w:r>
    </w:p>
    <w:p w14:paraId="0260164E" w14:textId="77777777" w:rsidR="00E603DE" w:rsidRPr="0061786A" w:rsidRDefault="00E603DE" w:rsidP="00E603DE">
      <w:pPr>
        <w:widowControl w:val="0"/>
        <w:ind w:firstLine="709"/>
        <w:rPr>
          <w:rStyle w:val="24"/>
          <w:rFonts w:eastAsiaTheme="minorHAnsi"/>
          <w:sz w:val="28"/>
          <w:szCs w:val="28"/>
        </w:rPr>
      </w:pPr>
      <w:r w:rsidRPr="0061786A">
        <w:rPr>
          <w:szCs w:val="28"/>
        </w:rPr>
        <w:t>- розширення міжнародного співробітництва у сфері фізичної культури і спорту</w:t>
      </w:r>
      <w:r w:rsidRPr="0061786A">
        <w:rPr>
          <w:rStyle w:val="24"/>
          <w:rFonts w:eastAsiaTheme="minorHAnsi"/>
          <w:sz w:val="28"/>
          <w:szCs w:val="28"/>
        </w:rPr>
        <w:t>;</w:t>
      </w:r>
    </w:p>
    <w:p w14:paraId="3B44730C" w14:textId="77777777" w:rsidR="00E603DE" w:rsidRPr="0061786A" w:rsidRDefault="00E603DE" w:rsidP="00E603DE">
      <w:pPr>
        <w:widowControl w:val="0"/>
        <w:ind w:firstLine="709"/>
        <w:rPr>
          <w:szCs w:val="28"/>
        </w:rPr>
      </w:pPr>
      <w:r w:rsidRPr="0061786A">
        <w:rPr>
          <w:rStyle w:val="24"/>
          <w:rFonts w:eastAsiaTheme="minorHAnsi"/>
          <w:sz w:val="28"/>
          <w:szCs w:val="28"/>
        </w:rPr>
        <w:t>- </w:t>
      </w:r>
      <w:r w:rsidRPr="0061786A">
        <w:rPr>
          <w:szCs w:val="28"/>
        </w:rPr>
        <w:t>створення умов для успішної реалізації державної молодіжної політики в області, соціалізації і самореалізації молодої людини;</w:t>
      </w:r>
    </w:p>
    <w:p w14:paraId="4BFE5C7E" w14:textId="77777777" w:rsidR="00E603DE" w:rsidRPr="0061786A" w:rsidRDefault="00E603DE" w:rsidP="00E603DE">
      <w:pPr>
        <w:widowControl w:val="0"/>
        <w:ind w:firstLine="709"/>
        <w:rPr>
          <w:szCs w:val="28"/>
        </w:rPr>
      </w:pPr>
      <w:r w:rsidRPr="0061786A">
        <w:rPr>
          <w:szCs w:val="28"/>
        </w:rPr>
        <w:t>- формування у молоді соціально-позитивних форм поведінки і навичок, які ґрунтуються на здоровому способі життя;</w:t>
      </w:r>
    </w:p>
    <w:p w14:paraId="782F230A" w14:textId="77777777" w:rsidR="00E603DE" w:rsidRPr="0061786A" w:rsidRDefault="00E603DE" w:rsidP="00E603DE">
      <w:pPr>
        <w:widowControl w:val="0"/>
        <w:ind w:firstLine="709"/>
        <w:rPr>
          <w:szCs w:val="28"/>
        </w:rPr>
      </w:pPr>
      <w:r w:rsidRPr="0061786A">
        <w:rPr>
          <w:szCs w:val="28"/>
        </w:rPr>
        <w:t>- надання молоді соціально-психологічної, юридичної, педагогічної підтримки і допомоги;</w:t>
      </w:r>
    </w:p>
    <w:p w14:paraId="43602B99" w14:textId="77777777" w:rsidR="00E603DE" w:rsidRPr="0061786A" w:rsidRDefault="00E603DE" w:rsidP="00E603DE">
      <w:pPr>
        <w:widowControl w:val="0"/>
        <w:ind w:firstLine="709"/>
        <w:rPr>
          <w:szCs w:val="28"/>
        </w:rPr>
      </w:pPr>
      <w:r w:rsidRPr="0061786A">
        <w:rPr>
          <w:szCs w:val="28"/>
        </w:rPr>
        <w:t>- створення соціально-позитивного інформаційного простору, необхідного для розвитку особи в умовах сучасного суспільства;</w:t>
      </w:r>
    </w:p>
    <w:p w14:paraId="5B7554E3" w14:textId="77777777" w:rsidR="00E603DE" w:rsidRPr="0061786A" w:rsidRDefault="00E603DE" w:rsidP="00E603DE">
      <w:pPr>
        <w:widowControl w:val="0"/>
        <w:ind w:firstLine="709"/>
        <w:rPr>
          <w:szCs w:val="28"/>
        </w:rPr>
      </w:pPr>
      <w:r w:rsidRPr="0061786A">
        <w:rPr>
          <w:szCs w:val="28"/>
        </w:rPr>
        <w:t>- організації вторинної зайнятості учнівської і студентської молоді у позаурочний час і в літній період;</w:t>
      </w:r>
    </w:p>
    <w:p w14:paraId="3F466D2B" w14:textId="77777777" w:rsidR="00E603DE" w:rsidRPr="0061786A" w:rsidRDefault="00E603DE" w:rsidP="00E603DE">
      <w:pPr>
        <w:widowControl w:val="0"/>
        <w:ind w:firstLine="709"/>
        <w:rPr>
          <w:szCs w:val="28"/>
        </w:rPr>
      </w:pPr>
      <w:r w:rsidRPr="0061786A">
        <w:rPr>
          <w:szCs w:val="28"/>
        </w:rPr>
        <w:t>- підвищення соціальної активності молоді, сприяння активізації її участі в соціально-економічному, політичному і культурному житті області;</w:t>
      </w:r>
    </w:p>
    <w:p w14:paraId="0BD6E942" w14:textId="77777777" w:rsidR="00E603DE" w:rsidRPr="0061786A" w:rsidRDefault="00E603DE" w:rsidP="00E603DE">
      <w:pPr>
        <w:widowControl w:val="0"/>
        <w:ind w:firstLine="709"/>
        <w:rPr>
          <w:szCs w:val="28"/>
        </w:rPr>
      </w:pPr>
      <w:r w:rsidRPr="0061786A">
        <w:rPr>
          <w:szCs w:val="28"/>
        </w:rPr>
        <w:t>- впровадження передових форм та методів національно-патріотичного виховання молоді задля підвищення ефективності національно-патріотичного виховання молоді на території області;</w:t>
      </w:r>
    </w:p>
    <w:p w14:paraId="4EBF4C43" w14:textId="77777777" w:rsidR="00E603DE" w:rsidRPr="0061786A" w:rsidRDefault="00E603DE" w:rsidP="00E603DE">
      <w:pPr>
        <w:widowControl w:val="0"/>
        <w:ind w:firstLine="709"/>
        <w:rPr>
          <w:szCs w:val="28"/>
        </w:rPr>
      </w:pPr>
      <w:r w:rsidRPr="0061786A">
        <w:rPr>
          <w:szCs w:val="28"/>
        </w:rPr>
        <w:t>- сприяння розвитку української національної культури;</w:t>
      </w:r>
    </w:p>
    <w:p w14:paraId="1BDD8487" w14:textId="77777777" w:rsidR="00E603DE" w:rsidRPr="0061786A" w:rsidRDefault="00E603DE" w:rsidP="00E603DE">
      <w:pPr>
        <w:widowControl w:val="0"/>
        <w:ind w:firstLine="709"/>
        <w:rPr>
          <w:szCs w:val="28"/>
        </w:rPr>
      </w:pPr>
      <w:r w:rsidRPr="0061786A">
        <w:rPr>
          <w:szCs w:val="28"/>
        </w:rPr>
        <w:t>- формування в учнівської та студентської молоді почуття гордості за свою країну, за свій народ та його історію;</w:t>
      </w:r>
    </w:p>
    <w:p w14:paraId="1C31EEE2" w14:textId="77777777" w:rsidR="00E603DE" w:rsidRPr="0061786A" w:rsidRDefault="00E603DE" w:rsidP="00E603DE">
      <w:pPr>
        <w:widowControl w:val="0"/>
        <w:ind w:firstLine="709"/>
        <w:rPr>
          <w:szCs w:val="28"/>
        </w:rPr>
      </w:pPr>
      <w:r w:rsidRPr="0061786A">
        <w:rPr>
          <w:szCs w:val="28"/>
        </w:rPr>
        <w:t>- залучення до заходів патріотичного виховання;</w:t>
      </w:r>
    </w:p>
    <w:p w14:paraId="42A624A6" w14:textId="77777777" w:rsidR="00E603DE" w:rsidRPr="0061786A" w:rsidRDefault="00E603DE" w:rsidP="00E603DE">
      <w:pPr>
        <w:widowControl w:val="0"/>
        <w:ind w:firstLine="709"/>
        <w:rPr>
          <w:szCs w:val="28"/>
        </w:rPr>
      </w:pPr>
      <w:r w:rsidRPr="0061786A">
        <w:rPr>
          <w:szCs w:val="28"/>
        </w:rPr>
        <w:t xml:space="preserve">- формування в учнівської молоді готовності до захисту України, до </w:t>
      </w:r>
      <w:r w:rsidRPr="0061786A">
        <w:rPr>
          <w:szCs w:val="28"/>
        </w:rPr>
        <w:lastRenderedPageBreak/>
        <w:t>військової служби, шанобливого ставлення та поваги до Збройних Сил України і Національної гвардії України;</w:t>
      </w:r>
    </w:p>
    <w:p w14:paraId="7AD8D841" w14:textId="77777777" w:rsidR="00E603DE" w:rsidRPr="0061786A" w:rsidRDefault="00E603DE" w:rsidP="00E603DE">
      <w:pPr>
        <w:widowControl w:val="0"/>
        <w:ind w:firstLine="709"/>
        <w:rPr>
          <w:szCs w:val="28"/>
        </w:rPr>
      </w:pPr>
      <w:r w:rsidRPr="0061786A">
        <w:rPr>
          <w:szCs w:val="28"/>
        </w:rPr>
        <w:t>- формування у підлітків допризовного віку патріотизму та національної  громадянської свідомості;</w:t>
      </w:r>
    </w:p>
    <w:p w14:paraId="6BED41A7" w14:textId="77777777" w:rsidR="00E603DE" w:rsidRPr="0061786A" w:rsidRDefault="00E603DE" w:rsidP="00E603DE">
      <w:pPr>
        <w:widowControl w:val="0"/>
        <w:ind w:firstLine="709"/>
        <w:rPr>
          <w:szCs w:val="28"/>
        </w:rPr>
      </w:pPr>
      <w:r w:rsidRPr="0061786A">
        <w:rPr>
          <w:szCs w:val="28"/>
        </w:rPr>
        <w:t>- сприяння у формуванні почуття гордості та шани до загиблих під час визвольних рухів, до захисників України, шанобливого ставлення до військової історії України;</w:t>
      </w:r>
    </w:p>
    <w:p w14:paraId="07FC903E" w14:textId="77777777" w:rsidR="00E603DE" w:rsidRPr="0061786A" w:rsidRDefault="00E603DE" w:rsidP="00E603DE">
      <w:pPr>
        <w:widowControl w:val="0"/>
        <w:ind w:firstLine="709"/>
        <w:rPr>
          <w:szCs w:val="28"/>
        </w:rPr>
      </w:pPr>
      <w:r w:rsidRPr="0061786A">
        <w:rPr>
          <w:szCs w:val="28"/>
        </w:rPr>
        <w:t>- вивчення історії України, області та рідного краю і популяризації досягнень та здобутків нашої Батьківщини;</w:t>
      </w:r>
    </w:p>
    <w:p w14:paraId="7F3655A3" w14:textId="77777777" w:rsidR="00E603DE" w:rsidRPr="0061786A" w:rsidRDefault="00E603DE" w:rsidP="00E603DE">
      <w:pPr>
        <w:widowControl w:val="0"/>
        <w:ind w:firstLine="709"/>
        <w:rPr>
          <w:szCs w:val="28"/>
        </w:rPr>
      </w:pPr>
      <w:r w:rsidRPr="0061786A">
        <w:rPr>
          <w:szCs w:val="28"/>
        </w:rPr>
        <w:t>- залучення молоді до волонтерського руху;</w:t>
      </w:r>
    </w:p>
    <w:p w14:paraId="62805A7B" w14:textId="77777777" w:rsidR="00E603DE" w:rsidRPr="0061786A" w:rsidRDefault="00E603DE" w:rsidP="00E603DE">
      <w:pPr>
        <w:widowControl w:val="0"/>
        <w:ind w:firstLine="709"/>
        <w:rPr>
          <w:szCs w:val="28"/>
        </w:rPr>
      </w:pPr>
      <w:r w:rsidRPr="0061786A">
        <w:rPr>
          <w:szCs w:val="28"/>
        </w:rPr>
        <w:t>- всебічної підтримки існуючих і створення нових молодіжних об'єднань та їх програм;</w:t>
      </w:r>
    </w:p>
    <w:p w14:paraId="711BFBB8" w14:textId="77777777" w:rsidR="00E603DE" w:rsidRPr="0061786A" w:rsidRDefault="00E603DE" w:rsidP="00E603DE">
      <w:pPr>
        <w:widowControl w:val="0"/>
        <w:ind w:firstLine="709"/>
        <w:rPr>
          <w:szCs w:val="28"/>
        </w:rPr>
      </w:pPr>
      <w:r w:rsidRPr="0061786A">
        <w:rPr>
          <w:szCs w:val="28"/>
        </w:rPr>
        <w:t>- налагодження співпраці і обміну досвідом із державними установами і молодіжними громадськими організаціями інших регіонів України, ближнього і далекого зарубіжжя;</w:t>
      </w:r>
    </w:p>
    <w:p w14:paraId="5994B648" w14:textId="77777777" w:rsidR="00E603DE" w:rsidRPr="0061786A" w:rsidRDefault="00E603DE" w:rsidP="00E603DE">
      <w:pPr>
        <w:widowControl w:val="0"/>
        <w:ind w:firstLine="709"/>
        <w:rPr>
          <w:szCs w:val="28"/>
        </w:rPr>
      </w:pPr>
      <w:r w:rsidRPr="0061786A">
        <w:rPr>
          <w:szCs w:val="28"/>
        </w:rPr>
        <w:t>- формування правової культури і профілактики негативних явищ в молодіжному середовищі;</w:t>
      </w:r>
    </w:p>
    <w:p w14:paraId="245209C9" w14:textId="77777777" w:rsidR="00E603DE" w:rsidRPr="0061786A" w:rsidRDefault="00E603DE" w:rsidP="00E603DE">
      <w:pPr>
        <w:widowControl w:val="0"/>
        <w:ind w:firstLine="709"/>
        <w:rPr>
          <w:szCs w:val="28"/>
        </w:rPr>
      </w:pPr>
      <w:r w:rsidRPr="0061786A">
        <w:rPr>
          <w:szCs w:val="28"/>
        </w:rPr>
        <w:t xml:space="preserve">- надання фінансової підтримки за рахунок коштів обласного бюджету інститутам громадянського суспільства (на конкурсній основі) для реалізації </w:t>
      </w:r>
      <w:proofErr w:type="spellStart"/>
      <w:r w:rsidRPr="0061786A">
        <w:rPr>
          <w:szCs w:val="28"/>
        </w:rPr>
        <w:t>проєктів</w:t>
      </w:r>
      <w:proofErr w:type="spellEnd"/>
      <w:r w:rsidRPr="0061786A">
        <w:rPr>
          <w:szCs w:val="28"/>
        </w:rPr>
        <w:t xml:space="preserve"> у сфері державної молодіжної політики відповідно до Порядку використання коштів обласного бюджету, за рахунок яких надається фінансова підтримка інститутам громадянського суспільства (на конкурсній основі) для реалізації </w:t>
      </w:r>
      <w:proofErr w:type="spellStart"/>
      <w:r w:rsidRPr="0061786A">
        <w:rPr>
          <w:szCs w:val="28"/>
        </w:rPr>
        <w:t>проєктів</w:t>
      </w:r>
      <w:proofErr w:type="spellEnd"/>
      <w:r w:rsidRPr="0061786A">
        <w:rPr>
          <w:szCs w:val="28"/>
        </w:rPr>
        <w:t xml:space="preserve"> у сферах державної молодіжної політики та національно-патріотичного виховання молоді, затвердженого обласною радою;</w:t>
      </w:r>
    </w:p>
    <w:p w14:paraId="7A4E19F7" w14:textId="77777777" w:rsidR="00E603DE" w:rsidRPr="0061786A" w:rsidRDefault="00E603DE" w:rsidP="00E603DE">
      <w:pPr>
        <w:ind w:firstLine="709"/>
        <w:rPr>
          <w:szCs w:val="28"/>
          <w:lang w:eastAsia="ru-RU"/>
        </w:rPr>
      </w:pPr>
      <w:r w:rsidRPr="0061786A">
        <w:rPr>
          <w:szCs w:val="28"/>
          <w:lang w:eastAsia="ru-RU"/>
        </w:rPr>
        <w:t>- формування та збереження української національної ідентичності у молоді України, що усвідомлює свою належність до української нації, а також  в українців, які мешкають за кордоном;</w:t>
      </w:r>
    </w:p>
    <w:p w14:paraId="2147108B" w14:textId="77777777" w:rsidR="00E603DE" w:rsidRPr="0061786A" w:rsidRDefault="00E603DE" w:rsidP="00E603DE">
      <w:pPr>
        <w:ind w:firstLine="709"/>
        <w:rPr>
          <w:szCs w:val="28"/>
          <w:lang w:eastAsia="ru-RU"/>
        </w:rPr>
      </w:pPr>
      <w:r w:rsidRPr="0061786A">
        <w:rPr>
          <w:szCs w:val="28"/>
          <w:lang w:eastAsia="ru-RU"/>
        </w:rPr>
        <w:t xml:space="preserve">- сприяння утвердженню етнічної, культурної, </w:t>
      </w:r>
      <w:proofErr w:type="spellStart"/>
      <w:r w:rsidRPr="0061786A">
        <w:rPr>
          <w:szCs w:val="28"/>
          <w:lang w:eastAsia="ru-RU"/>
        </w:rPr>
        <w:t>мовної</w:t>
      </w:r>
      <w:proofErr w:type="spellEnd"/>
      <w:r w:rsidRPr="0061786A">
        <w:rPr>
          <w:szCs w:val="28"/>
          <w:lang w:eastAsia="ru-RU"/>
        </w:rPr>
        <w:t xml:space="preserve"> та релігійної ідентичності молоді України;</w:t>
      </w:r>
    </w:p>
    <w:p w14:paraId="3E52690E" w14:textId="77777777" w:rsidR="00E603DE" w:rsidRPr="0061786A" w:rsidRDefault="00E603DE" w:rsidP="00E603DE">
      <w:pPr>
        <w:tabs>
          <w:tab w:val="left" w:pos="709"/>
        </w:tabs>
        <w:ind w:firstLine="709"/>
        <w:rPr>
          <w:szCs w:val="28"/>
          <w:lang w:eastAsia="ru-RU"/>
        </w:rPr>
      </w:pPr>
      <w:r w:rsidRPr="0061786A">
        <w:rPr>
          <w:szCs w:val="28"/>
          <w:lang w:eastAsia="ru-RU"/>
        </w:rPr>
        <w:t>- активізація діяльності інститутів громадянського суспільства для досягнення цілей державної політики в молодіжній сфері та сфері утвердження української національної та громадянської ідентичності.</w:t>
      </w:r>
    </w:p>
    <w:p w14:paraId="7A951FA4" w14:textId="77777777" w:rsidR="00E603DE" w:rsidRPr="004E39E9" w:rsidRDefault="00E603DE" w:rsidP="00E603DE">
      <w:pPr>
        <w:tabs>
          <w:tab w:val="left" w:pos="709"/>
        </w:tabs>
        <w:ind w:firstLine="709"/>
        <w:rPr>
          <w:sz w:val="16"/>
          <w:szCs w:val="16"/>
        </w:rPr>
      </w:pPr>
    </w:p>
    <w:p w14:paraId="45EBC373" w14:textId="77777777" w:rsidR="00E603DE" w:rsidRPr="0061786A" w:rsidRDefault="00E603DE" w:rsidP="00E603DE">
      <w:pPr>
        <w:pStyle w:val="32"/>
        <w:widowControl w:val="0"/>
        <w:shd w:val="clear" w:color="auto" w:fill="auto"/>
        <w:tabs>
          <w:tab w:val="left" w:pos="709"/>
          <w:tab w:val="left" w:pos="745"/>
        </w:tabs>
        <w:spacing w:before="0" w:line="240" w:lineRule="auto"/>
        <w:ind w:firstLine="709"/>
        <w:jc w:val="center"/>
        <w:rPr>
          <w:lang w:val="uk-UA"/>
        </w:rPr>
      </w:pPr>
      <w:bookmarkStart w:id="4" w:name="bookmark15"/>
      <w:r w:rsidRPr="0061786A">
        <w:rPr>
          <w:b/>
          <w:sz w:val="28"/>
          <w:szCs w:val="28"/>
          <w:lang w:val="uk-UA"/>
        </w:rPr>
        <w:t>VІ. Очікувані результати виконання Програми, визначення її ефективності</w:t>
      </w:r>
      <w:bookmarkEnd w:id="4"/>
    </w:p>
    <w:p w14:paraId="00B5E9C6" w14:textId="77777777" w:rsidR="00E603DE" w:rsidRPr="004E39E9" w:rsidRDefault="00E603DE" w:rsidP="00E603DE">
      <w:pPr>
        <w:pStyle w:val="32"/>
        <w:widowControl w:val="0"/>
        <w:shd w:val="clear" w:color="auto" w:fill="auto"/>
        <w:tabs>
          <w:tab w:val="left" w:pos="709"/>
          <w:tab w:val="left" w:pos="745"/>
        </w:tabs>
        <w:spacing w:before="0" w:line="240" w:lineRule="auto"/>
        <w:ind w:firstLine="709"/>
        <w:jc w:val="both"/>
        <w:rPr>
          <w:b/>
          <w:sz w:val="16"/>
          <w:szCs w:val="16"/>
          <w:lang w:val="uk-UA"/>
        </w:rPr>
      </w:pPr>
    </w:p>
    <w:p w14:paraId="5DD5FFFC" w14:textId="77777777" w:rsidR="00E603DE" w:rsidRPr="0061786A" w:rsidRDefault="00E603DE" w:rsidP="00E603DE">
      <w:pPr>
        <w:widowControl w:val="0"/>
        <w:tabs>
          <w:tab w:val="left" w:pos="709"/>
        </w:tabs>
        <w:ind w:firstLine="709"/>
      </w:pPr>
      <w:r w:rsidRPr="0061786A">
        <w:rPr>
          <w:szCs w:val="28"/>
        </w:rPr>
        <w:t>Виконання Програми дасть можливість:</w:t>
      </w:r>
    </w:p>
    <w:p w14:paraId="75CA4315" w14:textId="77777777" w:rsidR="00E603DE" w:rsidRPr="0061786A" w:rsidRDefault="00E603DE" w:rsidP="00E603DE">
      <w:pPr>
        <w:widowControl w:val="0"/>
        <w:tabs>
          <w:tab w:val="left" w:pos="709"/>
        </w:tabs>
        <w:ind w:firstLine="709"/>
      </w:pPr>
      <w:r w:rsidRPr="0061786A">
        <w:rPr>
          <w:szCs w:val="28"/>
        </w:rPr>
        <w:t>- збільшити рухову активність учнівської та студентської молоді;</w:t>
      </w:r>
    </w:p>
    <w:p w14:paraId="6B7C6E71" w14:textId="77777777" w:rsidR="00E603DE" w:rsidRPr="0061786A" w:rsidRDefault="00E603DE" w:rsidP="00E603DE">
      <w:pPr>
        <w:widowControl w:val="0"/>
        <w:tabs>
          <w:tab w:val="left" w:pos="709"/>
        </w:tabs>
        <w:ind w:firstLine="709"/>
      </w:pPr>
      <w:r w:rsidRPr="0061786A">
        <w:rPr>
          <w:szCs w:val="28"/>
        </w:rPr>
        <w:t>- підвищити рівень залучення до змістовного дозвілля та відпочинку населення;</w:t>
      </w:r>
    </w:p>
    <w:p w14:paraId="1FA5E1F5" w14:textId="77777777" w:rsidR="00E603DE" w:rsidRPr="0061786A" w:rsidRDefault="00E603DE" w:rsidP="00E603DE">
      <w:pPr>
        <w:widowControl w:val="0"/>
        <w:tabs>
          <w:tab w:val="left" w:pos="709"/>
        </w:tabs>
        <w:ind w:firstLine="709"/>
      </w:pPr>
      <w:r w:rsidRPr="0061786A">
        <w:rPr>
          <w:szCs w:val="28"/>
        </w:rPr>
        <w:t>- залучити якомога більше дітей та молоді віком від 6 до 23 років до занять у дитячо-юнацьких спортивних школах, створити умови для розвитку резервного спорту та ефективного поповнення складу національних збірних команд;</w:t>
      </w:r>
    </w:p>
    <w:p w14:paraId="39DA460D" w14:textId="77777777" w:rsidR="00E603DE" w:rsidRPr="0061786A" w:rsidRDefault="00E603DE" w:rsidP="00E603DE">
      <w:pPr>
        <w:widowControl w:val="0"/>
        <w:tabs>
          <w:tab w:val="left" w:pos="709"/>
        </w:tabs>
        <w:ind w:firstLine="709"/>
      </w:pPr>
      <w:r w:rsidRPr="0061786A">
        <w:rPr>
          <w:szCs w:val="28"/>
        </w:rPr>
        <w:t>- забезпечити участь спортсменів Харківської області на належному рівні у всеукраїнських та міжнародних змаганнях різного рівня;</w:t>
      </w:r>
    </w:p>
    <w:p w14:paraId="05BE3698" w14:textId="77777777" w:rsidR="00E603DE" w:rsidRPr="0061786A" w:rsidRDefault="00E603DE" w:rsidP="00E603DE">
      <w:pPr>
        <w:widowControl w:val="0"/>
        <w:tabs>
          <w:tab w:val="left" w:pos="709"/>
        </w:tabs>
        <w:ind w:firstLine="709"/>
        <w:rPr>
          <w:szCs w:val="28"/>
        </w:rPr>
      </w:pPr>
      <w:r w:rsidRPr="0061786A">
        <w:rPr>
          <w:szCs w:val="28"/>
        </w:rPr>
        <w:lastRenderedPageBreak/>
        <w:t xml:space="preserve">- забезпечити наявність достатньої кількості якісних спортивних споруд, які б давали можливість забезпечити мінімальний (науково обґрунтований) обсяг рухової активності, для задоволення потреб різних категорій громадян щодо занять фізичною культурою і спортом, а саме: спортивних залів, басейнів та спортивних майданчиків (з розрахунку на 10 тис. осіб); </w:t>
      </w:r>
    </w:p>
    <w:p w14:paraId="6D411ED6" w14:textId="77777777" w:rsidR="00E603DE" w:rsidRPr="0061786A" w:rsidRDefault="00E603DE" w:rsidP="00E603DE">
      <w:pPr>
        <w:widowControl w:val="0"/>
        <w:tabs>
          <w:tab w:val="left" w:pos="709"/>
        </w:tabs>
        <w:ind w:firstLine="709"/>
        <w:rPr>
          <w:szCs w:val="28"/>
        </w:rPr>
      </w:pPr>
      <w:r w:rsidRPr="0061786A">
        <w:rPr>
          <w:szCs w:val="28"/>
        </w:rPr>
        <w:t>- створити цивілізовані умови для соціальної адаптації та реабілітації інвалідів і осіб з обмеженими фізичними можливостями;</w:t>
      </w:r>
    </w:p>
    <w:p w14:paraId="7648EBBA" w14:textId="77777777" w:rsidR="00E603DE" w:rsidRPr="0061786A" w:rsidRDefault="00E603DE" w:rsidP="00E603DE">
      <w:pPr>
        <w:widowControl w:val="0"/>
        <w:ind w:firstLine="709"/>
        <w:rPr>
          <w:szCs w:val="28"/>
        </w:rPr>
      </w:pPr>
      <w:r w:rsidRPr="0061786A">
        <w:rPr>
          <w:szCs w:val="28"/>
        </w:rPr>
        <w:t>- збільшити чисельність громадських об’єднань, діяльність яких спрямована на національно-патріотичне виховання молоді;</w:t>
      </w:r>
    </w:p>
    <w:p w14:paraId="57AAEE7F" w14:textId="77777777" w:rsidR="00E603DE" w:rsidRPr="0061786A" w:rsidRDefault="00E603DE" w:rsidP="00E603DE">
      <w:pPr>
        <w:widowControl w:val="0"/>
        <w:ind w:firstLine="709"/>
        <w:rPr>
          <w:szCs w:val="28"/>
        </w:rPr>
      </w:pPr>
      <w:r w:rsidRPr="0061786A">
        <w:rPr>
          <w:szCs w:val="28"/>
        </w:rPr>
        <w:t>- збільшити кількість молоді, яка:</w:t>
      </w:r>
    </w:p>
    <w:p w14:paraId="538C5D12" w14:textId="77777777" w:rsidR="00E603DE" w:rsidRPr="0061786A" w:rsidRDefault="00E603DE" w:rsidP="00E603DE">
      <w:pPr>
        <w:widowControl w:val="0"/>
        <w:ind w:firstLine="709"/>
        <w:rPr>
          <w:szCs w:val="28"/>
        </w:rPr>
      </w:pPr>
      <w:r w:rsidRPr="0061786A">
        <w:rPr>
          <w:szCs w:val="28"/>
        </w:rPr>
        <w:t>- буде працевлаштована;</w:t>
      </w:r>
    </w:p>
    <w:p w14:paraId="4ADB5AB3" w14:textId="77777777" w:rsidR="00E603DE" w:rsidRPr="0061786A" w:rsidRDefault="00E603DE" w:rsidP="00E603DE">
      <w:pPr>
        <w:widowControl w:val="0"/>
        <w:ind w:firstLine="709"/>
        <w:rPr>
          <w:szCs w:val="28"/>
        </w:rPr>
      </w:pPr>
      <w:r w:rsidRPr="0061786A">
        <w:rPr>
          <w:szCs w:val="28"/>
        </w:rPr>
        <w:t>- буде охоплена заходами щодо формування здорового способу життя, профілактики негативних явищ;</w:t>
      </w:r>
    </w:p>
    <w:p w14:paraId="5C3352BA" w14:textId="77777777" w:rsidR="00E603DE" w:rsidRPr="0061786A" w:rsidRDefault="00E603DE" w:rsidP="00E603DE">
      <w:pPr>
        <w:widowControl w:val="0"/>
        <w:ind w:firstLine="709"/>
        <w:rPr>
          <w:szCs w:val="28"/>
        </w:rPr>
      </w:pPr>
      <w:r w:rsidRPr="0061786A">
        <w:rPr>
          <w:szCs w:val="28"/>
        </w:rPr>
        <w:t>- стане учасниками творчих фестивалів, конкурсів, молодіжних акцій, заходів патріотичного напряму; візьме участь у проектах щодо соціального розвитку молоді, які реалізовуються громадськими організаціями області, та буде залучена до змістовного дозвілля із розширенням сфери застосування української мови;</w:t>
      </w:r>
    </w:p>
    <w:p w14:paraId="37F99146" w14:textId="77777777" w:rsidR="00E603DE" w:rsidRPr="0061786A" w:rsidRDefault="00E603DE" w:rsidP="00E603DE">
      <w:pPr>
        <w:widowControl w:val="0"/>
        <w:ind w:firstLine="709"/>
        <w:rPr>
          <w:szCs w:val="28"/>
        </w:rPr>
      </w:pPr>
      <w:r w:rsidRPr="0061786A">
        <w:rPr>
          <w:szCs w:val="28"/>
        </w:rPr>
        <w:t>- пишатиметься своєю етнічною приналежністю, громадянством;</w:t>
      </w:r>
    </w:p>
    <w:p w14:paraId="7C46ECE3" w14:textId="77777777" w:rsidR="00E603DE" w:rsidRPr="0061786A" w:rsidRDefault="00E603DE" w:rsidP="00E603DE">
      <w:pPr>
        <w:widowControl w:val="0"/>
        <w:ind w:firstLine="709"/>
        <w:rPr>
          <w:szCs w:val="28"/>
        </w:rPr>
      </w:pPr>
      <w:r w:rsidRPr="0061786A">
        <w:rPr>
          <w:szCs w:val="28"/>
        </w:rPr>
        <w:t>- подорожуватиме в інші регіони України та до держав Європейського Союзу;</w:t>
      </w:r>
    </w:p>
    <w:p w14:paraId="47FAC516" w14:textId="77777777" w:rsidR="00E603DE" w:rsidRPr="0061786A" w:rsidRDefault="00E603DE" w:rsidP="00E603DE">
      <w:pPr>
        <w:widowControl w:val="0"/>
        <w:ind w:firstLine="709"/>
        <w:rPr>
          <w:szCs w:val="28"/>
        </w:rPr>
      </w:pPr>
      <w:r w:rsidRPr="0061786A">
        <w:rPr>
          <w:szCs w:val="28"/>
        </w:rPr>
        <w:t>- отримає належні знання щодо боротьби народу України за незалежність у XX столітті, про учасників антитерористичної операції у Донецькій та Луганській областях;</w:t>
      </w:r>
    </w:p>
    <w:p w14:paraId="7A67CA4F" w14:textId="77777777" w:rsidR="00E603DE" w:rsidRPr="0061786A" w:rsidRDefault="00E603DE" w:rsidP="00E603DE">
      <w:pPr>
        <w:widowControl w:val="0"/>
        <w:ind w:firstLine="709"/>
        <w:rPr>
          <w:szCs w:val="28"/>
        </w:rPr>
      </w:pPr>
      <w:r w:rsidRPr="0061786A">
        <w:rPr>
          <w:szCs w:val="28"/>
        </w:rPr>
        <w:t>- буде готова до виконання конституційного обов’язку щодо захисту Батьківщини, незалежності та територіальної цілісності України;</w:t>
      </w:r>
    </w:p>
    <w:p w14:paraId="7AC9396C" w14:textId="77777777" w:rsidR="00E603DE" w:rsidRPr="0061786A" w:rsidRDefault="00E603DE" w:rsidP="00E603DE">
      <w:pPr>
        <w:ind w:firstLine="709"/>
        <w:rPr>
          <w:szCs w:val="28"/>
          <w:lang w:eastAsia="ru-RU"/>
        </w:rPr>
      </w:pPr>
      <w:r w:rsidRPr="0061786A">
        <w:rPr>
          <w:szCs w:val="28"/>
          <w:lang w:eastAsia="ru-RU"/>
        </w:rPr>
        <w:t>- збільшення кількості молоді, яка пишається своїм українським походженням та/або громадянством;</w:t>
      </w:r>
    </w:p>
    <w:p w14:paraId="14ACE6D6" w14:textId="77777777" w:rsidR="00E603DE" w:rsidRPr="0061786A" w:rsidRDefault="00E603DE" w:rsidP="00E603DE">
      <w:pPr>
        <w:ind w:firstLine="709"/>
        <w:rPr>
          <w:szCs w:val="28"/>
          <w:lang w:eastAsia="ru-RU"/>
        </w:rPr>
      </w:pPr>
      <w:r w:rsidRPr="0061786A">
        <w:rPr>
          <w:szCs w:val="28"/>
          <w:lang w:eastAsia="ru-RU"/>
        </w:rPr>
        <w:t>- зменшення кількості молоді, яка виїздить з України за кордон на постійне проживання або залишається на постійне проживання за кордоном після тимчасового виїзду з України;</w:t>
      </w:r>
    </w:p>
    <w:p w14:paraId="48206A4C" w14:textId="77777777" w:rsidR="00E603DE" w:rsidRPr="0061786A" w:rsidRDefault="00E603DE" w:rsidP="00E603DE">
      <w:pPr>
        <w:ind w:firstLine="709"/>
        <w:rPr>
          <w:szCs w:val="28"/>
          <w:lang w:eastAsia="ru-RU"/>
        </w:rPr>
      </w:pPr>
      <w:r w:rsidRPr="0061786A">
        <w:rPr>
          <w:szCs w:val="28"/>
          <w:lang w:eastAsia="ru-RU"/>
        </w:rPr>
        <w:t>- збільшення кількості молоді України, залученої органами державної влади та органами місцевого самоврядування до процесу формування політики та прийняття управлінських рішень;</w:t>
      </w:r>
    </w:p>
    <w:p w14:paraId="1E9AB530" w14:textId="77777777" w:rsidR="00E603DE" w:rsidRPr="0061786A" w:rsidRDefault="00E603DE" w:rsidP="00E603DE">
      <w:pPr>
        <w:ind w:firstLine="709"/>
        <w:rPr>
          <w:szCs w:val="28"/>
          <w:lang w:eastAsia="ru-RU"/>
        </w:rPr>
      </w:pPr>
      <w:r w:rsidRPr="0061786A">
        <w:rPr>
          <w:szCs w:val="28"/>
          <w:lang w:eastAsia="ru-RU"/>
        </w:rPr>
        <w:t xml:space="preserve">- збільшення кількості громадян України, насамперед дітей та молоді, залучених до </w:t>
      </w:r>
      <w:proofErr w:type="spellStart"/>
      <w:r w:rsidRPr="0061786A">
        <w:rPr>
          <w:szCs w:val="28"/>
          <w:lang w:eastAsia="ru-RU"/>
        </w:rPr>
        <w:t>проєктів</w:t>
      </w:r>
      <w:proofErr w:type="spellEnd"/>
      <w:r w:rsidRPr="0061786A">
        <w:rPr>
          <w:szCs w:val="28"/>
          <w:lang w:eastAsia="ru-RU"/>
        </w:rPr>
        <w:t xml:space="preserve"> у сфері утвердження української національної та громадянської ідентичності, що реалізуються на місцевому, всеукраїнському та міжнародному рівнях;</w:t>
      </w:r>
    </w:p>
    <w:p w14:paraId="3025A22B" w14:textId="77777777" w:rsidR="00E603DE" w:rsidRPr="0061786A" w:rsidRDefault="00E603DE" w:rsidP="00E603DE">
      <w:pPr>
        <w:ind w:firstLine="709"/>
        <w:rPr>
          <w:szCs w:val="28"/>
          <w:lang w:eastAsia="ru-RU"/>
        </w:rPr>
      </w:pPr>
      <w:r w:rsidRPr="0061786A">
        <w:rPr>
          <w:szCs w:val="28"/>
          <w:lang w:eastAsia="ru-RU"/>
        </w:rPr>
        <w:t>- збільшення кількості підготовлених фахівців у сфері реалізації державної політики щодо утвердження української національної та громадянської ідентичності.</w:t>
      </w:r>
    </w:p>
    <w:p w14:paraId="2ECB1A26" w14:textId="77777777" w:rsidR="00E603DE" w:rsidRDefault="00E603DE" w:rsidP="00E603DE">
      <w:pPr>
        <w:widowControl w:val="0"/>
        <w:ind w:firstLine="709"/>
        <w:rPr>
          <w:szCs w:val="28"/>
        </w:rPr>
      </w:pPr>
    </w:p>
    <w:p w14:paraId="128EAA3B" w14:textId="77777777" w:rsidR="00A603D9" w:rsidRDefault="00A603D9" w:rsidP="00E603DE">
      <w:pPr>
        <w:widowControl w:val="0"/>
        <w:ind w:firstLine="709"/>
        <w:rPr>
          <w:szCs w:val="28"/>
        </w:rPr>
      </w:pPr>
    </w:p>
    <w:p w14:paraId="63A4CE8B" w14:textId="77777777" w:rsidR="00A603D9" w:rsidRPr="0061786A" w:rsidRDefault="00A603D9" w:rsidP="00E603DE">
      <w:pPr>
        <w:widowControl w:val="0"/>
        <w:ind w:firstLine="709"/>
        <w:rPr>
          <w:szCs w:val="28"/>
        </w:rPr>
      </w:pPr>
    </w:p>
    <w:p w14:paraId="40B6E511" w14:textId="77777777" w:rsidR="00E603DE" w:rsidRPr="0061786A" w:rsidRDefault="00E603DE" w:rsidP="00E603DE">
      <w:pPr>
        <w:pStyle w:val="32"/>
        <w:widowControl w:val="0"/>
        <w:shd w:val="clear" w:color="auto" w:fill="auto"/>
        <w:tabs>
          <w:tab w:val="left" w:pos="726"/>
        </w:tabs>
        <w:spacing w:before="0" w:line="240" w:lineRule="auto"/>
        <w:ind w:firstLine="0"/>
        <w:jc w:val="center"/>
        <w:rPr>
          <w:lang w:val="uk-UA"/>
        </w:rPr>
      </w:pPr>
      <w:bookmarkStart w:id="5" w:name="bookmark16"/>
      <w:r w:rsidRPr="0061786A">
        <w:rPr>
          <w:b/>
          <w:sz w:val="28"/>
          <w:szCs w:val="28"/>
          <w:lang w:val="uk-UA"/>
        </w:rPr>
        <w:lastRenderedPageBreak/>
        <w:t>VІІ. Оцінка фінансових, матеріально-технічних і трудових ресурсів, необхідних для виконання Програми, строки та етапи виконання</w:t>
      </w:r>
      <w:bookmarkEnd w:id="5"/>
    </w:p>
    <w:p w14:paraId="437E9F08" w14:textId="77777777" w:rsidR="00E603DE" w:rsidRPr="0061786A" w:rsidRDefault="00E603DE" w:rsidP="00E603DE">
      <w:pPr>
        <w:pStyle w:val="32"/>
        <w:widowControl w:val="0"/>
        <w:shd w:val="clear" w:color="auto" w:fill="auto"/>
        <w:tabs>
          <w:tab w:val="left" w:pos="726"/>
        </w:tabs>
        <w:spacing w:before="0" w:line="240" w:lineRule="auto"/>
        <w:ind w:left="709" w:firstLine="0"/>
        <w:jc w:val="both"/>
        <w:rPr>
          <w:b/>
          <w:sz w:val="28"/>
          <w:szCs w:val="28"/>
          <w:lang w:val="uk-UA"/>
        </w:rPr>
      </w:pPr>
    </w:p>
    <w:p w14:paraId="6BA7D849" w14:textId="61CAE425" w:rsidR="00E603DE" w:rsidRPr="0061786A" w:rsidRDefault="00E603DE" w:rsidP="00E603DE">
      <w:pPr>
        <w:widowControl w:val="0"/>
        <w:ind w:firstLine="709"/>
      </w:pPr>
      <w:r w:rsidRPr="0061786A">
        <w:rPr>
          <w:szCs w:val="28"/>
        </w:rPr>
        <w:t>Прийняття Програми дозволить поступово вирішити проблеми у сфері фізичної культури та спорту, посилити ініціативність молоді та збільшити процент її залучення до здорового способу життя.</w:t>
      </w:r>
    </w:p>
    <w:p w14:paraId="21215551" w14:textId="77777777" w:rsidR="00E603DE" w:rsidRPr="0061786A" w:rsidRDefault="00E603DE" w:rsidP="00E603DE">
      <w:pPr>
        <w:pStyle w:val="10"/>
        <w:widowControl w:val="0"/>
        <w:shd w:val="clear" w:color="auto" w:fill="FFFFFF"/>
        <w:tabs>
          <w:tab w:val="left" w:pos="426"/>
        </w:tabs>
        <w:spacing w:line="240" w:lineRule="auto"/>
        <w:ind w:firstLine="709"/>
        <w:jc w:val="both"/>
        <w:rPr>
          <w:color w:val="auto"/>
          <w:lang w:val="uk-UA"/>
        </w:rPr>
      </w:pPr>
      <w:r w:rsidRPr="0061786A">
        <w:rPr>
          <w:rFonts w:ascii="Times New Roman" w:hAnsi="Times New Roman"/>
          <w:color w:val="auto"/>
          <w:sz w:val="28"/>
          <w:szCs w:val="28"/>
          <w:lang w:val="uk-UA"/>
        </w:rPr>
        <w:t xml:space="preserve">Програма є довгостроковою та розроблена на період до 2026 року. Фінансове забезпечення Програми здійснюватиметься за рахунок коштів </w:t>
      </w:r>
      <w:r w:rsidRPr="0061786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обласного бюджету, місцевих бюджетів, інших джерел фінансування, які не заборонені чинним законодавством України.</w:t>
      </w:r>
    </w:p>
    <w:p w14:paraId="16D2D461" w14:textId="44E4C793" w:rsidR="00E603DE" w:rsidRPr="0061786A" w:rsidRDefault="00E603DE" w:rsidP="00E603DE">
      <w:pPr>
        <w:widowControl w:val="0"/>
        <w:ind w:firstLine="709"/>
      </w:pPr>
      <w:r w:rsidRPr="0061786A">
        <w:rPr>
          <w:szCs w:val="28"/>
        </w:rPr>
        <w:t>Обсяг фінансування Програми визначається щороку, із урахуванням  пріоритетних завдань у молодіжній сфері, сфері фізичної культури та спорту, відповідно до реальних можливостей бюджету.</w:t>
      </w:r>
    </w:p>
    <w:p w14:paraId="312A3972" w14:textId="77777777" w:rsidR="00E603DE" w:rsidRPr="0061786A" w:rsidRDefault="00E603DE" w:rsidP="00E603DE">
      <w:pPr>
        <w:widowControl w:val="0"/>
        <w:ind w:firstLine="709"/>
        <w:rPr>
          <w:szCs w:val="28"/>
        </w:rPr>
      </w:pPr>
    </w:p>
    <w:p w14:paraId="3BEAAAB3" w14:textId="77777777" w:rsidR="00E603DE" w:rsidRPr="0061786A" w:rsidRDefault="00E603DE" w:rsidP="00E603DE">
      <w:pPr>
        <w:widowControl w:val="0"/>
        <w:ind w:firstLine="709"/>
        <w:jc w:val="center"/>
      </w:pPr>
      <w:r w:rsidRPr="0061786A">
        <w:rPr>
          <w:b/>
          <w:szCs w:val="28"/>
        </w:rPr>
        <w:t>VІІІ. Координація та контроль за ходом виконання Програми</w:t>
      </w:r>
    </w:p>
    <w:p w14:paraId="34A3582A" w14:textId="77777777" w:rsidR="00E603DE" w:rsidRPr="0061786A" w:rsidRDefault="00E603DE" w:rsidP="00E603DE">
      <w:pPr>
        <w:widowControl w:val="0"/>
        <w:ind w:firstLine="709"/>
        <w:jc w:val="center"/>
        <w:rPr>
          <w:b/>
          <w:szCs w:val="28"/>
        </w:rPr>
      </w:pPr>
    </w:p>
    <w:p w14:paraId="797A1381" w14:textId="77777777" w:rsidR="00E603DE" w:rsidRPr="0061786A" w:rsidRDefault="00E603DE" w:rsidP="00E603DE">
      <w:pPr>
        <w:widowControl w:val="0"/>
        <w:ind w:firstLine="709"/>
      </w:pPr>
      <w:r w:rsidRPr="0061786A">
        <w:rPr>
          <w:szCs w:val="28"/>
        </w:rPr>
        <w:t>Функції з координації дій при реалізації Програми покладаються на Управління у справах молоді та спорту Харківської обласної державної адміністрації.</w:t>
      </w:r>
    </w:p>
    <w:p w14:paraId="5B4B2A4E" w14:textId="77777777" w:rsidR="00E603DE" w:rsidRPr="0061786A" w:rsidRDefault="00E603DE" w:rsidP="00E603DE">
      <w:pPr>
        <w:widowControl w:val="0"/>
        <w:ind w:firstLine="709"/>
      </w:pPr>
      <w:r w:rsidRPr="0061786A">
        <w:rPr>
          <w:szCs w:val="28"/>
        </w:rPr>
        <w:t>Контроль за виконанням заходів Програми здійснює  обласна рада.</w:t>
      </w:r>
    </w:p>
    <w:p w14:paraId="6DA2E8A5" w14:textId="77777777" w:rsidR="00E603DE" w:rsidRPr="0061786A" w:rsidRDefault="00E603DE" w:rsidP="00E603DE">
      <w:pPr>
        <w:widowControl w:val="0"/>
        <w:ind w:firstLine="709"/>
      </w:pPr>
      <w:r w:rsidRPr="0061786A">
        <w:rPr>
          <w:szCs w:val="28"/>
        </w:rPr>
        <w:t>Про хід реалізації Програми Управління у справах молоді та спорту Харківської обласної державної адміністрації щорічно у І кварталі року, наступного за звітним, звітує перед обласною радою.</w:t>
      </w:r>
    </w:p>
    <w:p w14:paraId="1DC3FAE1" w14:textId="77777777" w:rsidR="00C70085" w:rsidRDefault="00C70085" w:rsidP="00351D17">
      <w:pPr>
        <w:rPr>
          <w:rFonts w:ascii="Calibri" w:eastAsia="Times New Roman" w:hAnsi="Calibri" w:cs="Calibri"/>
          <w:kern w:val="0"/>
          <w:sz w:val="22"/>
          <w:lang w:eastAsia="ru-RU"/>
        </w:rPr>
      </w:pPr>
    </w:p>
    <w:p w14:paraId="027C43D0" w14:textId="77777777" w:rsidR="00DB5A5C" w:rsidRPr="00050F15" w:rsidRDefault="00DB5A5C" w:rsidP="00351D17">
      <w:pPr>
        <w:rPr>
          <w:rFonts w:ascii="Calibri" w:eastAsia="Times New Roman" w:hAnsi="Calibri" w:cs="Calibri"/>
          <w:kern w:val="0"/>
          <w:sz w:val="22"/>
          <w:lang w:eastAsia="ru-RU"/>
        </w:rPr>
        <w:sectPr w:rsidR="00DB5A5C" w:rsidRPr="00050F15" w:rsidSect="008D49A2">
          <w:headerReference w:type="default" r:id="rId22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74422D45" w14:textId="77777777" w:rsidR="00FF0372" w:rsidRPr="00050F15" w:rsidRDefault="00FF0372" w:rsidP="00FF0372">
      <w:pPr>
        <w:suppressAutoHyphens/>
        <w:ind w:firstLine="0"/>
        <w:jc w:val="center"/>
        <w:rPr>
          <w:rFonts w:eastAsia="Times New Roman" w:cs="Times New Roman"/>
          <w:kern w:val="0"/>
          <w:sz w:val="22"/>
          <w:lang w:eastAsia="zh-CN"/>
        </w:rPr>
      </w:pPr>
      <w:bookmarkStart w:id="6" w:name="bookmark18"/>
      <w:r w:rsidRPr="00050F15">
        <w:rPr>
          <w:rFonts w:eastAsia="Times New Roman" w:cs="Times New Roman"/>
          <w:b/>
          <w:kern w:val="0"/>
          <w:szCs w:val="28"/>
          <w:lang w:eastAsia="zh-CN"/>
        </w:rPr>
        <w:lastRenderedPageBreak/>
        <w:t>ІХ. Заходи Програми</w:t>
      </w:r>
      <w:bookmarkEnd w:id="6"/>
    </w:p>
    <w:p w14:paraId="29CF9E71" w14:textId="77777777" w:rsidR="00FF0372" w:rsidRPr="00050F15" w:rsidRDefault="00FF0372" w:rsidP="00FF0372">
      <w:pPr>
        <w:suppressAutoHyphens/>
        <w:ind w:firstLine="0"/>
        <w:jc w:val="center"/>
        <w:rPr>
          <w:rFonts w:eastAsia="Times New Roman" w:cs="Times New Roman"/>
          <w:kern w:val="0"/>
          <w:szCs w:val="28"/>
          <w:lang w:eastAsia="zh-CN"/>
        </w:rPr>
      </w:pPr>
    </w:p>
    <w:tbl>
      <w:tblPr>
        <w:tblW w:w="1616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47"/>
        <w:gridCol w:w="1992"/>
        <w:gridCol w:w="1951"/>
        <w:gridCol w:w="1276"/>
        <w:gridCol w:w="1559"/>
        <w:gridCol w:w="993"/>
        <w:gridCol w:w="941"/>
        <w:gridCol w:w="941"/>
        <w:gridCol w:w="992"/>
        <w:gridCol w:w="1019"/>
        <w:gridCol w:w="962"/>
        <w:gridCol w:w="992"/>
        <w:gridCol w:w="1091"/>
        <w:gridCol w:w="1000"/>
        <w:gridCol w:w="10"/>
      </w:tblGrid>
      <w:tr w:rsidR="00050F15" w:rsidRPr="00050F15" w14:paraId="602E99C9" w14:textId="77777777" w:rsidTr="0075098B">
        <w:trPr>
          <w:gridAfter w:val="1"/>
          <w:wAfter w:w="10" w:type="dxa"/>
          <w:tblHeader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E0E86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>№з/п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FEA5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>Найменування заходу, завдання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F012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>Відповідальні за виконання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AEE7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>Строк виконання заходу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AE37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>Джерела фінансування</w:t>
            </w:r>
          </w:p>
        </w:tc>
        <w:tc>
          <w:tcPr>
            <w:tcW w:w="89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E67F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>Прогнозний обсяг фінансування (тис. грн)</w:t>
            </w:r>
          </w:p>
        </w:tc>
      </w:tr>
      <w:tr w:rsidR="00050F15" w:rsidRPr="00050F15" w14:paraId="79B0AF04" w14:textId="77777777" w:rsidTr="0075098B">
        <w:trPr>
          <w:gridAfter w:val="1"/>
          <w:wAfter w:w="10" w:type="dxa"/>
          <w:tblHeader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E9366" w14:textId="77777777" w:rsidR="00B041FC" w:rsidRPr="00050F15" w:rsidRDefault="00B041FC" w:rsidP="0075098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9B905" w14:textId="77777777" w:rsidR="00B041FC" w:rsidRPr="00050F15" w:rsidRDefault="00B041FC" w:rsidP="0075098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BF685" w14:textId="77777777" w:rsidR="00B041FC" w:rsidRPr="00050F15" w:rsidRDefault="00B041FC" w:rsidP="0075098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D0FFA" w14:textId="77777777" w:rsidR="00B041FC" w:rsidRPr="00050F15" w:rsidRDefault="00B041FC" w:rsidP="0075098B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AC47B" w14:textId="77777777" w:rsidR="00B041FC" w:rsidRPr="00050F15" w:rsidRDefault="00B041FC" w:rsidP="0075098B">
            <w:pPr>
              <w:suppressAutoHyphens/>
              <w:snapToGrid w:val="0"/>
              <w:ind w:left="-26" w:firstLine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09AA5" w14:textId="77777777" w:rsidR="00B041FC" w:rsidRPr="00050F15" w:rsidRDefault="00B041FC" w:rsidP="0075098B">
            <w:pPr>
              <w:suppressAutoHyphens/>
              <w:ind w:left="-26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97E7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46801" w14:textId="77777777" w:rsidR="00B041FC" w:rsidRPr="00050F15" w:rsidRDefault="00B041FC" w:rsidP="0075098B">
            <w:pPr>
              <w:suppressAutoHyphens/>
              <w:ind w:left="-108" w:right="-108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6B59F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>2022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264A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>2023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2B8CD1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C6125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BA09A4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zh-CN"/>
              </w:rPr>
            </w:pP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>202</w:t>
            </w: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0AC58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>Всього</w:t>
            </w:r>
          </w:p>
        </w:tc>
      </w:tr>
      <w:tr w:rsidR="00050F15" w:rsidRPr="00050F15" w14:paraId="7FF2CF35" w14:textId="77777777" w:rsidTr="0075098B">
        <w:tc>
          <w:tcPr>
            <w:tcW w:w="1616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20D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>І. Створення умов для забезпечення оптимальної рухової активності різних груп населення</w:t>
            </w:r>
          </w:p>
        </w:tc>
      </w:tr>
      <w:tr w:rsidR="00050F15" w:rsidRPr="00050F15" w14:paraId="67BC2F5E" w14:textId="77777777" w:rsidTr="0075098B">
        <w:trPr>
          <w:gridAfter w:val="1"/>
          <w:wAfter w:w="10" w:type="dxa"/>
          <w:trHeight w:val="25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429EE" w14:textId="77777777" w:rsidR="00B041FC" w:rsidRPr="00050F15" w:rsidRDefault="00B041FC" w:rsidP="0075098B">
            <w:pPr>
              <w:numPr>
                <w:ilvl w:val="0"/>
                <w:numId w:val="8"/>
              </w:numPr>
              <w:suppressAutoHyphens/>
              <w:snapToGrid w:val="0"/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944BC" w14:textId="77777777" w:rsidR="00B041FC" w:rsidRPr="00050F15" w:rsidRDefault="00B041FC" w:rsidP="0075098B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Організація та проведення фізкультурно-оздоровчих заходів для різних груп населення, зокрема центрами фізичного здоров’я населення «Спорт для всіх»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EBFC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Управління у справах молоді та спорту Харківської обласної державної (військової) адміністрації,</w:t>
            </w:r>
          </w:p>
          <w:p w14:paraId="30EF38B0" w14:textId="77777777" w:rsidR="00B041FC" w:rsidRPr="00050F15" w:rsidRDefault="008E5FF4" w:rsidP="00DD6093">
            <w:pPr>
              <w:suppressAutoHyphens/>
              <w:ind w:left="-135" w:right="-108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К</w:t>
            </w:r>
            <w:r w:rsidR="00B041FC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омунальна</w:t>
            </w:r>
            <w:r w:rsidR="00DD6093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 </w:t>
            </w:r>
            <w:r w:rsidR="00B041FC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установа «Харківський обласний центр фізичного здоров’я населення «Спорт для всіх»,</w:t>
            </w:r>
          </w:p>
          <w:p w14:paraId="645E8F27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1AA6B57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районні державні (військові) адміністрації, </w:t>
            </w:r>
            <w:r w:rsidRPr="00050F15">
              <w:rPr>
                <w:rFonts w:eastAsia="Times New Roman" w:cs="Times New Roman"/>
                <w:sz w:val="20"/>
                <w:szCs w:val="20"/>
              </w:rPr>
              <w:t>сільські, селищні, міські територіальні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D72F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2019</w:t>
            </w:r>
            <w:r w:rsidR="005C7DC4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 – 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202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F9564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Обласний бюджет</w:t>
            </w:r>
          </w:p>
          <w:p w14:paraId="7A92F13F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23DE88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C0DAF59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40CC75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949396A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92C704C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8DCF6D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FF57648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6C7977F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120BE03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CA497B5" w14:textId="77777777" w:rsidR="00B041FC" w:rsidRPr="00050F15" w:rsidRDefault="00B041FC" w:rsidP="000330D7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15CE7C7" w14:textId="77777777" w:rsidR="00B041FC" w:rsidRPr="00050F15" w:rsidRDefault="00B041FC" w:rsidP="00471C29">
            <w:pPr>
              <w:suppressAutoHyphens/>
              <w:ind w:left="-109" w:right="-106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(обсяги</w:t>
            </w:r>
            <w:r w:rsidR="00471C29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 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видатків районних державних (військових) адміністрацій, територіальних громад визначаються при</w:t>
            </w:r>
            <w:r w:rsidR="00471C29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 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затвердженні відповідних бюджетів)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47BD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380,0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07419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400,0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2CBD4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281A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450,0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56E7D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500,0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C846F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zh-CN"/>
              </w:rPr>
              <w:t>600</w:t>
            </w: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,</w:t>
            </w: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153B1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zh-CN"/>
              </w:rPr>
              <w:t>600</w:t>
            </w: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,</w:t>
            </w: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47E1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zh-CN"/>
              </w:rPr>
              <w:t>600</w:t>
            </w: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,</w:t>
            </w: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5716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>3950,0</w:t>
            </w:r>
          </w:p>
        </w:tc>
      </w:tr>
      <w:tr w:rsidR="00050F15" w:rsidRPr="00050F15" w14:paraId="60962284" w14:textId="77777777" w:rsidTr="0075098B">
        <w:trPr>
          <w:gridAfter w:val="1"/>
          <w:wAfter w:w="10" w:type="dxa"/>
          <w:trHeight w:val="524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216C5" w14:textId="77777777" w:rsidR="00B041FC" w:rsidRPr="00050F15" w:rsidRDefault="00B041FC" w:rsidP="0075098B">
            <w:pPr>
              <w:numPr>
                <w:ilvl w:val="0"/>
                <w:numId w:val="8"/>
              </w:numPr>
              <w:suppressAutoHyphens/>
              <w:snapToGrid w:val="0"/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05370" w14:textId="77777777" w:rsidR="00B041FC" w:rsidRPr="00050F15" w:rsidRDefault="00B041FC" w:rsidP="0075098B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Забезпечення проведення щороку масових фізкультурно-оздоровчих і спортивних заходів та галузевих </w:t>
            </w:r>
            <w:proofErr w:type="spellStart"/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спартакіад</w:t>
            </w:r>
            <w:proofErr w:type="spellEnd"/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 серед усіх верств і категорій населення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DE1A8" w14:textId="77777777" w:rsidR="00B041FC" w:rsidRPr="00050F15" w:rsidRDefault="00B041FC" w:rsidP="001D3CC8">
            <w:pPr>
              <w:suppressAutoHyphens/>
              <w:ind w:left="-135" w:right="-108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Управління у справах молоді та спорту Харківської обласної державної (військової) адміністрації, обласні організації фізкультурно-спортивних товариств «Динамо»,</w:t>
            </w:r>
            <w:r w:rsidR="001D3CC8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 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«Спартак», «Україна», «Колос»,</w:t>
            </w:r>
          </w:p>
          <w:p w14:paraId="40F6A81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19AA3AA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районні державні (військові) адміністрації, </w:t>
            </w:r>
            <w:r w:rsidRPr="00050F15">
              <w:rPr>
                <w:rFonts w:eastAsia="Times New Roman" w:cs="Times New Roman"/>
                <w:sz w:val="20"/>
                <w:szCs w:val="20"/>
              </w:rPr>
              <w:t>сільські, селищні, міські територіальні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58FFE" w14:textId="77777777" w:rsidR="00B041FC" w:rsidRPr="00050F15" w:rsidRDefault="005C7DC4" w:rsidP="0075098B">
            <w:pPr>
              <w:suppressAutoHyphens/>
              <w:spacing w:line="276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2019 – 202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1D7F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Обласний бюджет</w:t>
            </w:r>
          </w:p>
          <w:p w14:paraId="12F61C2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6A2073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10FAAE2F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BF8EA3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173DE8BF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D1693A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262BEE6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E6497E3" w14:textId="77777777" w:rsidR="00B041FC" w:rsidRPr="00050F15" w:rsidRDefault="00B041FC" w:rsidP="0075098B">
            <w:pPr>
              <w:tabs>
                <w:tab w:val="left" w:pos="1222"/>
              </w:tabs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423D673" w14:textId="77777777" w:rsidR="00B041FC" w:rsidRPr="00050F15" w:rsidRDefault="00B041FC" w:rsidP="001D3CC8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1DE6E4B4" w14:textId="77777777" w:rsidR="00B041FC" w:rsidRPr="00050F15" w:rsidRDefault="00B041FC" w:rsidP="00091A8A">
            <w:pPr>
              <w:suppressAutoHyphens/>
              <w:ind w:left="-109" w:right="-106" w:firstLine="109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(обсяги видатків районних державних (військових) адміністрацій, територіальних громад визначаються при затвердженні відповідних бюджетів)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088A9" w14:textId="77777777" w:rsidR="00B041FC" w:rsidRPr="00050F15" w:rsidRDefault="00B041FC" w:rsidP="00AB07BF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788DE" w14:textId="77777777" w:rsidR="00B041FC" w:rsidRPr="00050F15" w:rsidRDefault="00B041FC" w:rsidP="00AB07BF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AA5CE" w14:textId="77777777" w:rsidR="00B041FC" w:rsidRPr="00050F15" w:rsidRDefault="00B041FC" w:rsidP="00AB07BF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7C506" w14:textId="77777777" w:rsidR="00B041FC" w:rsidRPr="00050F15" w:rsidRDefault="00B041FC" w:rsidP="00AB07BF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E5452" w14:textId="77777777" w:rsidR="00B041FC" w:rsidRPr="00050F15" w:rsidRDefault="00B041FC" w:rsidP="00AB07BF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578CC" w14:textId="77777777" w:rsidR="00B041FC" w:rsidRPr="00050F15" w:rsidRDefault="00B041FC" w:rsidP="00AB07BF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80DFC" w14:textId="77777777" w:rsidR="00B041FC" w:rsidRPr="00050F15" w:rsidRDefault="00B041FC" w:rsidP="00AB07BF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180,0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D819F" w14:textId="77777777" w:rsidR="00B041FC" w:rsidRPr="00050F15" w:rsidRDefault="00B041FC" w:rsidP="00AB07BF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180,0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27B04" w14:textId="77777777" w:rsidR="00B041FC" w:rsidRPr="00050F15" w:rsidRDefault="00B041FC" w:rsidP="00AB07BF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>1040,0</w:t>
            </w:r>
          </w:p>
        </w:tc>
      </w:tr>
      <w:tr w:rsidR="00050F15" w:rsidRPr="00050F15" w14:paraId="22A0E5EB" w14:textId="77777777" w:rsidTr="0075098B">
        <w:trPr>
          <w:gridAfter w:val="1"/>
          <w:wAfter w:w="10" w:type="dxa"/>
          <w:trHeight w:val="496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70887" w14:textId="77777777" w:rsidR="00B041FC" w:rsidRPr="00050F15" w:rsidRDefault="00B041FC" w:rsidP="0075098B">
            <w:pPr>
              <w:numPr>
                <w:ilvl w:val="0"/>
                <w:numId w:val="8"/>
              </w:numPr>
              <w:suppressAutoHyphens/>
              <w:snapToGrid w:val="0"/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F166E" w14:textId="77777777" w:rsidR="00B041FC" w:rsidRPr="00050F15" w:rsidRDefault="00B041FC" w:rsidP="0075098B">
            <w:pPr>
              <w:suppressAutoHyphens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Сприяння створенню умов для підвищення рівня фізичної підготовки молоді для проходження служби у Збройних Силах України, інших військових формуваннях, у </w:t>
            </w:r>
            <w:proofErr w:type="spellStart"/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т.ч</w:t>
            </w:r>
            <w:proofErr w:type="spellEnd"/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. шляхом проведення відповідних фізкультурно-спортивних заходів, зокрема етапів Всеукраїнської спартакіади допризовної молоді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C6FAC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Управління у справах молоді та спорту Харківської обласної державної (військової) адміністрації,</w:t>
            </w:r>
          </w:p>
          <w:p w14:paraId="6D750108" w14:textId="77777777" w:rsidR="00B041FC" w:rsidRPr="00050F15" w:rsidRDefault="00B041FC" w:rsidP="009240F9">
            <w:pPr>
              <w:suppressAutoHyphens/>
              <w:ind w:left="-135" w:right="-108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Департамент науки і освіти Харківської обласної державної (військової) адміністрації, </w:t>
            </w:r>
            <w:r w:rsidR="009240F9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К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омунальна</w:t>
            </w:r>
            <w:r w:rsidR="009240F9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 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установа «Харківський обласний центр фізичного здоров’я населення «Спорт для всіх»,</w:t>
            </w:r>
          </w:p>
          <w:p w14:paraId="3CB59128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1C8E921C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районні державні (військові) адміністрації, </w:t>
            </w:r>
            <w:r w:rsidRPr="00050F15">
              <w:rPr>
                <w:rFonts w:eastAsia="Times New Roman" w:cs="Times New Roman"/>
                <w:sz w:val="20"/>
                <w:szCs w:val="20"/>
              </w:rPr>
              <w:t>сільські, селищні, міські територіальні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80933" w14:textId="77777777" w:rsidR="00B041FC" w:rsidRPr="00050F15" w:rsidRDefault="005C7DC4" w:rsidP="0075098B">
            <w:pPr>
              <w:suppressAutoHyphens/>
              <w:spacing w:after="20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2019 – 202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5B8E1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Обласний бюджет</w:t>
            </w:r>
          </w:p>
          <w:p w14:paraId="4F2250ED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2876EFC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0B9A00C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C3DD8C7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BB2442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0EC66F4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83664B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9C1FA7F" w14:textId="77777777" w:rsidR="00B041FC" w:rsidRPr="00050F15" w:rsidRDefault="00B041FC" w:rsidP="0075098B">
            <w:pPr>
              <w:tabs>
                <w:tab w:val="left" w:pos="1222"/>
              </w:tabs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1B3C178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811B836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AD4E27D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24018AFC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A3DBA8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D29330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109805B7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31FF35B" w14:textId="77777777" w:rsidR="00B041FC" w:rsidRPr="00050F15" w:rsidRDefault="00B041FC" w:rsidP="001D3CC8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BC7B489" w14:textId="77777777" w:rsidR="00B041FC" w:rsidRPr="00050F15" w:rsidRDefault="00B041FC" w:rsidP="00DD6093">
            <w:pPr>
              <w:suppressAutoHyphens/>
              <w:ind w:left="-109" w:right="-106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(обсяги видатків районних державних (військових) адміністрацій, територіальних громад визначаються при затвердженні відповідних бюджетів)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5DABC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80,0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55EF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86566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6BAB8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5F55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180,0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1016A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0030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180,0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0A38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180,0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EE55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>1170,0</w:t>
            </w:r>
          </w:p>
        </w:tc>
      </w:tr>
      <w:tr w:rsidR="00050F15" w:rsidRPr="00050F15" w14:paraId="1AFF48FE" w14:textId="77777777" w:rsidTr="0075098B">
        <w:trPr>
          <w:gridAfter w:val="1"/>
          <w:wAfter w:w="10" w:type="dxa"/>
          <w:trHeight w:val="609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11B8D" w14:textId="77777777" w:rsidR="00B041FC" w:rsidRPr="00050F15" w:rsidRDefault="00B041FC" w:rsidP="0075098B">
            <w:pPr>
              <w:numPr>
                <w:ilvl w:val="0"/>
                <w:numId w:val="8"/>
              </w:numPr>
              <w:suppressAutoHyphens/>
              <w:snapToGrid w:val="0"/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AA605" w14:textId="77777777" w:rsidR="00B041FC" w:rsidRPr="00050F15" w:rsidRDefault="00B041FC" w:rsidP="0075098B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Проводити щороку обласні спартакіади з видів спорту, масових видів спорту серед органів місцевого самоврядування Харківської області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FF7B0" w14:textId="77777777" w:rsidR="00B041FC" w:rsidRPr="00050F15" w:rsidRDefault="00B041FC" w:rsidP="003B613F">
            <w:pPr>
              <w:suppressAutoHyphens/>
              <w:ind w:left="-135" w:firstLine="135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Управління у справах молоді та спорту Харківської обласної державної (військової) адміністрації, </w:t>
            </w:r>
            <w:r w:rsidR="003B613F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К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омунальна установа «Харківський обласний центр фізичного здоров’я населення «Спорт для всіх»,</w:t>
            </w:r>
          </w:p>
          <w:p w14:paraId="1EBE0E1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C2FDC4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sz w:val="20"/>
                <w:szCs w:val="20"/>
              </w:rPr>
              <w:t>сільські, селищні, міські територіальні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1772A" w14:textId="77777777" w:rsidR="00B041FC" w:rsidRPr="00050F15" w:rsidRDefault="005C7DC4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2019 – 202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56019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Обласний бюджет</w:t>
            </w:r>
          </w:p>
          <w:p w14:paraId="0BA470C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E867581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756A417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1E1D21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2F464827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64ABAB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BE8C674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C124C2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50018F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2FCA4FF6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F6A6BDA" w14:textId="77777777" w:rsidR="00B041FC" w:rsidRPr="00050F15" w:rsidRDefault="00B041FC" w:rsidP="003B613F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0B88215" w14:textId="77777777" w:rsidR="00B041FC" w:rsidRPr="00050F15" w:rsidRDefault="00B041FC" w:rsidP="003B613F">
            <w:pPr>
              <w:suppressAutoHyphens/>
              <w:ind w:left="-109" w:right="-106" w:firstLine="109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(обсяги видатків територіальних громад визначаються при затвердженні відповідних бюджетів)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32B1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750,0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89B19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800,0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2D91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EF40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900,0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3FAD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950,0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A1B1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950,0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D074F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1140,0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E3B04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1140,0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ACFB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>7480,0</w:t>
            </w:r>
          </w:p>
        </w:tc>
      </w:tr>
      <w:tr w:rsidR="00050F15" w:rsidRPr="00050F15" w14:paraId="440D63F2" w14:textId="77777777" w:rsidTr="0075098B">
        <w:trPr>
          <w:gridAfter w:val="1"/>
          <w:wAfter w:w="10" w:type="dxa"/>
          <w:trHeight w:val="524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00406" w14:textId="77777777" w:rsidR="00B041FC" w:rsidRPr="00050F15" w:rsidRDefault="00B041FC" w:rsidP="0075098B">
            <w:pPr>
              <w:numPr>
                <w:ilvl w:val="0"/>
                <w:numId w:val="8"/>
              </w:numPr>
              <w:suppressAutoHyphens/>
              <w:snapToGrid w:val="0"/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74C85" w14:textId="77777777" w:rsidR="00B041FC" w:rsidRPr="00050F15" w:rsidRDefault="00B041FC" w:rsidP="0075098B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Забезпечити проведення І-го (районного) і ІІ-го (обласного) етапів Всеукраїнської спартакіади серед збірних команд державних службовців областей та міста Києва; забезпечити участь збірної команди Харківської області у Всеукраїнській спартакіаді серед збірних команд державних службовців областей та міста Києва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F6B3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Управління у справах молоді та спорту Харківської обласної державної (військової) адміністрації, Харківська обласна організація фізкультурно-спортивного товариства «Спартак»,</w:t>
            </w:r>
          </w:p>
          <w:p w14:paraId="4B50581F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45179DF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районні державні (військові) адміністрації, </w:t>
            </w:r>
            <w:r w:rsidRPr="00050F15">
              <w:rPr>
                <w:rFonts w:eastAsia="Times New Roman" w:cs="Times New Roman"/>
                <w:sz w:val="20"/>
                <w:szCs w:val="20"/>
              </w:rPr>
              <w:t>сільські, селищні, міські територіальні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D4D56" w14:textId="77777777" w:rsidR="00B041FC" w:rsidRPr="00050F15" w:rsidRDefault="005C7DC4" w:rsidP="0075098B">
            <w:pPr>
              <w:suppressAutoHyphens/>
              <w:spacing w:after="20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2019 – 202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C903F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Обласний бюджет</w:t>
            </w:r>
          </w:p>
          <w:p w14:paraId="4D46769C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23412194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14B1FB9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B0E8F81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8A3F6B1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53BD24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2FF79F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DF6AFBA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BC0590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D231416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5C68DF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D4063CA" w14:textId="77777777" w:rsidR="00B041FC" w:rsidRPr="00050F15" w:rsidRDefault="00B041FC" w:rsidP="0050072C">
            <w:pPr>
              <w:suppressAutoHyphens/>
              <w:ind w:left="-109" w:right="-106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(обсяги видатків районних державних (військових) адміністрацій, територіальних громад визначаються при затвердженні відповідних бюджетів)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1255C" w14:textId="77777777" w:rsidR="00B041FC" w:rsidRPr="00050F15" w:rsidRDefault="00B041FC" w:rsidP="00AB07BF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30042" w14:textId="77777777" w:rsidR="00B041FC" w:rsidRPr="00050F15" w:rsidRDefault="00B041FC" w:rsidP="00AB07BF">
            <w:pPr>
              <w:suppressAutoHyphens/>
              <w:spacing w:after="20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DA28B" w14:textId="77777777" w:rsidR="00B041FC" w:rsidRPr="00050F15" w:rsidRDefault="00B041FC" w:rsidP="00AB07BF">
            <w:pPr>
              <w:suppressAutoHyphens/>
              <w:spacing w:after="20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17BAC" w14:textId="77777777" w:rsidR="00B041FC" w:rsidRPr="00050F15" w:rsidRDefault="00B041FC" w:rsidP="00AB07BF">
            <w:pPr>
              <w:suppressAutoHyphens/>
              <w:spacing w:after="20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26129" w14:textId="77777777" w:rsidR="00B041FC" w:rsidRPr="00050F15" w:rsidRDefault="00B041FC" w:rsidP="00AB07BF">
            <w:pPr>
              <w:suppressAutoHyphens/>
              <w:spacing w:after="20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6161E" w14:textId="77777777" w:rsidR="00B041FC" w:rsidRPr="00050F15" w:rsidRDefault="00B041FC" w:rsidP="00AB07BF">
            <w:pPr>
              <w:suppressAutoHyphens/>
              <w:spacing w:after="200" w:line="276" w:lineRule="auto"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B6DE4" w14:textId="77777777" w:rsidR="00B041FC" w:rsidRPr="00050F15" w:rsidRDefault="00B041FC" w:rsidP="00AB07BF">
            <w:pPr>
              <w:suppressAutoHyphens/>
              <w:spacing w:after="200" w:line="276" w:lineRule="auto"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240,0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39A5F" w14:textId="77777777" w:rsidR="00B041FC" w:rsidRPr="00050F15" w:rsidRDefault="00B041FC" w:rsidP="00AB07BF">
            <w:pPr>
              <w:suppressAutoHyphens/>
              <w:spacing w:after="200" w:line="276" w:lineRule="auto"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240,0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6007C" w14:textId="77777777" w:rsidR="00B041FC" w:rsidRPr="00050F15" w:rsidRDefault="00B041FC" w:rsidP="0075098B">
            <w:pPr>
              <w:suppressAutoHyphens/>
              <w:spacing w:after="20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>1680,0</w:t>
            </w:r>
          </w:p>
        </w:tc>
      </w:tr>
      <w:tr w:rsidR="00050F15" w:rsidRPr="00050F15" w14:paraId="3871EFB4" w14:textId="77777777" w:rsidTr="0075098B">
        <w:trPr>
          <w:gridAfter w:val="1"/>
          <w:wAfter w:w="10" w:type="dxa"/>
          <w:trHeight w:val="528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01F04" w14:textId="77777777" w:rsidR="00B041FC" w:rsidRPr="00050F15" w:rsidRDefault="00B041FC" w:rsidP="0075098B">
            <w:pPr>
              <w:numPr>
                <w:ilvl w:val="0"/>
                <w:numId w:val="8"/>
              </w:numPr>
              <w:suppressAutoHyphens/>
              <w:snapToGrid w:val="0"/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2D011" w14:textId="77777777" w:rsidR="00B041FC" w:rsidRPr="00050F15" w:rsidRDefault="00B041FC" w:rsidP="0075098B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Забезпечення проведення І-го (районного, міського, селищного) і ІІ-го (обласного) етапів Всеукраїнської спартакіади серед народних депутатів Верховної Ради України, депутатів Верховної Ради Автономної Республіки Крим, обласних, районних, міських (міст обласного значення), сільських та селищних рад; забезпечення участі збірної команди Харківської області у Всеукраїнській спартакіаді серед народних депутатів Верховної Ради України, депутатів Верховної Ради Автономної Республіки Крим, обласних, районних, міських (міст обласного значення), сільських та селищних рад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5006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Управління у справах молоді та спорту Харківської обласної державної (військової) адміністрації, Харківська обласна організація фізкультурно-спортивного товариства «Спартак»,</w:t>
            </w:r>
          </w:p>
          <w:p w14:paraId="650E574C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237E88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районні державні (військові) адміністрації, </w:t>
            </w:r>
            <w:r w:rsidRPr="00050F15">
              <w:rPr>
                <w:rFonts w:eastAsia="Times New Roman" w:cs="Times New Roman"/>
                <w:sz w:val="20"/>
                <w:szCs w:val="20"/>
              </w:rPr>
              <w:t>сільські, селищні, міські територіальні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189A4" w14:textId="77777777" w:rsidR="00B041FC" w:rsidRPr="00050F15" w:rsidRDefault="005C7DC4" w:rsidP="0075098B">
            <w:pPr>
              <w:suppressAutoHyphens/>
              <w:spacing w:after="20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2019 – 202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A54BD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Обласний бюджет</w:t>
            </w:r>
          </w:p>
          <w:p w14:paraId="4241895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73D93CF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05C4C8F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2FF1D40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B60E936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FDFAB6F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2C0B40A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5C7C111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B46966D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2E0580C8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242A4071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3F6E2FB" w14:textId="77777777" w:rsidR="00B041FC" w:rsidRPr="00050F15" w:rsidRDefault="00B041FC" w:rsidP="00062322">
            <w:pPr>
              <w:suppressAutoHyphens/>
              <w:ind w:left="-109" w:right="-106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(обсяги видатків районних державних (військових) адміністрацій, територіальних громад визначаються при затвердженні відповідних бюджетів)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E65F1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98F36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80174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C9C48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4212A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92C24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F196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240,0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F34D9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240,0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B694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>1680,0</w:t>
            </w:r>
          </w:p>
        </w:tc>
      </w:tr>
      <w:tr w:rsidR="00050F15" w:rsidRPr="00050F15" w14:paraId="7D3F0379" w14:textId="77777777" w:rsidTr="0075098B">
        <w:trPr>
          <w:gridAfter w:val="1"/>
          <w:wAfter w:w="10" w:type="dxa"/>
          <w:trHeight w:val="528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5A75C" w14:textId="77777777" w:rsidR="00B041FC" w:rsidRPr="00050F15" w:rsidRDefault="00B041FC" w:rsidP="0075098B">
            <w:pPr>
              <w:numPr>
                <w:ilvl w:val="0"/>
                <w:numId w:val="8"/>
              </w:numPr>
              <w:suppressAutoHyphens/>
              <w:snapToGrid w:val="0"/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2152B" w14:textId="77777777" w:rsidR="00B041FC" w:rsidRPr="00050F15" w:rsidRDefault="00B041FC" w:rsidP="0075098B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Організація</w:t>
            </w:r>
            <w:r w:rsidR="00A71821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  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і проведення заходів із спорту інвалідів, у </w:t>
            </w:r>
            <w:proofErr w:type="spellStart"/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т.ч</w:t>
            </w:r>
            <w:proofErr w:type="spellEnd"/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.</w:t>
            </w:r>
            <w:r w:rsidR="00A71821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 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проведення етапів Всеукраїнської спартакіади «</w:t>
            </w:r>
            <w:proofErr w:type="spellStart"/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Повір</w:t>
            </w:r>
            <w:proofErr w:type="spellEnd"/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 у себе» для дітей з обмеженими фізичними можливостями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2D48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Управління у справах молоді та спорту Харківської обласної державної (військової) адміністрації, </w:t>
            </w:r>
          </w:p>
          <w:p w14:paraId="564145CB" w14:textId="77777777" w:rsidR="00B041FC" w:rsidRPr="00050F15" w:rsidRDefault="00A71821" w:rsidP="00A71821">
            <w:pPr>
              <w:suppressAutoHyphens/>
              <w:ind w:left="-135" w:right="-108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highlight w:val="white"/>
                <w:lang w:eastAsia="zh-CN"/>
              </w:rPr>
              <w:t>К</w:t>
            </w:r>
            <w:r w:rsidR="00B041FC" w:rsidRPr="00050F15">
              <w:rPr>
                <w:rFonts w:eastAsia="Times New Roman" w:cs="Times New Roman"/>
                <w:kern w:val="0"/>
                <w:sz w:val="20"/>
                <w:szCs w:val="20"/>
                <w:highlight w:val="white"/>
                <w:lang w:eastAsia="zh-CN"/>
              </w:rPr>
              <w:t xml:space="preserve">омунальна установа </w:t>
            </w:r>
            <w:r w:rsidR="007C7F38" w:rsidRPr="00653615">
              <w:rPr>
                <w:rFonts w:eastAsia="Times New Roman" w:cs="Times New Roman"/>
                <w:kern w:val="0"/>
                <w:sz w:val="20"/>
                <w:szCs w:val="20"/>
                <w:highlight w:val="white"/>
                <w:lang w:val="ru-RU" w:eastAsia="zh-CN"/>
              </w:rPr>
              <w:t>“</w:t>
            </w:r>
            <w:r w:rsidR="00B041FC" w:rsidRPr="00050F15">
              <w:rPr>
                <w:rFonts w:eastAsia="Times New Roman" w:cs="Times New Roman"/>
                <w:kern w:val="0"/>
                <w:sz w:val="20"/>
                <w:szCs w:val="20"/>
                <w:highlight w:val="white"/>
                <w:lang w:eastAsia="zh-CN"/>
              </w:rPr>
              <w:t xml:space="preserve">Харківський регіональний центр з фізичної культури і спорту </w:t>
            </w:r>
            <w:r w:rsidR="007C7F38">
              <w:rPr>
                <w:rFonts w:eastAsia="Times New Roman" w:cs="Times New Roman"/>
                <w:kern w:val="0"/>
                <w:sz w:val="20"/>
                <w:szCs w:val="20"/>
                <w:highlight w:val="white"/>
                <w:lang w:eastAsia="zh-CN"/>
              </w:rPr>
              <w:t>осіб з інвалідністю</w:t>
            </w:r>
            <w:r w:rsidR="00B041FC" w:rsidRPr="00050F15">
              <w:rPr>
                <w:rFonts w:eastAsia="Times New Roman" w:cs="Times New Roman"/>
                <w:kern w:val="0"/>
                <w:sz w:val="20"/>
                <w:szCs w:val="20"/>
                <w:highlight w:val="white"/>
                <w:lang w:eastAsia="zh-CN"/>
              </w:rPr>
              <w:t xml:space="preserve"> «Інваспорт»</w:t>
            </w:r>
            <w:r w:rsidR="007C7F38" w:rsidRPr="00653615">
              <w:rPr>
                <w:rFonts w:eastAsia="Times New Roman" w:cs="Times New Roman"/>
                <w:kern w:val="0"/>
                <w:sz w:val="20"/>
                <w:szCs w:val="20"/>
                <w:highlight w:val="white"/>
                <w:lang w:eastAsia="zh-CN"/>
              </w:rPr>
              <w:t>”</w:t>
            </w:r>
            <w:r w:rsidR="00B041FC" w:rsidRPr="00050F15">
              <w:rPr>
                <w:rFonts w:eastAsia="Times New Roman" w:cs="Times New Roman"/>
                <w:kern w:val="0"/>
                <w:sz w:val="20"/>
                <w:szCs w:val="20"/>
                <w:highlight w:val="white"/>
                <w:lang w:eastAsia="zh-CN"/>
              </w:rPr>
              <w:t xml:space="preserve"> Харківської обласної ради</w:t>
            </w:r>
            <w:r w:rsidR="00B041FC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,</w:t>
            </w:r>
          </w:p>
          <w:p w14:paraId="211F6067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BC21939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04E765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районні державні (військові) адміністрації, </w:t>
            </w:r>
            <w:r w:rsidRPr="00050F15">
              <w:rPr>
                <w:rFonts w:eastAsia="Times New Roman" w:cs="Times New Roman"/>
                <w:sz w:val="20"/>
                <w:szCs w:val="20"/>
              </w:rPr>
              <w:t>сільські, селищні, міські територіальні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E2718" w14:textId="77777777" w:rsidR="00B041FC" w:rsidRPr="00050F15" w:rsidRDefault="005C7DC4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2019 – 202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E8E9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Обласний бюджет</w:t>
            </w:r>
          </w:p>
          <w:p w14:paraId="0740627D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C0F1B0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A8C5ED6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61F37A4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26A6912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F1C5C4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E0C6C47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1DA2B5E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62893F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DC23889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EFFC19F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4B3F98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777B6B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6AA2137" w14:textId="77777777" w:rsidR="00B041FC" w:rsidRPr="00050F15" w:rsidRDefault="00B041FC" w:rsidP="00F779E2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7C9096F" w14:textId="77777777" w:rsidR="00B041FC" w:rsidRPr="00050F15" w:rsidRDefault="00B041FC" w:rsidP="0084003E">
            <w:pPr>
              <w:suppressAutoHyphens/>
              <w:ind w:left="-109" w:right="-106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(обсяги видатків районних державних (військових) адміністрацій, територіальних громад визначаються при затвердженні відповідних бюджетів)</w:t>
            </w:r>
          </w:p>
          <w:p w14:paraId="467BA19E" w14:textId="77777777" w:rsidR="00B041FC" w:rsidRPr="00050F15" w:rsidRDefault="00B041FC" w:rsidP="00B041FC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41061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514E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125,0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EEC0F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2B9A4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175,0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89946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D045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B9B3A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360,0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EC6F4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360,0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3520A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>1770,0</w:t>
            </w:r>
          </w:p>
        </w:tc>
      </w:tr>
      <w:tr w:rsidR="00050F15" w:rsidRPr="00050F15" w14:paraId="2E6C1CA4" w14:textId="77777777" w:rsidTr="0075098B">
        <w:trPr>
          <w:trHeight w:val="220"/>
        </w:trPr>
        <w:tc>
          <w:tcPr>
            <w:tcW w:w="1616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41D9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>ІІ. Забезпечення функціонування та удосконалення мережі закладів фізичної культури</w:t>
            </w:r>
          </w:p>
        </w:tc>
      </w:tr>
      <w:tr w:rsidR="00050F15" w:rsidRPr="00050F15" w14:paraId="440AE0FA" w14:textId="77777777" w:rsidTr="0075098B">
        <w:trPr>
          <w:gridAfter w:val="1"/>
          <w:wAfter w:w="10" w:type="dxa"/>
          <w:trHeight w:val="255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38E55" w14:textId="77777777" w:rsidR="00B041FC" w:rsidRPr="00050F15" w:rsidRDefault="00B041FC" w:rsidP="0075098B">
            <w:pPr>
              <w:numPr>
                <w:ilvl w:val="0"/>
                <w:numId w:val="9"/>
              </w:numPr>
              <w:suppressAutoHyphens/>
              <w:snapToGrid w:val="0"/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802AF" w14:textId="77777777" w:rsidR="00B041FC" w:rsidRPr="00050F15" w:rsidRDefault="00B041FC" w:rsidP="0075098B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Забезпечення діяльності мережі дитячо-юнацьких спортивних шкіл фізкультурно-спортивних товариств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BC91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Управління у справах молоді та спорту Харківської обласної державної (військової) адміністрації, Департамент науки і освіти Харківської обласної державної (військової) адміністрації, фізкультурно-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lastRenderedPageBreak/>
              <w:t>спортивні товариства</w:t>
            </w:r>
          </w:p>
          <w:p w14:paraId="4BFD74A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5721971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районні державні (військові) адміністрації, </w:t>
            </w:r>
            <w:r w:rsidRPr="00050F15">
              <w:rPr>
                <w:rFonts w:eastAsia="Times New Roman" w:cs="Times New Roman"/>
                <w:sz w:val="20"/>
                <w:szCs w:val="20"/>
              </w:rPr>
              <w:t>сільські, селищні, міські територіальні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6E2EA" w14:textId="77777777" w:rsidR="00B041FC" w:rsidRPr="00050F15" w:rsidRDefault="005C7DC4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lastRenderedPageBreak/>
              <w:t>2019 – 202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BDCD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Обласний бюджет</w:t>
            </w:r>
          </w:p>
          <w:p w14:paraId="39D3CF91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DCEAEA4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D0E8F9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2A653D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1EA3DDD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1253FEF6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B68D546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FCAA7DC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C967D0F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144895FF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FAF208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C804438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1FC5FC6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96FB529" w14:textId="77777777" w:rsidR="00B041FC" w:rsidRPr="00050F15" w:rsidRDefault="00B041FC" w:rsidP="009320D5">
            <w:pPr>
              <w:suppressAutoHyphens/>
              <w:ind w:left="-109" w:right="-106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(обсяги видатків районних державних (військових) адміністрацій, територіальних громад визначаються при затвердженні відповідних бюджетів)</w:t>
            </w:r>
          </w:p>
          <w:p w14:paraId="1D85A7E9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74A19" w14:textId="77777777" w:rsidR="00B041FC" w:rsidRPr="00050F15" w:rsidRDefault="00B041FC" w:rsidP="00AB07BF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val="ru-RU" w:eastAsia="zh-CN"/>
              </w:rPr>
              <w:lastRenderedPageBreak/>
              <w:t>38168,1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25A42" w14:textId="77777777" w:rsidR="00B041FC" w:rsidRPr="00050F15" w:rsidRDefault="00B041FC" w:rsidP="00AB07BF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val="en-US" w:eastAsia="zh-CN"/>
              </w:rPr>
              <w:t>61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585,2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D39CB" w14:textId="77777777" w:rsidR="00B041FC" w:rsidRPr="00050F15" w:rsidRDefault="00B041FC" w:rsidP="00AB07BF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75731,4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EF3D8" w14:textId="77777777" w:rsidR="00B041FC" w:rsidRPr="00050F15" w:rsidRDefault="00B041FC" w:rsidP="00AB07BF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69664,3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7831" w14:textId="77777777" w:rsidR="00B041FC" w:rsidRPr="00050F15" w:rsidRDefault="00B041FC" w:rsidP="00AB07BF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87080,4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8B7A8" w14:textId="77777777" w:rsidR="00B041FC" w:rsidRPr="00050F15" w:rsidRDefault="00B041FC" w:rsidP="00AB07BF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67080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A8949" w14:textId="77777777" w:rsidR="00B041FC" w:rsidRPr="00050F15" w:rsidRDefault="00B041FC" w:rsidP="00AB07BF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80496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1ACE1" w14:textId="77777777" w:rsidR="00B041FC" w:rsidRPr="00050F15" w:rsidRDefault="00B041FC" w:rsidP="00AB07BF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96595,2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21B37" w14:textId="77777777" w:rsidR="00B041FC" w:rsidRPr="00050F15" w:rsidRDefault="00B041FC" w:rsidP="00AB07BF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>576400,6</w:t>
            </w:r>
          </w:p>
        </w:tc>
      </w:tr>
      <w:tr w:rsidR="00050F15" w:rsidRPr="00050F15" w14:paraId="6006B83C" w14:textId="77777777" w:rsidTr="0075098B">
        <w:trPr>
          <w:gridAfter w:val="1"/>
          <w:wAfter w:w="10" w:type="dxa"/>
          <w:trHeight w:val="367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5A20C" w14:textId="77777777" w:rsidR="00B041FC" w:rsidRPr="00050F15" w:rsidRDefault="00B041FC" w:rsidP="0075098B">
            <w:pPr>
              <w:numPr>
                <w:ilvl w:val="0"/>
                <w:numId w:val="9"/>
              </w:numPr>
              <w:suppressAutoHyphens/>
              <w:snapToGrid w:val="0"/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68E4A" w14:textId="77777777" w:rsidR="00B041FC" w:rsidRPr="00050F15" w:rsidRDefault="00B041FC" w:rsidP="00EE3F03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Забезпечення діяльності, збереження та ефективного функціонування комунальних закладів дитячо-юнацьких спортивних шкіл, комплексних дитячо-юнацьких спортивних шкіл, спеціалізованих дитячо-юнацьких спортивних шкіл олімпійського резерву Харківської обласної ради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D5DF6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Управління у справах молоді та спорту Харківської обласної державної (військової) адміністрації,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комунальні заклади дитячо-юнацьких спортивних шкіл, комплексних дитячо-юнацьких спортивних шкіл, спеціалізованих дитячо-юнацьких спортивних шкіл олімпійського резерву Харківської обласної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A7F3B" w14:textId="77777777" w:rsidR="00B041FC" w:rsidRPr="00050F15" w:rsidRDefault="005C7DC4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2019 – 202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FE49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Обласний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1F6FB" w14:textId="77777777" w:rsidR="00B041FC" w:rsidRPr="00050F15" w:rsidRDefault="00B041FC" w:rsidP="002B7FF0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30713,1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CF1F1" w14:textId="77777777" w:rsidR="00B041FC" w:rsidRPr="00050F15" w:rsidRDefault="00B041FC" w:rsidP="002B7FF0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38391,4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AA701" w14:textId="77777777" w:rsidR="00B041FC" w:rsidRPr="00050F15" w:rsidRDefault="00B041FC" w:rsidP="002B7FF0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43489,3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5C654" w14:textId="77777777" w:rsidR="00B041FC" w:rsidRPr="00050F15" w:rsidRDefault="00B041FC" w:rsidP="002B7FF0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59986,6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64CC0" w14:textId="77777777" w:rsidR="00B041FC" w:rsidRPr="00050F15" w:rsidRDefault="00B041FC" w:rsidP="002B7FF0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74983,2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B1920" w14:textId="77777777" w:rsidR="00B041FC" w:rsidRPr="00050F15" w:rsidRDefault="00B041FC" w:rsidP="002B7FF0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108200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F9D04" w14:textId="77777777" w:rsidR="00B041FC" w:rsidRPr="00050F15" w:rsidRDefault="00B041FC" w:rsidP="002B7FF0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129840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78BBA" w14:textId="77777777" w:rsidR="00B041FC" w:rsidRPr="00050F15" w:rsidRDefault="00B041FC" w:rsidP="002B7FF0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155808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84047" w14:textId="77777777" w:rsidR="00B041FC" w:rsidRPr="00050F15" w:rsidRDefault="00B041FC" w:rsidP="002B7FF0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>641411,6</w:t>
            </w:r>
          </w:p>
        </w:tc>
      </w:tr>
      <w:tr w:rsidR="00050F15" w:rsidRPr="00050F15" w14:paraId="2FF8E9DC" w14:textId="77777777" w:rsidTr="0075098B">
        <w:trPr>
          <w:gridAfter w:val="1"/>
          <w:wAfter w:w="10" w:type="dxa"/>
          <w:trHeight w:val="70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6CAD5" w14:textId="77777777" w:rsidR="00B041FC" w:rsidRPr="00050F15" w:rsidRDefault="00B041FC" w:rsidP="0075098B">
            <w:pPr>
              <w:numPr>
                <w:ilvl w:val="0"/>
                <w:numId w:val="9"/>
              </w:numPr>
              <w:suppressAutoHyphens/>
              <w:snapToGrid w:val="0"/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042F1" w14:textId="77777777" w:rsidR="00B041FC" w:rsidRPr="00050F15" w:rsidRDefault="00B041FC" w:rsidP="0075098B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Забезпечення діяльності шкіл вищої спортивної майстерності, центру олімпійської підготовки</w:t>
            </w:r>
            <w:r w:rsidR="006430FE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  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із зимових видів спорту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4F13D" w14:textId="77777777" w:rsidR="00B041FC" w:rsidRPr="00050F15" w:rsidRDefault="00B041FC" w:rsidP="002B7FF0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Управління у справах молоді та спорту Харківської обласної державної (військової) адміністрації, </w:t>
            </w:r>
            <w:r w:rsidRPr="00050F15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Комунальний заклад «Школа </w:t>
            </w:r>
            <w:r w:rsidRPr="00050F15">
              <w:rPr>
                <w:rFonts w:cs="Times New Roman"/>
                <w:sz w:val="20"/>
                <w:szCs w:val="20"/>
                <w:shd w:val="clear" w:color="auto" w:fill="FFFFFF"/>
              </w:rPr>
              <w:lastRenderedPageBreak/>
              <w:t>вищої спортивної майстерності», Комунальний заклад «Школа вищої спортивної майстерності з легкої атлетики» Харківської обласної ради, Комунальний заклад «Український східний центр олімпійської підготовки із зимових видів спорту»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79B43" w14:textId="77777777" w:rsidR="00B041FC" w:rsidRPr="00050F15" w:rsidRDefault="005C7DC4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lastRenderedPageBreak/>
              <w:t>2019 – 202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C149C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Обласний бюджет</w:t>
            </w:r>
          </w:p>
          <w:p w14:paraId="092F7227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AEE99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36318,5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058C4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45398,1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A5AB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50747,7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67CD6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70934,6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00897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88668,2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66371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68668,2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1D70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82401,84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39789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98882,21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95B1C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zh-CN"/>
              </w:rPr>
            </w:pPr>
            <w:r w:rsidRPr="00050F15">
              <w:rPr>
                <w:rFonts w:eastAsia="Times New Roman" w:cs="Times New Roman"/>
                <w:b/>
                <w:kern w:val="0"/>
                <w:sz w:val="18"/>
                <w:szCs w:val="18"/>
                <w:lang w:eastAsia="zh-CN"/>
              </w:rPr>
              <w:t>542019,35</w:t>
            </w:r>
          </w:p>
        </w:tc>
      </w:tr>
      <w:tr w:rsidR="00050F15" w:rsidRPr="00050F15" w14:paraId="21F48692" w14:textId="77777777" w:rsidTr="0075098B">
        <w:trPr>
          <w:gridAfter w:val="1"/>
          <w:wAfter w:w="10" w:type="dxa"/>
          <w:trHeight w:val="56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06899" w14:textId="77777777" w:rsidR="00B041FC" w:rsidRPr="00050F15" w:rsidRDefault="00B041FC" w:rsidP="0075098B">
            <w:pPr>
              <w:numPr>
                <w:ilvl w:val="0"/>
                <w:numId w:val="9"/>
              </w:numPr>
              <w:suppressAutoHyphens/>
              <w:snapToGrid w:val="0"/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9A0F5" w14:textId="77777777" w:rsidR="00B84B88" w:rsidRPr="00050F15" w:rsidRDefault="00B041FC" w:rsidP="00B84B88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Забезпечення діяльності 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zh-CN"/>
              </w:rPr>
              <w:t xml:space="preserve">Комунальної установи «Харківський регіональний центр з фізичної культури і спорту осіб з інвалідністю «Інваспорт» Харківської обласної ради </w:t>
            </w:r>
          </w:p>
          <w:p w14:paraId="571095B8" w14:textId="77777777" w:rsidR="00B041FC" w:rsidRPr="00050F15" w:rsidRDefault="00B041FC" w:rsidP="00B84B88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та 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zh-CN"/>
              </w:rPr>
              <w:t>Комунального закладу Харківської обласної ради «Дитячо-юнацька спортивна школа осіб з інвалідністю»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. Сприя</w:t>
            </w:r>
            <w:r w:rsidR="00A92310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ння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 відкриттю центрів (відділень) з фізичної культури і спорту осіб з інвалідністю 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lastRenderedPageBreak/>
              <w:t>«Інваспорт» у Харківській області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C8EF5" w14:textId="77777777" w:rsidR="00B041FC" w:rsidRPr="00050F15" w:rsidRDefault="00B041FC" w:rsidP="003866D3">
            <w:pPr>
              <w:suppressAutoHyphens/>
              <w:ind w:left="-135" w:right="-108" w:firstLine="135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lastRenderedPageBreak/>
              <w:t xml:space="preserve">Управління у справах молоді та спорту Харківської обласної державної (військової) адміністрації, </w:t>
            </w:r>
            <w:r w:rsidR="003866D3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К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zh-CN"/>
              </w:rPr>
              <w:t>омунальна установа «Харківський регіональний центр з фізичної культури і спорту осіб з інвалідністю «Інваспорт» Харківської обласної ради, Комунальний заклад Харківської обласної ради «Дитячо-юнацька спортивна школа осіб з інвалідністю»</w:t>
            </w:r>
          </w:p>
          <w:p w14:paraId="3E15220C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zh-CN"/>
              </w:rPr>
            </w:pPr>
          </w:p>
          <w:p w14:paraId="4BC8066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районні державні (військові) адміністрації, </w:t>
            </w:r>
            <w:r w:rsidRPr="00050F15">
              <w:rPr>
                <w:rFonts w:eastAsia="Times New Roman" w:cs="Times New Roman"/>
                <w:sz w:val="20"/>
                <w:szCs w:val="20"/>
              </w:rPr>
              <w:lastRenderedPageBreak/>
              <w:t>сільські, селищні, міські територіальні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B0B77" w14:textId="77777777" w:rsidR="00B041FC" w:rsidRPr="00050F15" w:rsidRDefault="005C7DC4" w:rsidP="0075098B">
            <w:pPr>
              <w:suppressAutoHyphens/>
              <w:spacing w:after="200" w:line="276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lastRenderedPageBreak/>
              <w:t>2019 – 202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3B0D7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Обласний бюджет</w:t>
            </w:r>
          </w:p>
          <w:p w14:paraId="3104156D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4B6D0F7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47B4974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8BDCA0C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3FCFF3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BD76DB7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1299010A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12C9A458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CB270ED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4A30D56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E4382E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F015F3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2AD7FA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50784AF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C7A04F1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01C6374" w14:textId="77777777" w:rsidR="00295971" w:rsidRPr="00050F15" w:rsidRDefault="00295971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C1FFAB5" w14:textId="77777777" w:rsidR="00295971" w:rsidRPr="00050F15" w:rsidRDefault="00295971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1E1D9FB" w14:textId="77777777" w:rsidR="00295971" w:rsidRPr="00050F15" w:rsidRDefault="00295971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0744D72" w14:textId="77777777" w:rsidR="00B041FC" w:rsidRPr="00050F15" w:rsidRDefault="00B041FC" w:rsidP="00295971">
            <w:pPr>
              <w:suppressAutoHyphens/>
              <w:ind w:left="-109" w:right="-106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(обсяги видатків районних державних (військових) 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lastRenderedPageBreak/>
              <w:t>адміністрацій, територіальних громад визначаються при затвердженні відповідних бюджетів)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BF164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lastRenderedPageBreak/>
              <w:t>8853,4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88781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val="en-US" w:eastAsia="zh-CN"/>
              </w:rPr>
              <w:t>2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066,7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35B9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15333,4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CC5AF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17291,7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895A8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21614,7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201A8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21614,7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669A4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25937,64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F89BA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31125,17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3738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zh-CN"/>
              </w:rPr>
            </w:pPr>
            <w:r w:rsidRPr="00050F15">
              <w:rPr>
                <w:rFonts w:eastAsia="Times New Roman" w:cs="Times New Roman"/>
                <w:b/>
                <w:kern w:val="0"/>
                <w:sz w:val="18"/>
                <w:szCs w:val="18"/>
                <w:lang w:eastAsia="zh-CN"/>
              </w:rPr>
              <w:t>153837,41</w:t>
            </w:r>
          </w:p>
        </w:tc>
      </w:tr>
      <w:tr w:rsidR="00050F15" w:rsidRPr="00050F15" w14:paraId="5477C4E1" w14:textId="77777777" w:rsidTr="0075098B">
        <w:trPr>
          <w:gridAfter w:val="1"/>
          <w:wAfter w:w="10" w:type="dxa"/>
          <w:trHeight w:val="99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B582B" w14:textId="77777777" w:rsidR="00B041FC" w:rsidRPr="00050F15" w:rsidRDefault="00B041FC" w:rsidP="0075098B">
            <w:pPr>
              <w:numPr>
                <w:ilvl w:val="0"/>
                <w:numId w:val="9"/>
              </w:numPr>
              <w:suppressAutoHyphens/>
              <w:snapToGrid w:val="0"/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24E40" w14:textId="77777777" w:rsidR="00B041FC" w:rsidRPr="00050F15" w:rsidRDefault="00B041FC" w:rsidP="0075098B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Забезпечення функціонування </w:t>
            </w:r>
            <w:r w:rsidR="00F3035E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К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омунальної установи «Харківський обласний центр фізичного здоров’я населення «Спорт для всіх»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0C4EB" w14:textId="77777777" w:rsidR="00B041FC" w:rsidRPr="00050F15" w:rsidRDefault="00B041FC" w:rsidP="00F3035E">
            <w:pPr>
              <w:suppressAutoHyphens/>
              <w:ind w:left="-135" w:right="-108" w:firstLine="135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Управління у справах молоді та спорту Харківської обласної державної (військової) адміністрації, </w:t>
            </w:r>
            <w:r w:rsidR="00F3035E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К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омунальна установа «Харківський обласний центр фізичного здоров’я населення «Спорт для всіх»,</w:t>
            </w:r>
          </w:p>
          <w:p w14:paraId="0E5F32C8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52BDA1A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районні державні (військові) адміністрації, </w:t>
            </w:r>
            <w:r w:rsidRPr="00050F15">
              <w:rPr>
                <w:rFonts w:eastAsia="Times New Roman" w:cs="Times New Roman"/>
                <w:sz w:val="20"/>
                <w:szCs w:val="20"/>
              </w:rPr>
              <w:t>сільські, селищні, міські територіальні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B012C" w14:textId="77777777" w:rsidR="00B041FC" w:rsidRPr="00050F15" w:rsidRDefault="005C7DC4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2019 – 202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8B3D9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Обласний бюджет</w:t>
            </w:r>
          </w:p>
          <w:p w14:paraId="242874E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F18CF0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5CC1478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13A04E6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9DAEC6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EAD21FC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12FD9B37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26383837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5D16867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D9F09C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9466F95" w14:textId="77777777" w:rsidR="00B041FC" w:rsidRPr="00050F15" w:rsidRDefault="00B041FC" w:rsidP="00F3035E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E3376A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(обсяги видатків районних державних (військових) адміністрацій, територіальних громад визначаються при затвердженні відповідних бюджетів)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ACD9C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3660,6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ED2A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4575,8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5448A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5719,7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3283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7149,7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9B34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8937,1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F453D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8937,1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03A0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10724,52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E3A84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12869,42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7A0FD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>62573,94</w:t>
            </w:r>
          </w:p>
        </w:tc>
      </w:tr>
      <w:tr w:rsidR="00050F15" w:rsidRPr="00050F15" w14:paraId="7DD4D4CC" w14:textId="77777777" w:rsidTr="0075098B">
        <w:trPr>
          <w:gridAfter w:val="1"/>
          <w:wAfter w:w="10" w:type="dxa"/>
          <w:trHeight w:val="482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8C3B5" w14:textId="77777777" w:rsidR="00B041FC" w:rsidRPr="00050F15" w:rsidRDefault="00B041FC" w:rsidP="0075098B">
            <w:pPr>
              <w:numPr>
                <w:ilvl w:val="0"/>
                <w:numId w:val="9"/>
              </w:numPr>
              <w:suppressAutoHyphens/>
              <w:snapToGrid w:val="0"/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8B3AB" w14:textId="77777777" w:rsidR="00B041FC" w:rsidRPr="00050F15" w:rsidRDefault="00B041FC" w:rsidP="0075098B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Придбання обладнання</w:t>
            </w:r>
            <w:r w:rsidR="002A4180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  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та інвентарю, аксесуарів загального</w:t>
            </w:r>
            <w:r w:rsidR="002A4180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  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і спеціального призначення, забезпечення модернізації</w:t>
            </w:r>
            <w:r w:rsidR="002A4180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  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та зміцнення матеріально-технічної</w:t>
            </w:r>
            <w:r w:rsidR="002A4180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  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бази дитячо-юнацьких спортивних</w:t>
            </w:r>
            <w:r w:rsidR="002A4180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  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шкіл, шкіл</w:t>
            </w:r>
            <w:r w:rsidR="002A4180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  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вищої спортивної майстерності, центру олімпійської підготовки з зимових видів</w:t>
            </w:r>
            <w:r w:rsidR="002A4180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  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спорту, організацій, закладів,</w:t>
            </w:r>
            <w:r w:rsidR="002A4180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  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установ спортивного профілю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19AD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Управління у справах молоді та спорту Харківської обласної державної (військової) адміністрації, </w:t>
            </w:r>
          </w:p>
          <w:p w14:paraId="7FFCE26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Департамент науки і освіти Харківської обласної державної (військової) адміністрації,</w:t>
            </w:r>
          </w:p>
          <w:p w14:paraId="2387204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11EF068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районні державні (військові) адміністрації, </w:t>
            </w:r>
            <w:r w:rsidRPr="00050F15">
              <w:rPr>
                <w:rFonts w:eastAsia="Times New Roman" w:cs="Times New Roman"/>
                <w:sz w:val="20"/>
                <w:szCs w:val="20"/>
              </w:rPr>
              <w:t>сільські, селищні, міські територіальні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98F95" w14:textId="77777777" w:rsidR="00B041FC" w:rsidRPr="00050F15" w:rsidRDefault="005C7DC4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2019 – 202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5FF4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Обласний бюджет</w:t>
            </w:r>
          </w:p>
          <w:p w14:paraId="45FE15F6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F9D64C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1430A534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293E6D1F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AECFEB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0F3FAF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AEF725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F02CF6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9DA3FD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4CFC3C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1970E7F" w14:textId="77777777" w:rsidR="00B041FC" w:rsidRPr="00050F15" w:rsidRDefault="00B041FC" w:rsidP="00E42739">
            <w:pPr>
              <w:suppressAutoHyphens/>
              <w:ind w:left="-109" w:right="-106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(обсяги видатків районних державних (військових) адміністрацій, територіальних громад визначаються при затвердженні відповідних бюджетів)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4107A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3000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8F95A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3750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2D427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4687,5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1A99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5859,4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311DD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7324,2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14499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7324,2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157FC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8789,04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90D1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10546,85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78A6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>51281,19</w:t>
            </w:r>
          </w:p>
        </w:tc>
      </w:tr>
      <w:tr w:rsidR="00050F15" w:rsidRPr="00050F15" w14:paraId="0A84E965" w14:textId="77777777" w:rsidTr="0075098B">
        <w:trPr>
          <w:trHeight w:val="220"/>
        </w:trPr>
        <w:tc>
          <w:tcPr>
            <w:tcW w:w="1616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985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 xml:space="preserve">ІІІ. Підтримка та розвиток олімпійського, неолімпійського, </w:t>
            </w:r>
            <w:proofErr w:type="spellStart"/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>паралімпійського</w:t>
            </w:r>
            <w:proofErr w:type="spellEnd"/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 xml:space="preserve"> та </w:t>
            </w:r>
            <w:proofErr w:type="spellStart"/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>дефлімпійського</w:t>
            </w:r>
            <w:proofErr w:type="spellEnd"/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 xml:space="preserve"> руху</w:t>
            </w:r>
          </w:p>
        </w:tc>
      </w:tr>
      <w:tr w:rsidR="00050F15" w:rsidRPr="00050F15" w14:paraId="251A77D1" w14:textId="77777777" w:rsidTr="0075098B">
        <w:trPr>
          <w:gridAfter w:val="1"/>
          <w:wAfter w:w="10" w:type="dxa"/>
          <w:trHeight w:val="56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A8C7A" w14:textId="77777777" w:rsidR="00B041FC" w:rsidRPr="00050F15" w:rsidRDefault="00B041FC" w:rsidP="0075098B">
            <w:pPr>
              <w:numPr>
                <w:ilvl w:val="0"/>
                <w:numId w:val="7"/>
              </w:numPr>
              <w:suppressAutoHyphens/>
              <w:snapToGrid w:val="0"/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BF46B" w14:textId="77777777" w:rsidR="00B041FC" w:rsidRPr="00050F15" w:rsidRDefault="00B041FC" w:rsidP="0075098B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val="ru-RU"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Забезпечення підготовки та участі спортсменів області у спортивних заходах місцевого, всеукраїнського та міжнародного рівн</w:t>
            </w:r>
            <w:r w:rsidR="00B240A5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ів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 з олімпійських видів спорту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C8D6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Управління у справах молоді та спорту Харківської обласної державної (військової) адміністрації, Департамент науки і освіти Харківської обласної державної (військової) адміністрації,</w:t>
            </w:r>
          </w:p>
          <w:p w14:paraId="50989A47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963800C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районні державні (військові) адміністрації, </w:t>
            </w:r>
            <w:r w:rsidRPr="00050F15">
              <w:rPr>
                <w:rFonts w:eastAsia="Times New Roman" w:cs="Times New Roman"/>
                <w:sz w:val="20"/>
                <w:szCs w:val="20"/>
              </w:rPr>
              <w:lastRenderedPageBreak/>
              <w:t>сільські, селищні, міські територіальні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3EF33" w14:textId="77777777" w:rsidR="00B041FC" w:rsidRPr="00050F15" w:rsidRDefault="005C7DC4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lastRenderedPageBreak/>
              <w:t>2019 – 202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C631F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Обласний бюджет</w:t>
            </w:r>
          </w:p>
          <w:p w14:paraId="2123962C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D44DDC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5FC827F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326F0F8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7F721BA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ED5A8E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15BE4319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F20D62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9C42EE4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2647DEC9" w14:textId="77777777" w:rsidR="00B041FC" w:rsidRPr="00050F15" w:rsidRDefault="00B041FC" w:rsidP="00B240A5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2E3A8576" w14:textId="77777777" w:rsidR="00B041FC" w:rsidRPr="00050F15" w:rsidRDefault="00B041FC" w:rsidP="00B240A5">
            <w:pPr>
              <w:suppressAutoHyphens/>
              <w:ind w:left="-109" w:right="-106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(обсяги видатків районних державних 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lastRenderedPageBreak/>
              <w:t>(військових) адміністрацій, територіальних громад визначаються при затвердженні відповідних бюджетів)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EBB7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lastRenderedPageBreak/>
              <w:t>37935,5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97AAD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val="ru-RU" w:eastAsia="zh-CN"/>
              </w:rPr>
              <w:t>45419,4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40128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49274,2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D5238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74092,8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7FD6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92616,0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0D75F" w14:textId="77777777" w:rsidR="00B041FC" w:rsidRPr="00050F15" w:rsidRDefault="00FD4AB4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58800,0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31C86" w14:textId="2C949640" w:rsidR="00B041FC" w:rsidRPr="00050F15" w:rsidRDefault="0037355F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37355F">
              <w:rPr>
                <w:rFonts w:eastAsia="Times New Roman" w:cs="Times New Roman"/>
                <w:bCs/>
                <w:color w:val="5B9BD5" w:themeColor="accent5"/>
                <w:kern w:val="0"/>
                <w:sz w:val="20"/>
                <w:szCs w:val="20"/>
                <w:lang w:eastAsia="zh-CN"/>
              </w:rPr>
              <w:t>6</w:t>
            </w:r>
            <w:r w:rsidR="00FD4AB4" w:rsidRPr="0037355F">
              <w:rPr>
                <w:rFonts w:eastAsia="Times New Roman" w:cs="Times New Roman"/>
                <w:bCs/>
                <w:color w:val="5B9BD5" w:themeColor="accent5"/>
                <w:kern w:val="0"/>
                <w:sz w:val="20"/>
                <w:szCs w:val="20"/>
                <w:lang w:eastAsia="zh-CN"/>
              </w:rPr>
              <w:t>0500,0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9FF53" w14:textId="77777777" w:rsidR="00B041FC" w:rsidRPr="00050F15" w:rsidRDefault="00FD4AB4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84600,0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4C0F0" w14:textId="2FA48FDF" w:rsidR="00B041FC" w:rsidRPr="0037355F" w:rsidRDefault="00FD4AB4" w:rsidP="0075098B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color w:val="5B9BD5" w:themeColor="accent5"/>
                <w:kern w:val="0"/>
                <w:sz w:val="20"/>
                <w:szCs w:val="20"/>
                <w:lang w:val="en-US" w:eastAsia="zh-CN"/>
              </w:rPr>
            </w:pPr>
            <w:r w:rsidRPr="0037355F">
              <w:rPr>
                <w:rFonts w:eastAsia="Times New Roman" w:cs="Times New Roman"/>
                <w:b/>
                <w:color w:val="5B9BD5" w:themeColor="accent5"/>
                <w:kern w:val="0"/>
                <w:sz w:val="20"/>
                <w:szCs w:val="20"/>
                <w:lang w:eastAsia="zh-CN"/>
              </w:rPr>
              <w:t>5</w:t>
            </w:r>
            <w:r w:rsidR="0037355F" w:rsidRPr="0037355F">
              <w:rPr>
                <w:rFonts w:eastAsia="Times New Roman" w:cs="Times New Roman"/>
                <w:b/>
                <w:color w:val="5B9BD5" w:themeColor="accent5"/>
                <w:kern w:val="0"/>
                <w:sz w:val="20"/>
                <w:szCs w:val="20"/>
                <w:lang w:eastAsia="zh-CN"/>
              </w:rPr>
              <w:t>0</w:t>
            </w:r>
            <w:r w:rsidRPr="0037355F">
              <w:rPr>
                <w:rFonts w:eastAsia="Times New Roman" w:cs="Times New Roman"/>
                <w:b/>
                <w:color w:val="5B9BD5" w:themeColor="accent5"/>
                <w:kern w:val="0"/>
                <w:sz w:val="20"/>
                <w:szCs w:val="20"/>
                <w:lang w:eastAsia="zh-CN"/>
              </w:rPr>
              <w:t>3237</w:t>
            </w:r>
            <w:r w:rsidR="00B041FC" w:rsidRPr="0037355F">
              <w:rPr>
                <w:rFonts w:eastAsia="Times New Roman" w:cs="Times New Roman"/>
                <w:b/>
                <w:color w:val="5B9BD5" w:themeColor="accent5"/>
                <w:kern w:val="0"/>
                <w:sz w:val="20"/>
                <w:szCs w:val="20"/>
                <w:lang w:eastAsia="zh-CN"/>
              </w:rPr>
              <w:t>,9</w:t>
            </w:r>
          </w:p>
        </w:tc>
      </w:tr>
      <w:tr w:rsidR="00050F15" w:rsidRPr="00050F15" w14:paraId="1137B687" w14:textId="77777777" w:rsidTr="0075098B">
        <w:trPr>
          <w:gridAfter w:val="1"/>
          <w:wAfter w:w="10" w:type="dxa"/>
          <w:trHeight w:val="42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346BD" w14:textId="77777777" w:rsidR="00B041FC" w:rsidRPr="00050F15" w:rsidRDefault="00B041FC" w:rsidP="0075098B">
            <w:pPr>
              <w:numPr>
                <w:ilvl w:val="0"/>
                <w:numId w:val="7"/>
              </w:numPr>
              <w:suppressAutoHyphens/>
              <w:snapToGrid w:val="0"/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D6629" w14:textId="77777777" w:rsidR="00B041FC" w:rsidRPr="00050F15" w:rsidRDefault="00B041FC" w:rsidP="0075098B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val="ru-RU"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Забезпечення підготовки та участі спортсменів області у спортивних заходах місцевого, всеукраїнського та міжнародного рівн</w:t>
            </w:r>
            <w:r w:rsidR="008A342F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ів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 з неолімпійських видів спорту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51C8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Управління у справах молоді та спорту Харківської обласної державної (військової) адміністрації, Департамент науки і освіти Харківської обласної державної (військової) адміністрації,</w:t>
            </w:r>
          </w:p>
          <w:p w14:paraId="31536EC9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8CDDA67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районні державні (військові) адміністрації, </w:t>
            </w:r>
            <w:r w:rsidRPr="00050F15">
              <w:rPr>
                <w:rFonts w:eastAsia="Times New Roman" w:cs="Times New Roman"/>
                <w:sz w:val="20"/>
                <w:szCs w:val="20"/>
              </w:rPr>
              <w:t>сільські, селищні, міські територіальні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082E6" w14:textId="77777777" w:rsidR="00B041FC" w:rsidRPr="00050F15" w:rsidRDefault="005C7DC4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2019 – 202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A9776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Обласний бюджет</w:t>
            </w:r>
          </w:p>
          <w:p w14:paraId="6FC13E8A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389289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1FE64D5F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132F14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A601539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31B2E6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4CF370C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2C7FB23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9E475D8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C89AA1A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184F57A1" w14:textId="77777777" w:rsidR="00B041FC" w:rsidRPr="00050F15" w:rsidRDefault="00B041FC" w:rsidP="008A342F">
            <w:pPr>
              <w:suppressAutoHyphens/>
              <w:ind w:left="-109" w:right="-106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(обсяги видатків районних державних (військових) адміністрацій, територіальних громад визначаються при затвердженні відповідних бюджетів)</w:t>
            </w:r>
          </w:p>
          <w:p w14:paraId="36E16719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CF8FC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23520,3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8994A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29400,3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D792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val="en-US" w:eastAsia="zh-CN"/>
              </w:rPr>
              <w:t>2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6750,4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CFFFD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45938,0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589A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57422,5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F293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47222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D9A8C" w14:textId="5AEC7895" w:rsidR="00B041FC" w:rsidRPr="00050F15" w:rsidRDefault="0037355F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37355F">
              <w:rPr>
                <w:rFonts w:eastAsia="Times New Roman" w:cs="Times New Roman"/>
                <w:bCs/>
                <w:color w:val="5B9BD5" w:themeColor="accent5"/>
                <w:kern w:val="0"/>
                <w:sz w:val="20"/>
                <w:szCs w:val="20"/>
                <w:lang w:eastAsia="zh-CN"/>
              </w:rPr>
              <w:t>47</w:t>
            </w:r>
            <w:r w:rsidR="00B041FC" w:rsidRPr="0037355F">
              <w:rPr>
                <w:rFonts w:eastAsia="Times New Roman" w:cs="Times New Roman"/>
                <w:bCs/>
                <w:color w:val="5B9BD5" w:themeColor="accent5"/>
                <w:kern w:val="0"/>
                <w:sz w:val="20"/>
                <w:szCs w:val="20"/>
                <w:lang w:eastAsia="zh-CN"/>
              </w:rPr>
              <w:t>027,5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EA5BC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70833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8CB9A" w14:textId="1A4115EC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37355F">
              <w:rPr>
                <w:rFonts w:eastAsia="Times New Roman" w:cs="Times New Roman"/>
                <w:b/>
                <w:color w:val="5B9BD5" w:themeColor="accent5"/>
                <w:kern w:val="0"/>
                <w:sz w:val="20"/>
                <w:szCs w:val="20"/>
                <w:lang w:eastAsia="zh-CN"/>
              </w:rPr>
              <w:t>3</w:t>
            </w:r>
            <w:r w:rsidR="0037355F" w:rsidRPr="0037355F">
              <w:rPr>
                <w:rFonts w:eastAsia="Times New Roman" w:cs="Times New Roman"/>
                <w:b/>
                <w:color w:val="5B9BD5" w:themeColor="accent5"/>
                <w:kern w:val="0"/>
                <w:sz w:val="20"/>
                <w:szCs w:val="20"/>
                <w:lang w:eastAsia="zh-CN"/>
              </w:rPr>
              <w:t>48</w:t>
            </w:r>
            <w:r w:rsidRPr="0037355F">
              <w:rPr>
                <w:rFonts w:eastAsia="Times New Roman" w:cs="Times New Roman"/>
                <w:b/>
                <w:color w:val="5B9BD5" w:themeColor="accent5"/>
                <w:kern w:val="0"/>
                <w:sz w:val="20"/>
                <w:szCs w:val="20"/>
                <w:lang w:eastAsia="zh-CN"/>
              </w:rPr>
              <w:t>114,0</w:t>
            </w:r>
          </w:p>
        </w:tc>
      </w:tr>
      <w:tr w:rsidR="00050F15" w:rsidRPr="00050F15" w14:paraId="08BC3AEB" w14:textId="77777777" w:rsidTr="0075098B">
        <w:trPr>
          <w:gridAfter w:val="1"/>
          <w:wAfter w:w="10" w:type="dxa"/>
          <w:trHeight w:val="514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21BF5" w14:textId="77777777" w:rsidR="00B041FC" w:rsidRPr="00050F15" w:rsidRDefault="00B041FC" w:rsidP="0075098B">
            <w:pPr>
              <w:numPr>
                <w:ilvl w:val="0"/>
                <w:numId w:val="7"/>
              </w:numPr>
              <w:suppressAutoHyphens/>
              <w:snapToGrid w:val="0"/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74159" w14:textId="77777777" w:rsidR="00B041FC" w:rsidRPr="00050F15" w:rsidRDefault="00B041FC" w:rsidP="0075098B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Забезпечення підготовки та участі спортсменів</w:t>
            </w:r>
            <w:r w:rsidR="001F3DEC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  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у спортивних заходах місцевого, всеукраїнського рівня, міжнародних заходах, </w:t>
            </w:r>
            <w:proofErr w:type="spellStart"/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Дефлімпійських</w:t>
            </w:r>
            <w:proofErr w:type="spellEnd"/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, Паралімпійських іграх з видів спорту інвалідів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2C7C7" w14:textId="77777777" w:rsidR="00B041FC" w:rsidRPr="00050F15" w:rsidRDefault="00B041FC" w:rsidP="001F3DEC">
            <w:pPr>
              <w:suppressAutoHyphens/>
              <w:ind w:left="-135" w:right="-108" w:firstLine="135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Управління у справах молоді та спорту Харківської обласної державної (військової) адміністрації, </w:t>
            </w:r>
            <w:r w:rsidR="001F3DEC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К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zh-CN"/>
              </w:rPr>
              <w:t>омунальна</w:t>
            </w:r>
            <w:r w:rsidR="001F3DEC" w:rsidRPr="00050F15"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zh-CN"/>
              </w:rPr>
              <w:t>установа «Харківський регіональний центр з фізичної культури і спорту осіб з інвалідністю «Інваспорт» Харківської обласної ради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,</w:t>
            </w:r>
          </w:p>
          <w:p w14:paraId="4BE6EBF8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4F7584A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районні державні (військові) адміністрації, </w:t>
            </w:r>
            <w:r w:rsidRPr="00050F15">
              <w:rPr>
                <w:rFonts w:eastAsia="Times New Roman" w:cs="Times New Roman"/>
                <w:sz w:val="20"/>
                <w:szCs w:val="20"/>
              </w:rPr>
              <w:t>сільські, селищні, міські територіальні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30EDC" w14:textId="77777777" w:rsidR="00B041FC" w:rsidRPr="00050F15" w:rsidRDefault="005C7DC4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2019 – 202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DF10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Обласний бюджет</w:t>
            </w:r>
          </w:p>
          <w:p w14:paraId="4EF5657A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742C66C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17C2F38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2D064BA7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59120E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BA92D7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4411FDD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1705CFF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EAC51EA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3CF6F7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7F3743C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21BED307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0B273FC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918461D" w14:textId="77777777" w:rsidR="00B041FC" w:rsidRPr="00050F15" w:rsidRDefault="00B041FC" w:rsidP="001F3DEC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346AFE2" w14:textId="77777777" w:rsidR="00B041FC" w:rsidRPr="00050F15" w:rsidRDefault="00B041FC" w:rsidP="001F3DEC">
            <w:pPr>
              <w:suppressAutoHyphens/>
              <w:ind w:left="-109" w:right="-106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(обсяги видатків районних державних (військових) адміністрацій, територіальних громад визначаються при затвердженні відповідних бюджетів)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659C8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452,9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EF79D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566,1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E377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707,6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20288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884,5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7E76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1105,7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47B7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1105,7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218A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1326,84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8283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1592,21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AA6C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>7741,55</w:t>
            </w:r>
          </w:p>
        </w:tc>
      </w:tr>
      <w:tr w:rsidR="00050F15" w:rsidRPr="00050F15" w14:paraId="7DE806D7" w14:textId="77777777" w:rsidTr="0075098B">
        <w:trPr>
          <w:gridAfter w:val="1"/>
          <w:wAfter w:w="10" w:type="dxa"/>
          <w:trHeight w:val="581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D0610" w14:textId="77777777" w:rsidR="00B041FC" w:rsidRPr="00050F15" w:rsidRDefault="00B041FC" w:rsidP="0075098B">
            <w:pPr>
              <w:numPr>
                <w:ilvl w:val="0"/>
                <w:numId w:val="7"/>
              </w:numPr>
              <w:suppressAutoHyphens/>
              <w:snapToGrid w:val="0"/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E7299" w14:textId="77777777" w:rsidR="00800998" w:rsidRPr="00050F15" w:rsidRDefault="00B041FC" w:rsidP="0075098B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Забезпечення матеріального</w:t>
            </w:r>
            <w:r w:rsidR="00A3738E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  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і морального заохочення, запровадження стипендій та інших виплат </w:t>
            </w:r>
          </w:p>
          <w:p w14:paraId="068F28CF" w14:textId="77777777" w:rsidR="00B041FC" w:rsidRPr="00050F15" w:rsidRDefault="006116D6" w:rsidP="0075098B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с</w:t>
            </w:r>
            <w:r w:rsidR="00B041FC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портсменам</w:t>
            </w:r>
            <w:r w:rsidR="00A3738E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 </w:t>
            </w:r>
            <w:r w:rsidR="00B041FC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-чемпіонам, призерам Олімпійських, Паралімпійських та </w:t>
            </w:r>
            <w:proofErr w:type="spellStart"/>
            <w:r w:rsidR="00B041FC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Дефлімпійських</w:t>
            </w:r>
            <w:proofErr w:type="spellEnd"/>
            <w:r w:rsidR="00B041FC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 ігор, Всесвітніх ігор з неолімпійських видів спорту, юнацьких Олімпійських та Європейських ігор, Всесвітніх ігор з єдиноборств, Всесвітньої шахової олімпіади, інших змагань міжнародного рівня та їх тренерам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D3CC7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Управління у справах молоді та спорту Харківської обласної державної (військової) адміністрації,</w:t>
            </w:r>
          </w:p>
          <w:p w14:paraId="25B1853F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26518B6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районні державні (військові) адміністрації, </w:t>
            </w:r>
            <w:r w:rsidRPr="00050F15">
              <w:rPr>
                <w:rFonts w:eastAsia="Times New Roman" w:cs="Times New Roman"/>
                <w:sz w:val="20"/>
                <w:szCs w:val="20"/>
              </w:rPr>
              <w:t>сільські, селищні, міські територіальні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D5C70" w14:textId="77777777" w:rsidR="00B041FC" w:rsidRPr="00050F15" w:rsidRDefault="005C7DC4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2019 – 202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FF7C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Обласний бюджет</w:t>
            </w:r>
          </w:p>
          <w:p w14:paraId="1AC04A08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DE4E11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09CBE99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848BBB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957186D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D50F479" w14:textId="77777777" w:rsidR="00B041FC" w:rsidRPr="00050F15" w:rsidRDefault="00B041FC" w:rsidP="006116D6">
            <w:pPr>
              <w:suppressAutoHyphens/>
              <w:ind w:left="-109" w:right="-106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(обсяги видатків районних державних (військових) адміністрацій, територіальних громад визначаються при затвердженні відповідних бюджетів)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FAEDC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6675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3ECCA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8343,8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FC41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10429,7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1B356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13037,1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9F16A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16296,4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F3D1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18400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64236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22080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702AF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26496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ED116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>121758,0</w:t>
            </w:r>
          </w:p>
        </w:tc>
      </w:tr>
      <w:tr w:rsidR="00050F15" w:rsidRPr="00050F15" w14:paraId="6C8AFF68" w14:textId="77777777" w:rsidTr="003A736F">
        <w:trPr>
          <w:gridAfter w:val="1"/>
          <w:wAfter w:w="10" w:type="dxa"/>
          <w:trHeight w:val="7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B5BBE" w14:textId="77777777" w:rsidR="00B041FC" w:rsidRPr="00050F15" w:rsidRDefault="00B041FC" w:rsidP="0075098B">
            <w:pPr>
              <w:numPr>
                <w:ilvl w:val="0"/>
                <w:numId w:val="7"/>
              </w:numPr>
              <w:suppressAutoHyphens/>
              <w:snapToGrid w:val="0"/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68C1" w14:textId="77777777" w:rsidR="00B041FC" w:rsidRPr="00050F15" w:rsidRDefault="00B041FC" w:rsidP="0075098B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Забезпеч</w:t>
            </w:r>
            <w:r w:rsidR="00F4100E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ення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 підвищення ефективності підготовки збірних команд шляхом формування штатних спортивних команд</w:t>
            </w:r>
          </w:p>
          <w:p w14:paraId="0C4EA110" w14:textId="77777777" w:rsidR="00E809A0" w:rsidRDefault="00E809A0" w:rsidP="003A736F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F859A56" w14:textId="77777777" w:rsidR="003A736F" w:rsidRDefault="003A736F" w:rsidP="003A736F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37E9F93" w14:textId="77777777" w:rsidR="003A736F" w:rsidRDefault="003A736F" w:rsidP="003A736F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2BBC8513" w14:textId="77777777" w:rsidR="003A736F" w:rsidRDefault="003A736F" w:rsidP="003A736F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A49E5FE" w14:textId="77777777" w:rsidR="003A736F" w:rsidRDefault="003A736F" w:rsidP="003A736F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D1AA38B" w14:textId="77777777" w:rsidR="00D0001B" w:rsidRDefault="00D0001B" w:rsidP="003A736F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009350B" w14:textId="77777777" w:rsidR="003A736F" w:rsidRPr="00050F15" w:rsidRDefault="003A736F" w:rsidP="003A736F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48C88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Управління у справах молоді та спорту Харківської обласної державної (військової) адміністрації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03DAF" w14:textId="77777777" w:rsidR="00B041FC" w:rsidRPr="00050F15" w:rsidRDefault="005C7DC4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2019 – 202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B4901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Обласний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C6A86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F9B9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145C7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EAD2D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64E9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10BD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0C21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233DD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C5A8F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>0,0</w:t>
            </w:r>
          </w:p>
        </w:tc>
      </w:tr>
      <w:tr w:rsidR="00050F15" w:rsidRPr="00050F15" w14:paraId="47B3D45A" w14:textId="77777777" w:rsidTr="0075098B">
        <w:trPr>
          <w:trHeight w:val="220"/>
        </w:trPr>
        <w:tc>
          <w:tcPr>
            <w:tcW w:w="1616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225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lastRenderedPageBreak/>
              <w:t>IV. Кадрове, науково-методичне, інформаційне, фінансово-економічне, матеріально-технічне забезпечення сфери фізичної культури і спорту</w:t>
            </w:r>
          </w:p>
        </w:tc>
      </w:tr>
      <w:tr w:rsidR="00050F15" w:rsidRPr="00050F15" w14:paraId="7DDEC008" w14:textId="77777777" w:rsidTr="0075098B">
        <w:trPr>
          <w:gridAfter w:val="1"/>
          <w:wAfter w:w="10" w:type="dxa"/>
          <w:trHeight w:val="601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64B9F" w14:textId="77777777" w:rsidR="00B041FC" w:rsidRPr="00050F15" w:rsidRDefault="00B041FC" w:rsidP="0075098B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0052E" w14:textId="77777777" w:rsidR="00B041FC" w:rsidRPr="00050F15" w:rsidRDefault="00B041FC" w:rsidP="0075098B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Організація та проведення в області щорічного оцінювання рівня фізичної підготовки населення України.</w:t>
            </w:r>
          </w:p>
          <w:p w14:paraId="34037733" w14:textId="77777777" w:rsidR="00B041FC" w:rsidRPr="00050F15" w:rsidRDefault="00B041FC" w:rsidP="0075098B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Запровадження системи моніторингу основних показників розвитку фізичної культури і спорту у районах і містах обласного значення, територіальних громадах, дитячо-юнацьких спортивних школах, громадських організаціях фізкультурно-спортивної спрямованості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0AFE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Управління у справах молоді та спорту Харківської обласної державної (військової) адміністрації, Департамент науки і освіти Харківської обласної державної (військової) адміністрації,</w:t>
            </w:r>
          </w:p>
          <w:p w14:paraId="2969ED1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FBA5F74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районні державні (військові) адміністрації, </w:t>
            </w:r>
            <w:r w:rsidRPr="00050F15">
              <w:rPr>
                <w:rFonts w:eastAsia="Times New Roman" w:cs="Times New Roman"/>
                <w:sz w:val="20"/>
                <w:szCs w:val="20"/>
              </w:rPr>
              <w:t>сільські, селищні, міські територіальні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CD0E4" w14:textId="77777777" w:rsidR="00B041FC" w:rsidRPr="00050F15" w:rsidRDefault="005C7DC4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2019 – 202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675F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Обласний бюджет</w:t>
            </w:r>
          </w:p>
          <w:p w14:paraId="53B7AAD1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820EEF7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27C47CF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4DB8E0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5E403AC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276DBD9F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81031F6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05982D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4FDF94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E500974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F8794FC" w14:textId="77777777" w:rsidR="00B041FC" w:rsidRPr="00050F15" w:rsidRDefault="00B041FC" w:rsidP="00F4100E">
            <w:pPr>
              <w:suppressAutoHyphens/>
              <w:ind w:left="-109" w:right="-106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(обсяги видатків районних державних (військових) адміністрацій, територіальних громад визначаються при затвердженні відповідних бюджетів)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B6C79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303,8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D518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379,7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C529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474,6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89849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593,3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6FC11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741,6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0DFF6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480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C944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1D65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994D1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>4173,0</w:t>
            </w:r>
          </w:p>
        </w:tc>
      </w:tr>
      <w:tr w:rsidR="00050F15" w:rsidRPr="00050F15" w14:paraId="22DDCD77" w14:textId="77777777" w:rsidTr="0075098B">
        <w:trPr>
          <w:gridAfter w:val="1"/>
          <w:wAfter w:w="10" w:type="dxa"/>
          <w:trHeight w:val="807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9F641" w14:textId="77777777" w:rsidR="00B041FC" w:rsidRPr="00050F15" w:rsidRDefault="00B041FC" w:rsidP="0075098B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9057D" w14:textId="77777777" w:rsidR="00B041FC" w:rsidRPr="00050F15" w:rsidRDefault="00B041FC" w:rsidP="0075098B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Сприя</w:t>
            </w:r>
            <w:r w:rsidR="00F4100E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ння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 у розповсюдженні через засоби масової інформації, радіо, телебачення соціальної реклами щодо переваг фізкультурно-оздоровчої, рухової активності, що сприятиме формуванню традицій і культури здорового способу життя, залученню громадян до активних занять фізичною культурою і спортом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5924" w14:textId="47392228" w:rsidR="00B041FC" w:rsidRPr="00050F15" w:rsidRDefault="00B041FC" w:rsidP="009E558C">
            <w:pPr>
              <w:suppressAutoHyphens/>
              <w:ind w:left="-135" w:right="-108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Управління у справах молоді та спорту Харківської обласної державної (військової) адміністрації, Департамент науки і освіти Харківської обласної державної (військової) адміністрації, </w:t>
            </w:r>
            <w:r w:rsidRPr="00B13A8A">
              <w:rPr>
                <w:rFonts w:eastAsia="Times New Roman" w:cs="Times New Roman"/>
                <w:color w:val="2E74B5" w:themeColor="accent5" w:themeShade="BF"/>
                <w:kern w:val="0"/>
                <w:sz w:val="20"/>
                <w:szCs w:val="20"/>
                <w:lang w:eastAsia="zh-CN"/>
              </w:rPr>
              <w:t>Департамент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 </w:t>
            </w:r>
            <w:r w:rsidR="00B13A8A" w:rsidRPr="00B13A8A">
              <w:rPr>
                <w:rFonts w:eastAsia="Times New Roman" w:cs="Times New Roman"/>
                <w:color w:val="2E74B5" w:themeColor="accent5" w:themeShade="BF"/>
                <w:sz w:val="20"/>
                <w:szCs w:val="20"/>
              </w:rPr>
              <w:t>стратегічних комунікацій</w:t>
            </w:r>
            <w:r w:rsidR="00B13A8A" w:rsidRPr="004D0769">
              <w:rPr>
                <w:rFonts w:eastAsia="Times New Roman" w:cs="Times New Roman"/>
                <w:color w:val="2E74B5" w:themeColor="accent5" w:themeShade="BF"/>
                <w:szCs w:val="28"/>
              </w:rPr>
              <w:t xml:space="preserve"> </w:t>
            </w:r>
            <w:r w:rsidRPr="00324695">
              <w:rPr>
                <w:rFonts w:eastAsia="Times New Roman" w:cs="Times New Roman"/>
                <w:color w:val="2E74B5" w:themeColor="accent5" w:themeShade="BF"/>
                <w:kern w:val="0"/>
                <w:sz w:val="20"/>
                <w:szCs w:val="20"/>
                <w:lang w:eastAsia="zh-CN"/>
              </w:rPr>
              <w:t xml:space="preserve">Харківської обласної державної (військової) адміністрації, 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Департамент охорони здоров’я Харківської обласної державної (військової) адміністрації,</w:t>
            </w:r>
          </w:p>
          <w:p w14:paraId="405C6D8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4E3B24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районні державні (військові) адміністрації, </w:t>
            </w:r>
            <w:r w:rsidRPr="00050F15">
              <w:rPr>
                <w:rFonts w:eastAsia="Times New Roman" w:cs="Times New Roman"/>
                <w:sz w:val="20"/>
                <w:szCs w:val="20"/>
              </w:rPr>
              <w:t>сільські, селищні, міські територіальні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A675E" w14:textId="77777777" w:rsidR="00B041FC" w:rsidRPr="00050F15" w:rsidRDefault="005C7DC4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2019 – 202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C4F6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Обласний бюджет</w:t>
            </w:r>
          </w:p>
          <w:p w14:paraId="249DE1A1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7E5A977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20A31B1D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2C53FC0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2CF97AB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9E6230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CDA041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22DB52F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30A0C64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38A498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2B3444F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F45BD87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1848DB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53D0BE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21FF85A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2B61A19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F141C27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188F3A9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DF87F06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12DE0DA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817AC3D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1F377DF9" w14:textId="77777777" w:rsidR="00B041FC" w:rsidRPr="00050F15" w:rsidRDefault="00B041FC" w:rsidP="009E558C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2EE88848" w14:textId="77777777" w:rsidR="00B041FC" w:rsidRPr="00050F15" w:rsidRDefault="00B041FC" w:rsidP="009E558C">
            <w:pPr>
              <w:suppressAutoHyphens/>
              <w:ind w:left="-109" w:right="-106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(обсяги видатків районних державних (військових) адміністрацій, територіальних громад визначаються при затвердженні відповідних бюджетів)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10F4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4819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D6E48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C789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A96FC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F3DD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4BB39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F4A2F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DA3B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>0,0</w:t>
            </w:r>
          </w:p>
        </w:tc>
      </w:tr>
      <w:tr w:rsidR="00050F15" w:rsidRPr="00050F15" w14:paraId="0EB92673" w14:textId="77777777" w:rsidTr="0075098B">
        <w:trPr>
          <w:gridAfter w:val="1"/>
          <w:wAfter w:w="10" w:type="dxa"/>
          <w:trHeight w:val="483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013FD" w14:textId="77777777" w:rsidR="00B041FC" w:rsidRPr="00050F15" w:rsidRDefault="00B041FC" w:rsidP="0075098B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BAEE0" w14:textId="77777777" w:rsidR="00B041FC" w:rsidRPr="00050F15" w:rsidRDefault="00B041FC" w:rsidP="0075098B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Забезпеч</w:t>
            </w:r>
            <w:r w:rsidR="00F26277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ення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 робот</w:t>
            </w:r>
            <w:r w:rsidR="00D678BA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и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 офіційних </w:t>
            </w:r>
            <w:proofErr w:type="spellStart"/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вебсайтів</w:t>
            </w:r>
            <w:proofErr w:type="spellEnd"/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, а саме розділу «Фізична культура та спорт», який постійно наповнювати інформацією про спортивні заходи.</w:t>
            </w:r>
          </w:p>
          <w:p w14:paraId="3C60724F" w14:textId="77777777" w:rsidR="00B041FC" w:rsidRPr="00050F15" w:rsidRDefault="00B041FC" w:rsidP="0075098B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Забезпеч</w:t>
            </w:r>
            <w:r w:rsidR="00D678BA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ення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 створення електронних баз даних на провідних спортсменів області, учасників обласних, всеукраїнських та міжнародних змагань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E1D9C" w14:textId="380940B4" w:rsidR="00B041FC" w:rsidRPr="00050F15" w:rsidRDefault="00B041FC" w:rsidP="009C6F95">
            <w:pPr>
              <w:suppressAutoHyphens/>
              <w:ind w:left="-135" w:right="-108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Управління у справах молоді та спорту Харківської обласної державної (військової) адміністрації, </w:t>
            </w:r>
            <w:r w:rsidRPr="00D63CB3">
              <w:rPr>
                <w:rFonts w:eastAsia="Times New Roman" w:cs="Times New Roman"/>
                <w:color w:val="2E74B5" w:themeColor="accent5" w:themeShade="BF"/>
                <w:kern w:val="0"/>
                <w:sz w:val="20"/>
                <w:szCs w:val="20"/>
                <w:lang w:eastAsia="zh-CN"/>
              </w:rPr>
              <w:t xml:space="preserve">Департамент </w:t>
            </w:r>
            <w:r w:rsidR="00D63CB3" w:rsidRPr="00D63CB3">
              <w:rPr>
                <w:rFonts w:eastAsia="Times New Roman" w:cs="Times New Roman"/>
                <w:color w:val="2E74B5" w:themeColor="accent5" w:themeShade="BF"/>
                <w:kern w:val="0"/>
                <w:sz w:val="20"/>
                <w:szCs w:val="20"/>
                <w:lang w:eastAsia="zh-CN"/>
              </w:rPr>
              <w:t>стратегічних</w:t>
            </w:r>
            <w:r w:rsidRPr="00D63CB3">
              <w:rPr>
                <w:rFonts w:eastAsia="Times New Roman" w:cs="Times New Roman"/>
                <w:color w:val="2E74B5" w:themeColor="accent5" w:themeShade="BF"/>
                <w:kern w:val="0"/>
                <w:sz w:val="20"/>
                <w:szCs w:val="20"/>
                <w:lang w:eastAsia="zh-CN"/>
              </w:rPr>
              <w:t xml:space="preserve"> комунікацій</w:t>
            </w:r>
            <w:r w:rsidR="009C6F95" w:rsidRPr="00D63CB3">
              <w:rPr>
                <w:rFonts w:eastAsia="Times New Roman" w:cs="Times New Roman"/>
                <w:color w:val="2E74B5" w:themeColor="accent5" w:themeShade="BF"/>
                <w:kern w:val="0"/>
                <w:sz w:val="20"/>
                <w:szCs w:val="20"/>
                <w:lang w:eastAsia="zh-CN"/>
              </w:rPr>
              <w:t xml:space="preserve"> </w:t>
            </w:r>
            <w:r w:rsidRPr="00D63CB3">
              <w:rPr>
                <w:rFonts w:eastAsia="Times New Roman" w:cs="Times New Roman"/>
                <w:color w:val="2E74B5" w:themeColor="accent5" w:themeShade="BF"/>
                <w:kern w:val="0"/>
                <w:sz w:val="20"/>
                <w:szCs w:val="20"/>
                <w:lang w:eastAsia="zh-CN"/>
              </w:rPr>
              <w:t xml:space="preserve">Харківської обласної державної (військової) адміністрації, 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Департамент охорони здоров’я Харківської обласної державної (військової) адміністрації,</w:t>
            </w:r>
          </w:p>
          <w:p w14:paraId="4792CC81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5BC3AB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районні державні (військові) адміністрації, </w:t>
            </w:r>
            <w:r w:rsidRPr="00050F15">
              <w:rPr>
                <w:rFonts w:eastAsia="Times New Roman" w:cs="Times New Roman"/>
                <w:sz w:val="20"/>
                <w:szCs w:val="20"/>
              </w:rPr>
              <w:t>сільські, селищні, міські територіальні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6689D" w14:textId="77777777" w:rsidR="00B041FC" w:rsidRPr="00050F15" w:rsidRDefault="005C7DC4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2019 – 202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7FD7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Обласний бюджет</w:t>
            </w:r>
          </w:p>
          <w:p w14:paraId="311495E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DC89184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12836ECA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73DFC58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006A85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1A73F7E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DFB2A6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796506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C969266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77B21E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9CF91E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B1C0FD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E97D62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1FED74D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89695F8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1403FB47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7CB7E66" w14:textId="77777777" w:rsidR="00B041FC" w:rsidRPr="00050F15" w:rsidRDefault="00B041FC" w:rsidP="009C6F95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4BD0451" w14:textId="77777777" w:rsidR="00B041FC" w:rsidRPr="00050F15" w:rsidRDefault="00B041FC" w:rsidP="009C6F95">
            <w:pPr>
              <w:suppressAutoHyphens/>
              <w:ind w:left="-109" w:right="-106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(обсяги видатків районних державних (військових) адміністрацій, територіальних громад визначаються при затвердженні відповідних бюджетів)</w:t>
            </w:r>
          </w:p>
          <w:p w14:paraId="725B7B9A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1BD87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0C42C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2CDE9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23C24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9D20C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BED35" w14:textId="77777777" w:rsidR="00B041FC" w:rsidRPr="00050F15" w:rsidRDefault="00D45127" w:rsidP="0075098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7AB5F" w14:textId="77777777" w:rsidR="00B041FC" w:rsidRPr="00050F15" w:rsidRDefault="00D45127" w:rsidP="0075098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6404A" w14:textId="77777777" w:rsidR="00B041FC" w:rsidRPr="00050F15" w:rsidRDefault="00D45127" w:rsidP="0075098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D3C9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>0,0</w:t>
            </w:r>
          </w:p>
        </w:tc>
      </w:tr>
      <w:tr w:rsidR="00050F15" w:rsidRPr="00050F15" w14:paraId="6EA671BD" w14:textId="77777777" w:rsidTr="0075098B">
        <w:trPr>
          <w:gridAfter w:val="1"/>
          <w:wAfter w:w="10" w:type="dxa"/>
          <w:trHeight w:val="99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4BDDA" w14:textId="77777777" w:rsidR="00B041FC" w:rsidRPr="00050F15" w:rsidRDefault="00B041FC" w:rsidP="0075098B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43741" w14:textId="77777777" w:rsidR="00B041FC" w:rsidRPr="00050F15" w:rsidRDefault="00B041FC" w:rsidP="0075098B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Забезпе</w:t>
            </w:r>
            <w:r w:rsidR="009C6F95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чення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 збереження наявної матеріально-технічної бази спортивних споруд та поліпшення умов її функціонування, визнач</w:t>
            </w:r>
            <w:r w:rsidR="004E7C9F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ення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 стратегічн</w:t>
            </w:r>
            <w:r w:rsidR="004E7C9F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их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 і пріоритетн</w:t>
            </w:r>
            <w:r w:rsidR="004E7C9F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их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 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lastRenderedPageBreak/>
              <w:t>напрям</w:t>
            </w:r>
            <w:r w:rsidR="004E7C9F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ів  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її подальшого розвитку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8712F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lastRenderedPageBreak/>
              <w:t>Управління у справах молоді та спорту Харківської обласної державної (військової) адміністрації,</w:t>
            </w:r>
          </w:p>
          <w:p w14:paraId="5D1AF73C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районні державні (військові) адміністрації, </w:t>
            </w:r>
            <w:r w:rsidRPr="00050F15">
              <w:rPr>
                <w:rFonts w:eastAsia="Times New Roman" w:cs="Times New Roman"/>
                <w:sz w:val="20"/>
                <w:szCs w:val="20"/>
              </w:rPr>
              <w:t xml:space="preserve">сільські, селищні, </w:t>
            </w:r>
            <w:r w:rsidRPr="00050F15">
              <w:rPr>
                <w:rFonts w:eastAsia="Times New Roman" w:cs="Times New Roman"/>
                <w:sz w:val="20"/>
                <w:szCs w:val="20"/>
              </w:rPr>
              <w:lastRenderedPageBreak/>
              <w:t>міські територіальні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B91FF" w14:textId="77777777" w:rsidR="00B041FC" w:rsidRPr="00050F15" w:rsidRDefault="005C7DC4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lastRenderedPageBreak/>
              <w:t>2019 – 202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CDA0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Обласний бюджет</w:t>
            </w:r>
          </w:p>
          <w:p w14:paraId="19F4F1B9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4E9FC14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F787C1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C3E06C7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296DA96" w14:textId="77777777" w:rsidR="0030273E" w:rsidRPr="00050F15" w:rsidRDefault="0030273E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04C5B3F" w14:textId="77777777" w:rsidR="0030273E" w:rsidRPr="00050F15" w:rsidRDefault="0030273E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C5566EA" w14:textId="77777777" w:rsidR="00B041FC" w:rsidRPr="00050F15" w:rsidRDefault="00B041FC" w:rsidP="0030273E">
            <w:pPr>
              <w:suppressAutoHyphens/>
              <w:ind w:left="-109" w:right="-106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(обсяги видатків районних 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lastRenderedPageBreak/>
              <w:t>державних (військових) адміністрацій, територіальних громад визначаються при затвердженні відповідних бюджетів)</w:t>
            </w:r>
          </w:p>
          <w:p w14:paraId="335A067C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796F8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lastRenderedPageBreak/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76C5A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4A4B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0E404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842DF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A418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17E36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3BC4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9CCE6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>0,0</w:t>
            </w:r>
          </w:p>
        </w:tc>
      </w:tr>
      <w:tr w:rsidR="00050F15" w:rsidRPr="00050F15" w14:paraId="6907959D" w14:textId="77777777" w:rsidTr="0075098B">
        <w:trPr>
          <w:gridAfter w:val="1"/>
          <w:wAfter w:w="10" w:type="dxa"/>
          <w:trHeight w:val="267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645DE" w14:textId="77777777" w:rsidR="00B041FC" w:rsidRPr="00050F15" w:rsidRDefault="00B041FC" w:rsidP="0075098B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2FFD6" w14:textId="77777777" w:rsidR="00B041FC" w:rsidRPr="00050F15" w:rsidRDefault="00B041FC" w:rsidP="0075098B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Забезпеч</w:t>
            </w:r>
            <w:r w:rsidR="0030273E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ення 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внесення об’єктів спортивної інфраструктури Харківської області до Електронного реєстру спортивних споруд України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D7256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Управління у справах молоді та спорту Харківської обласної державної (військової) адміністрації</w:t>
            </w:r>
          </w:p>
          <w:p w14:paraId="43C8238F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009086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районні державні (військові) адміністрації, </w:t>
            </w:r>
            <w:r w:rsidRPr="00050F15">
              <w:rPr>
                <w:rFonts w:eastAsia="Times New Roman" w:cs="Times New Roman"/>
                <w:sz w:val="20"/>
                <w:szCs w:val="20"/>
              </w:rPr>
              <w:t>сільські, селищні, міські територіальні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34C81" w14:textId="77777777" w:rsidR="00B041FC" w:rsidRPr="00050F15" w:rsidRDefault="005C7DC4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2019 – 202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AADA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Обласний бюджет</w:t>
            </w:r>
          </w:p>
          <w:p w14:paraId="2C13DF3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11681AA1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1D24271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A4BCC7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28F065F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2983D7E5" w14:textId="77777777" w:rsidR="00B041FC" w:rsidRPr="00050F15" w:rsidRDefault="00B041FC" w:rsidP="00C70821">
            <w:pPr>
              <w:suppressAutoHyphens/>
              <w:ind w:left="-109" w:right="-106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(обсяги видатків районних державних (військових) адміністрацій, територіальних громад визначаються при затвердженні відповідних бюджетів)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E440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3D61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8461C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66449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1FC4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79BF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61ADA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12724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752FD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>0,0</w:t>
            </w:r>
          </w:p>
        </w:tc>
      </w:tr>
      <w:tr w:rsidR="00050F15" w:rsidRPr="00050F15" w14:paraId="01E7CB47" w14:textId="77777777" w:rsidTr="0075098B">
        <w:trPr>
          <w:gridAfter w:val="1"/>
          <w:wAfter w:w="10" w:type="dxa"/>
          <w:trHeight w:val="500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3A2D7" w14:textId="77777777" w:rsidR="00B041FC" w:rsidRPr="00050F15" w:rsidRDefault="00B041FC" w:rsidP="0075098B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B0725" w14:textId="77777777" w:rsidR="00B041FC" w:rsidRPr="00050F15" w:rsidRDefault="00B041FC" w:rsidP="0075098B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Забезпеч</w:t>
            </w:r>
            <w:r w:rsidR="00C70821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ення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 модернізаці</w:t>
            </w:r>
            <w:r w:rsidR="00C70821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ї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, реконструкці</w:t>
            </w:r>
            <w:r w:rsidR="00C70821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ї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, капітальн</w:t>
            </w:r>
            <w:r w:rsidR="00C70821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ого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 ремонт</w:t>
            </w:r>
            <w:r w:rsidR="00C70821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у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про</w:t>
            </w:r>
            <w:r w:rsidR="00C70821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є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ктування</w:t>
            </w:r>
            <w:proofErr w:type="spellEnd"/>
            <w:r w:rsidR="002F59E0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  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та будівництв</w:t>
            </w:r>
            <w:r w:rsidR="00C70821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а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 спортивних споруд, баз олімпійської підготовки,</w:t>
            </w:r>
            <w:r w:rsidR="002F59E0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  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та відповідне</w:t>
            </w:r>
            <w:r w:rsidR="002F59E0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  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їх  матеріально-технічне забезпечення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DE5A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Управління у справах молоді та спорту Харківської обласної державної (військової) адміністрації, Департамент капітального будівництва Харківської обласної державної (військової) адміністрації,</w:t>
            </w:r>
          </w:p>
          <w:p w14:paraId="397F9E31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FE4A0E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районні державні (військові) адміністрації, </w:t>
            </w:r>
            <w:r w:rsidRPr="00050F15">
              <w:rPr>
                <w:rFonts w:eastAsia="Times New Roman" w:cs="Times New Roman"/>
                <w:sz w:val="20"/>
                <w:szCs w:val="20"/>
              </w:rPr>
              <w:t>сільські, селищні, міські територіальні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EB037" w14:textId="77777777" w:rsidR="00B041FC" w:rsidRPr="00050F15" w:rsidRDefault="005C7DC4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2019 – 202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AFB3C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Обласний бюджет</w:t>
            </w:r>
          </w:p>
          <w:p w14:paraId="6144EAB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2BEC3D2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20F1D0A4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7DDD926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14E08224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3ED51F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26DE44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CDBE53F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AF646C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5051BA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003934A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143656C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3AAC790" w14:textId="77777777" w:rsidR="00B041FC" w:rsidRPr="00050F15" w:rsidRDefault="00B041FC" w:rsidP="002F59E0">
            <w:pPr>
              <w:suppressAutoHyphens/>
              <w:ind w:left="-77" w:right="-138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(обсяги видатків районних державних (військових) адміністрацій, територіальних громад визначаються при затвердженні відповідних бюджетів)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6A18D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0679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26BEF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3A1A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CE70D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8825D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DFCCF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84E91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AE17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>0,0</w:t>
            </w:r>
          </w:p>
        </w:tc>
      </w:tr>
      <w:tr w:rsidR="00050F15" w:rsidRPr="00050F15" w14:paraId="3C5917C5" w14:textId="77777777" w:rsidTr="0075098B">
        <w:trPr>
          <w:gridAfter w:val="1"/>
          <w:wAfter w:w="10" w:type="dxa"/>
          <w:trHeight w:val="200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E15BF" w14:textId="77777777" w:rsidR="00B041FC" w:rsidRPr="00050F15" w:rsidRDefault="00B041FC" w:rsidP="0075098B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507A4" w14:textId="77777777" w:rsidR="00B041FC" w:rsidRPr="00050F15" w:rsidRDefault="00B041FC" w:rsidP="0075098B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highlight w:val="white"/>
                <w:lang w:eastAsia="zh-CN"/>
              </w:rPr>
              <w:t>Надав</w:t>
            </w:r>
            <w:r w:rsidR="002F59E0" w:rsidRPr="00050F15">
              <w:rPr>
                <w:rFonts w:eastAsia="Times New Roman" w:cs="Times New Roman"/>
                <w:kern w:val="0"/>
                <w:sz w:val="20"/>
                <w:szCs w:val="20"/>
                <w:highlight w:val="white"/>
                <w:lang w:eastAsia="zh-CN"/>
              </w:rPr>
              <w:t>ання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highlight w:val="white"/>
                <w:lang w:eastAsia="zh-CN"/>
              </w:rPr>
              <w:t xml:space="preserve"> фінансов</w:t>
            </w:r>
            <w:r w:rsidR="002F59E0" w:rsidRPr="00050F15">
              <w:rPr>
                <w:rFonts w:eastAsia="Times New Roman" w:cs="Times New Roman"/>
                <w:kern w:val="0"/>
                <w:sz w:val="20"/>
                <w:szCs w:val="20"/>
                <w:highlight w:val="white"/>
                <w:lang w:eastAsia="zh-CN"/>
              </w:rPr>
              <w:t>ої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highlight w:val="white"/>
                <w:lang w:eastAsia="zh-CN"/>
              </w:rPr>
              <w:t xml:space="preserve"> підтримк</w:t>
            </w:r>
            <w:r w:rsidR="002F59E0" w:rsidRPr="00050F15">
              <w:rPr>
                <w:rFonts w:eastAsia="Times New Roman" w:cs="Times New Roman"/>
                <w:kern w:val="0"/>
                <w:sz w:val="20"/>
                <w:szCs w:val="20"/>
                <w:highlight w:val="white"/>
                <w:lang w:eastAsia="zh-CN"/>
              </w:rPr>
              <w:t>и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highlight w:val="white"/>
                <w:lang w:eastAsia="zh-CN"/>
              </w:rPr>
              <w:t xml:space="preserve"> громадським організаціям фізкультурно-спортивних товариств</w:t>
            </w:r>
            <w:r w:rsidR="002F59E0" w:rsidRPr="00050F15">
              <w:rPr>
                <w:rFonts w:eastAsia="Times New Roman" w:cs="Times New Roman"/>
                <w:kern w:val="0"/>
                <w:sz w:val="20"/>
                <w:szCs w:val="20"/>
                <w:highlight w:val="white"/>
                <w:lang w:eastAsia="zh-CN"/>
              </w:rPr>
              <w:t>  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highlight w:val="white"/>
                <w:lang w:eastAsia="zh-CN"/>
              </w:rPr>
              <w:t>для підтримки діяльності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32BD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Управління у справах молоді та спорту Харківської обласної державної (військової) адміністрації, громадські організації фізкультурно-спортивних товариств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4D9E6" w14:textId="77777777" w:rsidR="00B041FC" w:rsidRPr="00050F15" w:rsidRDefault="005C7DC4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2019 – 202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838C1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Обласний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602A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10800,0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19A6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13500,0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CA541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16875,0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C679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21093,75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DB497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26367,19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5BDF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14600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4FCD9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17520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50E6A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21024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6BC77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zh-CN"/>
              </w:rPr>
            </w:pPr>
            <w:r w:rsidRPr="00050F15">
              <w:rPr>
                <w:rFonts w:eastAsia="Times New Roman" w:cs="Times New Roman"/>
                <w:b/>
                <w:kern w:val="0"/>
                <w:sz w:val="18"/>
                <w:szCs w:val="18"/>
                <w:lang w:eastAsia="zh-CN"/>
              </w:rPr>
              <w:t>141779,94</w:t>
            </w:r>
          </w:p>
        </w:tc>
      </w:tr>
      <w:tr w:rsidR="005125A9" w:rsidRPr="00050F15" w14:paraId="39998D39" w14:textId="77777777" w:rsidTr="0075098B">
        <w:trPr>
          <w:gridAfter w:val="1"/>
          <w:wAfter w:w="10" w:type="dxa"/>
          <w:trHeight w:val="439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1A1D4" w14:textId="77777777" w:rsidR="005125A9" w:rsidRPr="00050F15" w:rsidRDefault="005125A9" w:rsidP="005125A9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A23E0" w14:textId="77777777" w:rsidR="005125A9" w:rsidRPr="00050F15" w:rsidRDefault="005125A9" w:rsidP="005125A9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highlight w:val="white"/>
                <w:lang w:eastAsia="zh-CN"/>
              </w:rPr>
              <w:t xml:space="preserve">Надавання фінансової підтримки 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zh-CN"/>
              </w:rPr>
              <w:t>громадським об’єднанням фізкультурно-спортивної спрямованості: федераціям, осередкам всеукраїнських федерацій, асоціаціям, спілкам, спортивним клубам, дитячо-юнацьким спортивним школам незалежно від форм власності, з видів спорту, визнаних в Україні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F0465" w14:textId="77777777" w:rsidR="005125A9" w:rsidRPr="00050F15" w:rsidRDefault="005125A9" w:rsidP="005125A9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Управління у справах молоді та спорту Харківської обласної державної (військової) адміністрації, 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zh-CN"/>
              </w:rPr>
              <w:t>громадські об’єднання фізкультурно-спортивної спрямованості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5D20" w14:textId="77777777" w:rsidR="005125A9" w:rsidRPr="00050F15" w:rsidRDefault="005125A9" w:rsidP="005125A9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2019 – 202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96493" w14:textId="77777777" w:rsidR="005125A9" w:rsidRPr="00050F15" w:rsidRDefault="005125A9" w:rsidP="005125A9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Обласний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42DF9" w14:textId="77777777" w:rsidR="005125A9" w:rsidRPr="00050F15" w:rsidRDefault="005125A9" w:rsidP="005125A9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6968,8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489BD" w14:textId="77777777" w:rsidR="005125A9" w:rsidRPr="00050F15" w:rsidRDefault="005125A9" w:rsidP="005125A9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9460,9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50128" w14:textId="77777777" w:rsidR="005125A9" w:rsidRPr="00050F15" w:rsidRDefault="005125A9" w:rsidP="005125A9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13326,2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A5224" w14:textId="77777777" w:rsidR="005125A9" w:rsidRPr="00050F15" w:rsidRDefault="005125A9" w:rsidP="005125A9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11657,7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E1D98" w14:textId="77777777" w:rsidR="005125A9" w:rsidRPr="00050F15" w:rsidRDefault="005125A9" w:rsidP="005125A9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14572,1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24D59" w14:textId="77777777" w:rsidR="005125A9" w:rsidRPr="00050F15" w:rsidRDefault="005125A9" w:rsidP="005125A9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184523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14572,1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E365C" w14:textId="69892DB1" w:rsidR="005125A9" w:rsidRPr="00050F15" w:rsidRDefault="00666BE9" w:rsidP="005125A9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666BE9">
              <w:rPr>
                <w:rFonts w:eastAsia="Times New Roman" w:cs="Times New Roman"/>
                <w:color w:val="5B9BD5" w:themeColor="accent5"/>
                <w:kern w:val="0"/>
                <w:sz w:val="20"/>
                <w:szCs w:val="20"/>
                <w:lang w:eastAsia="zh-CN"/>
              </w:rPr>
              <w:t>36</w:t>
            </w:r>
            <w:r w:rsidR="005125A9" w:rsidRPr="00666BE9">
              <w:rPr>
                <w:rFonts w:eastAsia="Times New Roman" w:cs="Times New Roman"/>
                <w:color w:val="5B9BD5" w:themeColor="accent5"/>
                <w:kern w:val="0"/>
                <w:sz w:val="20"/>
                <w:szCs w:val="20"/>
                <w:lang w:eastAsia="zh-CN"/>
              </w:rPr>
              <w:t>572,1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837E4" w14:textId="77777777" w:rsidR="005125A9" w:rsidRPr="00050F15" w:rsidRDefault="005125A9" w:rsidP="005125A9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184523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14572,1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5292E" w14:textId="7DF75F75" w:rsidR="005125A9" w:rsidRPr="00666BE9" w:rsidRDefault="00666BE9" w:rsidP="005125A9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color w:val="5B9BD5" w:themeColor="accent5"/>
                <w:kern w:val="0"/>
                <w:sz w:val="20"/>
                <w:szCs w:val="20"/>
                <w:lang w:eastAsia="zh-CN"/>
              </w:rPr>
            </w:pPr>
            <w:r w:rsidRPr="00666BE9">
              <w:rPr>
                <w:rFonts w:eastAsia="Times New Roman" w:cs="Times New Roman"/>
                <w:b/>
                <w:color w:val="5B9BD5" w:themeColor="accent5"/>
                <w:kern w:val="0"/>
                <w:sz w:val="20"/>
                <w:szCs w:val="20"/>
                <w:lang w:eastAsia="zh-CN"/>
              </w:rPr>
              <w:t>121</w:t>
            </w:r>
            <w:r w:rsidR="005125A9" w:rsidRPr="00666BE9">
              <w:rPr>
                <w:rFonts w:eastAsia="Times New Roman" w:cs="Times New Roman"/>
                <w:b/>
                <w:color w:val="5B9BD5" w:themeColor="accent5"/>
                <w:kern w:val="0"/>
                <w:sz w:val="20"/>
                <w:szCs w:val="20"/>
                <w:lang w:eastAsia="zh-CN"/>
              </w:rPr>
              <w:t>702,0</w:t>
            </w:r>
          </w:p>
        </w:tc>
      </w:tr>
      <w:tr w:rsidR="00050F15" w:rsidRPr="00050F15" w14:paraId="4A38123F" w14:textId="77777777" w:rsidTr="0075098B">
        <w:trPr>
          <w:gridAfter w:val="1"/>
          <w:wAfter w:w="10" w:type="dxa"/>
          <w:trHeight w:val="127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B906F" w14:textId="77777777" w:rsidR="00B041FC" w:rsidRPr="00050F15" w:rsidRDefault="00B041FC" w:rsidP="0075098B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0CC29" w14:textId="77777777" w:rsidR="00B041FC" w:rsidRPr="00050F15" w:rsidRDefault="00B041FC" w:rsidP="0075098B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val="ru-RU"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Утримання, фінансова підтримка комунальних спортивних споруд</w:t>
            </w:r>
          </w:p>
          <w:p w14:paraId="105538EF" w14:textId="77777777" w:rsidR="00B041FC" w:rsidRPr="00050F15" w:rsidRDefault="00B041FC" w:rsidP="0075098B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val="ru-RU" w:eastAsia="zh-CN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5DBDA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Управління у справах молоді та спорту Харківської обласної державної (військової) адміністрації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0086C" w14:textId="77777777" w:rsidR="00B041FC" w:rsidRPr="00050F15" w:rsidRDefault="005C7DC4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2019 – 202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FE2FD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Обласний бюджет</w:t>
            </w:r>
          </w:p>
          <w:p w14:paraId="7843CFE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B1859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18100,0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1E2ED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val="en-US" w:eastAsia="zh-CN"/>
              </w:rPr>
              <w:t>2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272,0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B7AB6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27704,6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F5F1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25429,2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F3644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28480,7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1AACA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1EA4A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5E9BC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48466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>1</w:t>
            </w: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zh-CN"/>
              </w:rPr>
              <w:t>21</w:t>
            </w: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>986,5</w:t>
            </w:r>
          </w:p>
        </w:tc>
      </w:tr>
      <w:tr w:rsidR="00395B32" w:rsidRPr="00395B32" w14:paraId="5D92F274" w14:textId="77777777" w:rsidTr="0075098B">
        <w:trPr>
          <w:trHeight w:val="271"/>
        </w:trPr>
        <w:tc>
          <w:tcPr>
            <w:tcW w:w="1616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E8E1" w14:textId="447D2AA9" w:rsidR="00B041FC" w:rsidRPr="00D71D44" w:rsidRDefault="00B041FC" w:rsidP="002E5A9C">
            <w:pPr>
              <w:suppressAutoHyphens/>
              <w:ind w:firstLine="0"/>
              <w:jc w:val="center"/>
              <w:rPr>
                <w:rFonts w:eastAsia="Times New Roman" w:cs="Times New Roman"/>
                <w:color w:val="0070C0"/>
                <w:kern w:val="0"/>
                <w:sz w:val="20"/>
                <w:szCs w:val="20"/>
                <w:lang w:eastAsia="zh-CN"/>
              </w:rPr>
            </w:pPr>
            <w:r w:rsidRPr="00D71D44">
              <w:rPr>
                <w:rFonts w:eastAsia="Times New Roman" w:cs="Times New Roman"/>
                <w:b/>
                <w:bCs/>
                <w:color w:val="0070C0"/>
                <w:kern w:val="0"/>
                <w:sz w:val="20"/>
                <w:szCs w:val="20"/>
                <w:lang w:eastAsia="zh-CN"/>
              </w:rPr>
              <w:t>V. </w:t>
            </w:r>
            <w:r w:rsidRPr="00D71D44">
              <w:rPr>
                <w:rFonts w:eastAsia="Times New Roman" w:cs="Times New Roman"/>
                <w:b/>
                <w:color w:val="0070C0"/>
                <w:kern w:val="0"/>
                <w:sz w:val="20"/>
                <w:szCs w:val="20"/>
                <w:lang w:eastAsia="uk-UA"/>
              </w:rPr>
              <w:t>Реалізація державної молодіжної політики</w:t>
            </w:r>
            <w:r w:rsidRPr="00D71D44">
              <w:rPr>
                <w:rFonts w:eastAsia="Times New Roman" w:cs="Times New Roman"/>
                <w:b/>
                <w:bCs/>
                <w:color w:val="0070C0"/>
                <w:kern w:val="0"/>
                <w:sz w:val="20"/>
                <w:szCs w:val="20"/>
                <w:lang w:eastAsia="zh-CN"/>
              </w:rPr>
              <w:t xml:space="preserve"> та </w:t>
            </w:r>
            <w:r w:rsidRPr="00D71D44">
              <w:rPr>
                <w:rFonts w:eastAsia="Times New Roman" w:cs="Times New Roman"/>
                <w:b/>
                <w:color w:val="0070C0"/>
                <w:kern w:val="0"/>
                <w:sz w:val="20"/>
                <w:szCs w:val="20"/>
                <w:lang w:eastAsia="uk-UA"/>
              </w:rPr>
              <w:t xml:space="preserve">забезпечення підтримки діяльності </w:t>
            </w:r>
            <w:r w:rsidR="002E5A9C" w:rsidRPr="00D71D44">
              <w:rPr>
                <w:rFonts w:eastAsia="Times New Roman" w:cs="Times New Roman"/>
                <w:b/>
                <w:color w:val="0070C0"/>
                <w:kern w:val="0"/>
                <w:sz w:val="20"/>
                <w:szCs w:val="20"/>
                <w:lang w:eastAsia="uk-UA"/>
              </w:rPr>
              <w:t>к</w:t>
            </w:r>
            <w:r w:rsidRPr="00D71D44">
              <w:rPr>
                <w:rFonts w:eastAsia="Times New Roman" w:cs="Times New Roman"/>
                <w:b/>
                <w:color w:val="0070C0"/>
                <w:kern w:val="0"/>
                <w:sz w:val="20"/>
                <w:szCs w:val="20"/>
                <w:lang w:eastAsia="uk-UA"/>
              </w:rPr>
              <w:t>омунальної установи</w:t>
            </w:r>
            <w:r w:rsidR="00BE2CC6" w:rsidRPr="00D71D44">
              <w:rPr>
                <w:rFonts w:eastAsia="Times New Roman" w:cs="Times New Roman"/>
                <w:b/>
                <w:color w:val="0070C0"/>
                <w:kern w:val="0"/>
                <w:sz w:val="20"/>
                <w:szCs w:val="20"/>
                <w:lang w:eastAsia="uk-UA"/>
              </w:rPr>
              <w:t xml:space="preserve"> «Харківський обласний центр молоді»</w:t>
            </w:r>
            <w:r w:rsidRPr="00D71D44">
              <w:rPr>
                <w:rFonts w:eastAsia="Times New Roman" w:cs="Times New Roman"/>
                <w:b/>
                <w:color w:val="0070C0"/>
                <w:kern w:val="0"/>
                <w:sz w:val="20"/>
                <w:szCs w:val="20"/>
                <w:lang w:eastAsia="uk-UA"/>
              </w:rPr>
              <w:t xml:space="preserve"> Харківської обласної ради</w:t>
            </w:r>
          </w:p>
        </w:tc>
      </w:tr>
      <w:tr w:rsidR="00050F15" w:rsidRPr="00050F15" w14:paraId="3361991E" w14:textId="77777777" w:rsidTr="0075098B">
        <w:trPr>
          <w:gridAfter w:val="1"/>
          <w:wAfter w:w="10" w:type="dxa"/>
          <w:trHeight w:val="127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C2980" w14:textId="77777777" w:rsidR="00B041FC" w:rsidRPr="00050F15" w:rsidRDefault="00B041FC" w:rsidP="0075098B">
            <w:pPr>
              <w:numPr>
                <w:ilvl w:val="0"/>
                <w:numId w:val="6"/>
              </w:numPr>
              <w:suppressAutoHyphens/>
              <w:snapToGrid w:val="0"/>
              <w:spacing w:after="200" w:line="276" w:lineRule="auto"/>
              <w:contextualSpacing/>
              <w:jc w:val="center"/>
              <w:rPr>
                <w:rFonts w:eastAsia="Calibri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0F9C6" w14:textId="77777777" w:rsidR="00B041FC" w:rsidRPr="00050F15" w:rsidRDefault="00B041FC" w:rsidP="0075098B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uk-UA"/>
              </w:rPr>
              <w:t xml:space="preserve">Створення умов для творчого розвитку особистості, самовдосконалення молоді. Сприяння у проведенні регіональних заходів, спрямованих на розвиток творчих ініціатив молоді, інтелектуальний розвиток, залучення молоді до співпраці 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uk-UA"/>
              </w:rPr>
              <w:lastRenderedPageBreak/>
              <w:t>з органами виконавчої влади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B1EC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lastRenderedPageBreak/>
              <w:t xml:space="preserve">Управління у справах молоді та спорту Харківської обласної державної (військової) адміністрації, </w:t>
            </w:r>
          </w:p>
          <w:p w14:paraId="0FD9CB09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Департамент науки і освіти Харківської обласної державної (військової) адміністрації,</w:t>
            </w:r>
          </w:p>
          <w:p w14:paraId="314ED809" w14:textId="2C4B1877" w:rsidR="00B041FC" w:rsidRPr="00050F15" w:rsidRDefault="00307A6F" w:rsidP="00205C21">
            <w:pPr>
              <w:suppressAutoHyphens/>
              <w:ind w:left="-103" w:right="-140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D63CB3">
              <w:rPr>
                <w:rFonts w:eastAsia="Times New Roman" w:cs="Times New Roman"/>
                <w:color w:val="2E74B5" w:themeColor="accent5" w:themeShade="BF"/>
                <w:kern w:val="0"/>
                <w:sz w:val="20"/>
                <w:szCs w:val="20"/>
                <w:lang w:eastAsia="zh-CN"/>
              </w:rPr>
              <w:t xml:space="preserve">Департамент стратегічних комунікацій </w:t>
            </w:r>
            <w:r w:rsidRPr="00D63CB3">
              <w:rPr>
                <w:rFonts w:eastAsia="Times New Roman" w:cs="Times New Roman"/>
                <w:color w:val="2E74B5" w:themeColor="accent5" w:themeShade="BF"/>
                <w:kern w:val="0"/>
                <w:sz w:val="20"/>
                <w:szCs w:val="20"/>
                <w:lang w:eastAsia="zh-CN"/>
              </w:rPr>
              <w:lastRenderedPageBreak/>
              <w:t>Харківської обласної державної (військової) адміністрації</w:t>
            </w:r>
            <w:r w:rsidR="00B041FC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, </w:t>
            </w:r>
          </w:p>
          <w:p w14:paraId="38C29ADA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Департамент культури і туризму Харківської обласної державної (військової) адміністрації,</w:t>
            </w:r>
          </w:p>
          <w:p w14:paraId="1CBB5EE9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B34CF9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районні державні (військові) адміністрації, </w:t>
            </w:r>
            <w:r w:rsidRPr="00050F15">
              <w:rPr>
                <w:rFonts w:eastAsia="Times New Roman" w:cs="Times New Roman"/>
                <w:sz w:val="20"/>
                <w:szCs w:val="20"/>
              </w:rPr>
              <w:t>сільські, селищні, міські територіальні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C7726" w14:textId="77777777" w:rsidR="00B041FC" w:rsidRPr="00050F15" w:rsidRDefault="005C7DC4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lastRenderedPageBreak/>
              <w:t>2019 – 202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3B57C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Обласний бюджет</w:t>
            </w:r>
          </w:p>
          <w:p w14:paraId="6996373A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2D19C77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E6C466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1AD536E8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0A82E56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F065AB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1D3885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B22065C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135ADD54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1FE99431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EE6E9E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BA71A8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4B28DC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0F6F7F8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D93C0A8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852C586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A706D0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612E2E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D98B24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5FD3F4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F70E0E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86FF52C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A1D863A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9B358FA" w14:textId="77777777" w:rsidR="006B0A97" w:rsidRPr="00050F15" w:rsidRDefault="006B0A97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0695D0A" w14:textId="77777777" w:rsidR="00B041FC" w:rsidRPr="00050F15" w:rsidRDefault="00B041FC" w:rsidP="006B0A97">
            <w:pPr>
              <w:suppressAutoHyphens/>
              <w:ind w:left="-77" w:right="-138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(обсяги видатків районних державних (військових) адміністрацій, територіальних громад визначаються при затвердженні відповідних бюджетів)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329E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lastRenderedPageBreak/>
              <w:t>1100,0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AE0D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1350,0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FE62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C53E8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1450,0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BD5E7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1500,0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9EB0A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30</w:t>
            </w: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zh-CN"/>
              </w:rPr>
              <w:t>0</w:t>
            </w: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ABC98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37</w:t>
            </w: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zh-CN"/>
              </w:rPr>
              <w:t>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1E48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4</w:t>
            </w: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zh-CN"/>
              </w:rPr>
              <w:t>400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878DD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zh-CN"/>
              </w:rPr>
              <w:t>17900</w:t>
            </w: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>,0</w:t>
            </w:r>
          </w:p>
        </w:tc>
      </w:tr>
      <w:tr w:rsidR="00050F15" w:rsidRPr="00050F15" w14:paraId="6D4AC0AA" w14:textId="77777777" w:rsidTr="0075098B">
        <w:trPr>
          <w:gridAfter w:val="1"/>
          <w:wAfter w:w="10" w:type="dxa"/>
          <w:trHeight w:val="69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DDC7" w14:textId="77777777" w:rsidR="00B041FC" w:rsidRPr="00050F15" w:rsidRDefault="00B041FC" w:rsidP="0075098B">
            <w:pPr>
              <w:numPr>
                <w:ilvl w:val="0"/>
                <w:numId w:val="6"/>
              </w:numPr>
              <w:suppressAutoHyphens/>
              <w:snapToGrid w:val="0"/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7F8E2" w14:textId="77777777" w:rsidR="00B041FC" w:rsidRPr="00050F15" w:rsidRDefault="00B041FC" w:rsidP="0075098B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uk-UA"/>
              </w:rPr>
              <w:t>Забезпечення пробудження у молоді патріотизму, духовності, моральності та формування загальнолюдських цінностей, а саме:  проведення регіональних заходів, спрямованих на патріотичне та військово-патріотичне виховання молоді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3A48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Управління у справах молоді та спорту Харківської обласної державної (військової) адміністрації, </w:t>
            </w:r>
          </w:p>
          <w:p w14:paraId="035CCD1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Департамент науки і освіти Харківської обласної державної (військової) адміністрації,</w:t>
            </w:r>
          </w:p>
          <w:p w14:paraId="1A353F68" w14:textId="1775CA5D" w:rsidR="00B041FC" w:rsidRPr="00050F15" w:rsidRDefault="00A34FD7" w:rsidP="003E1BBF">
            <w:pPr>
              <w:suppressAutoHyphens/>
              <w:ind w:left="-103" w:right="-140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D63CB3">
              <w:rPr>
                <w:rFonts w:eastAsia="Times New Roman" w:cs="Times New Roman"/>
                <w:color w:val="2E74B5" w:themeColor="accent5" w:themeShade="BF"/>
                <w:kern w:val="0"/>
                <w:sz w:val="20"/>
                <w:szCs w:val="20"/>
                <w:lang w:eastAsia="zh-CN"/>
              </w:rPr>
              <w:t>Департамент стратегічних комунікацій Харківської обласної державної (військової) адміністрації</w:t>
            </w:r>
            <w:r w:rsidR="00B041FC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, </w:t>
            </w:r>
          </w:p>
          <w:p w14:paraId="07CE2DE9" w14:textId="77777777" w:rsidR="00B041FC" w:rsidRPr="00050F15" w:rsidRDefault="00B041FC" w:rsidP="003E1BBF">
            <w:pPr>
              <w:suppressAutoHyphens/>
              <w:ind w:right="-140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lastRenderedPageBreak/>
              <w:t>Департамент оборонної, мобілізаційної роботи та взаємодії з правоохоронними органами Харківської обласної державної (військової) адміністрації,</w:t>
            </w:r>
          </w:p>
          <w:p w14:paraId="0BC3EECF" w14:textId="77777777" w:rsidR="00B041FC" w:rsidRPr="00050F15" w:rsidRDefault="00B041FC" w:rsidP="00B437FA">
            <w:pPr>
              <w:suppressAutoHyphens/>
              <w:ind w:left="-103" w:right="-140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Департамент соціального захисту населення Харківської обласної державної</w:t>
            </w:r>
            <w:r w:rsidR="00B437FA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 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(військової) адміністрації, Департамент культури і туризму Харківської обласної державної (військової) адміністрації,</w:t>
            </w:r>
          </w:p>
          <w:p w14:paraId="76AD2049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ABC8D59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районні державні (військові) адміністрації, </w:t>
            </w:r>
            <w:r w:rsidRPr="00050F15">
              <w:rPr>
                <w:rFonts w:eastAsia="Times New Roman" w:cs="Times New Roman"/>
                <w:sz w:val="20"/>
                <w:szCs w:val="20"/>
              </w:rPr>
              <w:t>сільські, селищні, міські територіальні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780D9" w14:textId="77777777" w:rsidR="00B041FC" w:rsidRPr="00050F15" w:rsidRDefault="005C7DC4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lastRenderedPageBreak/>
              <w:t>2019 – 202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6E5C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Обласний бюджет</w:t>
            </w:r>
          </w:p>
          <w:p w14:paraId="798A51D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A73A989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23BB839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817392C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DF93E5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2DD9D5B8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18E8B136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1E33564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4840FD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95FEAF8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FC5F35A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2815939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ECB13A4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2FBD5EFC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EF1AC5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86C2678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180CA648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853E61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5AE89E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13EC0C7A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1A75D57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CB4B53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B98B3F4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C3C81AA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1847318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E42ADB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F0EA0B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F377919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1E2D82E9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303DB6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605693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28A35368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1CC37521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11713D3F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0474D96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A785A1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6243191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58E5706" w14:textId="77777777" w:rsidR="00B041FC" w:rsidRPr="00050F15" w:rsidRDefault="00B041FC" w:rsidP="00B437FA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0AD68BA" w14:textId="77777777" w:rsidR="00B041FC" w:rsidRPr="00050F15" w:rsidRDefault="00B041FC" w:rsidP="00B437FA">
            <w:pPr>
              <w:suppressAutoHyphens/>
              <w:ind w:left="-219" w:right="-138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(обсяги видатків районних державних (військових) адміністрацій, територіальних громад визначаються при затвердженні відповідних бюджетів)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7A8F9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lastRenderedPageBreak/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A269C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7F374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39F9A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EB786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3950D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zh-CN"/>
              </w:rPr>
              <w:t>3000</w:t>
            </w: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,</w:t>
            </w: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9F9DA" w14:textId="40F5122A" w:rsidR="00B041FC" w:rsidRPr="00050F15" w:rsidRDefault="006D2E7A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6D2E7A">
              <w:rPr>
                <w:rFonts w:eastAsia="Times New Roman" w:cs="Times New Roman"/>
                <w:bCs/>
                <w:color w:val="0070C0"/>
                <w:kern w:val="0"/>
                <w:sz w:val="20"/>
                <w:szCs w:val="20"/>
                <w:lang w:eastAsia="zh-CN"/>
              </w:rPr>
              <w:t>2084,0</w:t>
            </w:r>
            <w:r w:rsidR="00B041FC" w:rsidRPr="006D2E7A">
              <w:rPr>
                <w:rFonts w:eastAsia="Times New Roman" w:cs="Times New Roman"/>
                <w:bCs/>
                <w:color w:val="0070C0"/>
                <w:kern w:val="0"/>
                <w:sz w:val="20"/>
                <w:szCs w:val="20"/>
                <w:lang w:eastAsia="zh-CN"/>
              </w:rPr>
              <w:t>,</w:t>
            </w:r>
            <w:r w:rsidR="00B041FC"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2E9C6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4500,0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F3902" w14:textId="44C8084B" w:rsidR="00B041FC" w:rsidRPr="00050F15" w:rsidRDefault="006D2E7A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6D2E7A">
              <w:rPr>
                <w:rFonts w:eastAsia="Times New Roman" w:cs="Times New Roman"/>
                <w:b/>
                <w:color w:val="0070C0"/>
                <w:kern w:val="0"/>
                <w:sz w:val="20"/>
                <w:szCs w:val="20"/>
                <w:lang w:eastAsia="zh-CN"/>
              </w:rPr>
              <w:t>9584</w:t>
            </w:r>
            <w:r w:rsidR="00B041FC" w:rsidRPr="006D2E7A">
              <w:rPr>
                <w:rFonts w:eastAsia="Times New Roman" w:cs="Times New Roman"/>
                <w:b/>
                <w:color w:val="0070C0"/>
                <w:kern w:val="0"/>
                <w:sz w:val="20"/>
                <w:szCs w:val="20"/>
                <w:lang w:eastAsia="zh-CN"/>
              </w:rPr>
              <w:t>,0</w:t>
            </w:r>
          </w:p>
        </w:tc>
      </w:tr>
      <w:tr w:rsidR="00050F15" w:rsidRPr="00050F15" w14:paraId="0E233FCF" w14:textId="77777777" w:rsidTr="0075098B">
        <w:trPr>
          <w:gridAfter w:val="1"/>
          <w:wAfter w:w="10" w:type="dxa"/>
          <w:trHeight w:val="70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E29C6" w14:textId="77777777" w:rsidR="00B041FC" w:rsidRPr="00050F15" w:rsidRDefault="00B041FC" w:rsidP="0075098B">
            <w:pPr>
              <w:numPr>
                <w:ilvl w:val="0"/>
                <w:numId w:val="6"/>
              </w:numPr>
              <w:suppressAutoHyphens/>
              <w:snapToGrid w:val="0"/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5800C" w14:textId="77777777" w:rsidR="00B041FC" w:rsidRPr="00050F15" w:rsidRDefault="00B041FC" w:rsidP="0075098B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uk-UA"/>
              </w:rPr>
              <w:t xml:space="preserve">Пропагування здорового способу життя: проведення регіональних заходів, спрямованих на формування здорового способу 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uk-UA"/>
              </w:rPr>
              <w:lastRenderedPageBreak/>
              <w:t>життя та профілактику негативних явищ в молодіжному середовищі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E348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lastRenderedPageBreak/>
              <w:t xml:space="preserve">Управління у справах молоді та спорту Харківської обласної державної (військової) адміністрації, </w:t>
            </w:r>
          </w:p>
          <w:p w14:paraId="6E214BA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Департамент науки і освіти Харківської 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lastRenderedPageBreak/>
              <w:t>обласної державної (військової) адміністрації,</w:t>
            </w:r>
          </w:p>
          <w:p w14:paraId="0E5FF2C7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Департамент соціального захисту населення Харківської обласної державної (військової) адміністрації, Департамент охорони здоров’я Харківської обласної державної (військової) адміністрації,</w:t>
            </w:r>
          </w:p>
          <w:p w14:paraId="11F17D4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85F12F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районні державні (військові) адміністрації, </w:t>
            </w:r>
            <w:r w:rsidRPr="00050F15">
              <w:rPr>
                <w:rFonts w:eastAsia="Times New Roman" w:cs="Times New Roman"/>
                <w:sz w:val="20"/>
                <w:szCs w:val="20"/>
              </w:rPr>
              <w:t>сільські, селищні, міські територіальні громади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,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uk-UA"/>
              </w:rPr>
              <w:t xml:space="preserve"> громадські організації та їх спілки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733DE" w14:textId="77777777" w:rsidR="00B041FC" w:rsidRPr="00050F15" w:rsidRDefault="005C7DC4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lastRenderedPageBreak/>
              <w:t>2019 – 202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DB704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Обласний бюджет</w:t>
            </w:r>
          </w:p>
          <w:p w14:paraId="66A31FE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1B0B6F6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20BCB841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2F54B31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17524569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A3D7FDF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45F7DB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E67421A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A5FD11C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8E60E1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2CB6756C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EC38294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D755981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9F79FDF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2BBD317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141E603F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C5EFA18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12AD672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215BF7F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043ED8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28FB71F7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14FCD1F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D7D0788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096F47A" w14:textId="77777777" w:rsidR="00C6346D" w:rsidRPr="00050F15" w:rsidRDefault="00C6346D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A2DC0C3" w14:textId="77777777" w:rsidR="00B041FC" w:rsidRPr="00050F15" w:rsidRDefault="00B041FC" w:rsidP="00C6346D">
            <w:pPr>
              <w:suppressAutoHyphens/>
              <w:ind w:left="-77" w:right="-138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(обсяги видатків районних державних (військових) адміністрацій, територіальних громад визначаються при затвердженні відповідних бюджетів)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8EDE1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lastRenderedPageBreak/>
              <w:t>490,0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AA017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840,0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C538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885,0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DD661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935,0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6541A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980,0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555D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3100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BF91F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3700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0DB1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4400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1465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>15330,0</w:t>
            </w:r>
          </w:p>
        </w:tc>
      </w:tr>
      <w:tr w:rsidR="00050F15" w:rsidRPr="00050F15" w14:paraId="22ABD3F3" w14:textId="77777777" w:rsidTr="0075098B">
        <w:trPr>
          <w:gridAfter w:val="1"/>
          <w:wAfter w:w="10" w:type="dxa"/>
          <w:trHeight w:val="141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3AC61" w14:textId="77777777" w:rsidR="00B041FC" w:rsidRPr="00050F15" w:rsidRDefault="00B041FC" w:rsidP="0075098B">
            <w:pPr>
              <w:numPr>
                <w:ilvl w:val="0"/>
                <w:numId w:val="6"/>
              </w:numPr>
              <w:suppressAutoHyphens/>
              <w:snapToGrid w:val="0"/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910AF" w14:textId="77777777" w:rsidR="00B041FC" w:rsidRPr="00050F15" w:rsidRDefault="00B041FC" w:rsidP="0075098B">
            <w:pPr>
              <w:suppressAutoHyphens/>
              <w:ind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uk-UA"/>
              </w:rPr>
              <w:t xml:space="preserve">Створення сприятливого середовища для забезпечення зайнятості молоді: проведення регіональних заходів, спрямованих на організацію первинної та вторинної 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uk-UA"/>
              </w:rPr>
              <w:lastRenderedPageBreak/>
              <w:t>зайнятості молоді, розвиток підприємницьких ініціатив, профорієнтаційну роботу з молоддю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1BE66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lastRenderedPageBreak/>
              <w:t xml:space="preserve">Управління у справах молоді та спорту Харківської обласної державної (військової) адміністрації, </w:t>
            </w:r>
          </w:p>
          <w:p w14:paraId="51822B11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Департамент науки і освіти Харківської обласної державної (військової) адміністрації,</w:t>
            </w:r>
          </w:p>
          <w:p w14:paraId="09BB071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lastRenderedPageBreak/>
              <w:t xml:space="preserve">Департамент соціального захисту населення Харківської обласної державної (військової) адміністрації, </w:t>
            </w:r>
          </w:p>
          <w:p w14:paraId="670CB88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Харківський обласний центр зайнятості,</w:t>
            </w:r>
          </w:p>
          <w:p w14:paraId="6E0F05F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1643A5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районні державні (військові) адміністрації, </w:t>
            </w:r>
            <w:r w:rsidRPr="00050F15">
              <w:rPr>
                <w:rFonts w:eastAsia="Times New Roman" w:cs="Times New Roman"/>
                <w:sz w:val="20"/>
                <w:szCs w:val="20"/>
              </w:rPr>
              <w:t>сільські, селищні, міські територіальні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F914C" w14:textId="77777777" w:rsidR="00B041FC" w:rsidRPr="00050F15" w:rsidRDefault="005C7DC4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lastRenderedPageBreak/>
              <w:t>2019 – 202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5DB17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Обласний бюджет</w:t>
            </w:r>
          </w:p>
          <w:p w14:paraId="5482C9F6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88ABC9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D716E48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3A084F1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018E1A7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5957DD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3086C9A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53B47D4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E3F81D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5649ED9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02EB5D6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B02A5C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F9E0D9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D7B6AD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2BD800F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AE698C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B7F5E7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057A4D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1D5AB89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C67A04A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E7D1C42" w14:textId="77777777" w:rsidR="001876CD" w:rsidRPr="00050F15" w:rsidRDefault="00B041FC" w:rsidP="001876CD">
            <w:pPr>
              <w:suppressAutoHyphens/>
              <w:ind w:left="-77" w:right="-138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(обсяги видатків районних державних (військових) адміністрацій, територіальних громад визначаються </w:t>
            </w:r>
          </w:p>
          <w:p w14:paraId="50B206F6" w14:textId="77777777" w:rsidR="00B041FC" w:rsidRPr="00050F15" w:rsidRDefault="00B041FC" w:rsidP="001876CD">
            <w:pPr>
              <w:suppressAutoHyphens/>
              <w:ind w:left="-77" w:right="-138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при затвердженні відповідних бюджетів)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1F64A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lastRenderedPageBreak/>
              <w:t>50,0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25671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AF38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E8BDD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89219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250,0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9A9B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19DA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875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95838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1050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A4CAA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>3375,0</w:t>
            </w:r>
          </w:p>
        </w:tc>
      </w:tr>
      <w:tr w:rsidR="00050F15" w:rsidRPr="00050F15" w14:paraId="7E411108" w14:textId="77777777" w:rsidTr="0075098B">
        <w:trPr>
          <w:gridAfter w:val="1"/>
          <w:wAfter w:w="10" w:type="dxa"/>
          <w:trHeight w:val="178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EE1FA" w14:textId="77777777" w:rsidR="00B041FC" w:rsidRPr="00050F15" w:rsidRDefault="00B041FC" w:rsidP="0075098B">
            <w:pPr>
              <w:numPr>
                <w:ilvl w:val="0"/>
                <w:numId w:val="6"/>
              </w:numPr>
              <w:suppressAutoHyphens/>
              <w:snapToGrid w:val="0"/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FFF59" w14:textId="77777777" w:rsidR="00B041FC" w:rsidRPr="00050F15" w:rsidRDefault="00B041FC" w:rsidP="0075098B">
            <w:pPr>
              <w:suppressAutoHyphens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Видання та розповсюдження інформаційно-довідкових матеріалів, методичної літератури щодо питань реалізації державної молодіжної політики на регіональному рівні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3D6C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Управління у справах молоді та спорту Харківської обласної державної (військової) адміністрації, </w:t>
            </w:r>
          </w:p>
          <w:p w14:paraId="25E30A73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Департамент науки і освіти Харківської обласної державної (військової) адміністрації,</w:t>
            </w:r>
          </w:p>
          <w:p w14:paraId="1214B12D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EDDC531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районні державні (військові) адміністрації, </w:t>
            </w:r>
            <w:r w:rsidRPr="00050F15">
              <w:rPr>
                <w:rFonts w:eastAsia="Times New Roman" w:cs="Times New Roman"/>
                <w:sz w:val="20"/>
                <w:szCs w:val="20"/>
              </w:rPr>
              <w:t>сільські, селищні, міські територіальні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2CB54" w14:textId="77777777" w:rsidR="00B041FC" w:rsidRPr="00050F15" w:rsidRDefault="005C7DC4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2019 – 202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F5041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Обласний бюджет</w:t>
            </w:r>
          </w:p>
          <w:p w14:paraId="11D66EF6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6A6B8052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926C96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2008E7F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10B85C2E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0BB51BF1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3DFDAE1D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80D65E7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450B20D1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6F6B9D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5244EEC8" w14:textId="77777777" w:rsidR="003B37F4" w:rsidRPr="00050F15" w:rsidRDefault="00B041FC" w:rsidP="003B37F4">
            <w:pPr>
              <w:suppressAutoHyphens/>
              <w:ind w:left="-77" w:right="-138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(обсяги видатків районних державних (військових) адміністрацій, територіальних громад визначаються </w:t>
            </w:r>
          </w:p>
          <w:p w14:paraId="398961E6" w14:textId="77777777" w:rsidR="00B041FC" w:rsidRPr="00050F15" w:rsidRDefault="00B041FC" w:rsidP="003B37F4">
            <w:pPr>
              <w:suppressAutoHyphens/>
              <w:ind w:left="-77" w:right="-138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lastRenderedPageBreak/>
              <w:t>при</w:t>
            </w:r>
            <w:r w:rsidR="003B37F4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 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затвердженні відповідних бюджетів)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D75F7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lastRenderedPageBreak/>
              <w:t>100,0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3748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120,0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A12D1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0C98C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160,0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0CFBB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180,0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E2AE7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09DF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216,0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8A921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216,0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D2AD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>1312,0</w:t>
            </w:r>
          </w:p>
        </w:tc>
      </w:tr>
      <w:tr w:rsidR="00050F15" w:rsidRPr="00050F15" w14:paraId="10C576BA" w14:textId="77777777" w:rsidTr="0075098B">
        <w:trPr>
          <w:gridAfter w:val="1"/>
          <w:wAfter w:w="10" w:type="dxa"/>
          <w:trHeight w:val="57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75013" w14:textId="77777777" w:rsidR="00B041FC" w:rsidRPr="00050F15" w:rsidRDefault="00B041FC" w:rsidP="0075098B">
            <w:pPr>
              <w:numPr>
                <w:ilvl w:val="0"/>
                <w:numId w:val="6"/>
              </w:numPr>
              <w:suppressAutoHyphens/>
              <w:snapToGrid w:val="0"/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7BF98" w14:textId="77777777" w:rsidR="00B041FC" w:rsidRPr="00050F15" w:rsidRDefault="00B041FC" w:rsidP="00FD713E">
            <w:pPr>
              <w:suppressAutoHyphens/>
              <w:ind w:left="-100" w:firstLine="0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Надання фінансової підтримки за рахунок коштів обласного бюджету інститутам громадянського суспільства (на конкурсній основі) для реалізації </w:t>
            </w:r>
            <w:proofErr w:type="spellStart"/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проєктів</w:t>
            </w:r>
            <w:proofErr w:type="spellEnd"/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 у сфері державної молодіжної політики відповідно до Порядку використання коштів обласного бюджету, за рахунок яких надається фінансова підтримка інститутам громадянського суспільства (на конкурсній основі) для реалізації </w:t>
            </w:r>
            <w:proofErr w:type="spellStart"/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проєктів</w:t>
            </w:r>
            <w:proofErr w:type="spellEnd"/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 у сферах державної молодіжної</w:t>
            </w:r>
            <w:r w:rsidR="00FD713E"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 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політики та національно-патріотичного виховання молоді, затвердженого обласною радою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E0A2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Управління у справах молоді та спорту Харківської обласної державної (військової) адміністрації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75AA5" w14:textId="77777777" w:rsidR="00B041FC" w:rsidRPr="00050F15" w:rsidRDefault="005C7DC4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2019 – 202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D50CC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Обласний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16878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18C94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ABA18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20AA0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1000,0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E892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0354C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96AD1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1500,0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3B555" w14:textId="77777777" w:rsidR="00B041FC" w:rsidRPr="00050F15" w:rsidRDefault="00B041FC" w:rsidP="0075098B">
            <w:pPr>
              <w:suppressAutoHyphens/>
              <w:ind w:firstLine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Cs/>
                <w:kern w:val="0"/>
                <w:sz w:val="20"/>
                <w:szCs w:val="20"/>
                <w:lang w:eastAsia="zh-CN"/>
              </w:rPr>
              <w:t>1750,0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05CD0" w14:textId="34426A27" w:rsidR="00B041FC" w:rsidRPr="00050F15" w:rsidRDefault="006D2E7A" w:rsidP="0075098B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6D2E7A">
              <w:rPr>
                <w:rFonts w:eastAsia="Times New Roman" w:cs="Times New Roman"/>
                <w:b/>
                <w:color w:val="0070C0"/>
                <w:kern w:val="0"/>
                <w:sz w:val="20"/>
                <w:szCs w:val="20"/>
                <w:lang w:eastAsia="zh-CN"/>
              </w:rPr>
              <w:t>5750</w:t>
            </w:r>
            <w:r w:rsidR="00B041FC" w:rsidRPr="006D2E7A">
              <w:rPr>
                <w:rFonts w:eastAsia="Times New Roman" w:cs="Times New Roman"/>
                <w:b/>
                <w:color w:val="0070C0"/>
                <w:kern w:val="0"/>
                <w:sz w:val="20"/>
                <w:szCs w:val="20"/>
                <w:lang w:eastAsia="zh-CN"/>
              </w:rPr>
              <w:t>,0</w:t>
            </w:r>
          </w:p>
        </w:tc>
      </w:tr>
      <w:tr w:rsidR="00101A16" w:rsidRPr="00101A16" w14:paraId="4A3D3235" w14:textId="77777777" w:rsidTr="0075098B">
        <w:trPr>
          <w:gridAfter w:val="1"/>
          <w:wAfter w:w="10" w:type="dxa"/>
          <w:trHeight w:val="56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CB18" w14:textId="77777777" w:rsidR="0072260C" w:rsidRPr="00050F15" w:rsidRDefault="0072260C" w:rsidP="0072260C">
            <w:pPr>
              <w:numPr>
                <w:ilvl w:val="0"/>
                <w:numId w:val="6"/>
              </w:numPr>
              <w:suppressAutoHyphens/>
              <w:snapToGrid w:val="0"/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307F0" w14:textId="116C1B13" w:rsidR="0072260C" w:rsidRPr="009753BA" w:rsidRDefault="0072260C" w:rsidP="0072260C">
            <w:pPr>
              <w:suppressAutoHyphens/>
              <w:ind w:firstLine="0"/>
              <w:jc w:val="left"/>
              <w:rPr>
                <w:rFonts w:eastAsia="Times New Roman" w:cs="Times New Roman"/>
                <w:color w:val="0070C0"/>
                <w:kern w:val="0"/>
                <w:sz w:val="20"/>
                <w:szCs w:val="20"/>
                <w:lang w:eastAsia="zh-CN"/>
              </w:rPr>
            </w:pPr>
            <w:r w:rsidRPr="009753BA">
              <w:rPr>
                <w:rFonts w:eastAsia="Times New Roman"/>
                <w:color w:val="0070C0"/>
                <w:sz w:val="20"/>
                <w:szCs w:val="20"/>
                <w:lang w:eastAsia="uk-UA"/>
              </w:rPr>
              <w:t xml:space="preserve">Забезпечення функціонування КОМУНАЛЬНОЇ </w:t>
            </w:r>
            <w:r w:rsidRPr="009753BA">
              <w:rPr>
                <w:rFonts w:eastAsia="Times New Roman"/>
                <w:color w:val="0070C0"/>
                <w:sz w:val="20"/>
                <w:szCs w:val="20"/>
                <w:lang w:eastAsia="uk-UA"/>
              </w:rPr>
              <w:lastRenderedPageBreak/>
              <w:t>УСТАНОВИ «ХАРКІВСЬКИЙ ОБЛАСНИЙ ЦЕНТР МОЛОДІ» ХАРКІВСЬКОЇ ОБЛАСНОЇ РАДИ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90290" w14:textId="77777777" w:rsidR="0072260C" w:rsidRPr="009753BA" w:rsidRDefault="0072260C" w:rsidP="0072260C">
            <w:pPr>
              <w:ind w:right="-23" w:firstLine="29"/>
              <w:jc w:val="center"/>
              <w:rPr>
                <w:rFonts w:eastAsia="Times New Roman"/>
                <w:color w:val="0070C0"/>
                <w:sz w:val="20"/>
                <w:szCs w:val="20"/>
                <w:lang w:eastAsia="uk-UA"/>
              </w:rPr>
            </w:pPr>
            <w:r w:rsidRPr="009753BA">
              <w:rPr>
                <w:rFonts w:eastAsia="Times New Roman"/>
                <w:color w:val="0070C0"/>
                <w:sz w:val="20"/>
                <w:szCs w:val="20"/>
                <w:lang w:eastAsia="uk-UA"/>
              </w:rPr>
              <w:lastRenderedPageBreak/>
              <w:t xml:space="preserve">Управління у справах молоді та спорту Харківської </w:t>
            </w:r>
            <w:r w:rsidRPr="009753BA">
              <w:rPr>
                <w:rFonts w:eastAsia="Times New Roman"/>
                <w:color w:val="0070C0"/>
                <w:sz w:val="20"/>
                <w:szCs w:val="20"/>
                <w:lang w:eastAsia="uk-UA"/>
              </w:rPr>
              <w:lastRenderedPageBreak/>
              <w:t>обласної державної (військової) адміністрації,</w:t>
            </w:r>
          </w:p>
          <w:p w14:paraId="79344475" w14:textId="0F04199E" w:rsidR="0072260C" w:rsidRPr="009753BA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color w:val="0070C0"/>
                <w:kern w:val="0"/>
                <w:sz w:val="20"/>
                <w:szCs w:val="20"/>
                <w:lang w:eastAsia="zh-CN"/>
              </w:rPr>
            </w:pPr>
            <w:r w:rsidRPr="009753BA">
              <w:rPr>
                <w:rFonts w:eastAsia="Times New Roman"/>
                <w:color w:val="0070C0"/>
                <w:sz w:val="20"/>
                <w:szCs w:val="20"/>
                <w:lang w:eastAsia="uk-UA"/>
              </w:rPr>
              <w:t>КОМУНАЛЬНА УСТАНОВА «ХАРКІВСЬКИЙ ОБЛАСНИЙ ЦЕНТР МОЛОДІ» ХАРКІВСЬКОЇ ОБЛАСНОЇ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8B06B" w14:textId="77777777" w:rsidR="0072260C" w:rsidRPr="00A24BB3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A24BB3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lastRenderedPageBreak/>
              <w:t>2019 – 202</w:t>
            </w:r>
            <w:r w:rsidRPr="00A24BB3">
              <w:rPr>
                <w:rFonts w:eastAsia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  <w:p w14:paraId="653342E3" w14:textId="77777777" w:rsidR="0072260C" w:rsidRPr="00A24BB3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FBA02" w14:textId="77777777" w:rsidR="0072260C" w:rsidRPr="00A24BB3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A24BB3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Обласний бюджет</w:t>
            </w:r>
          </w:p>
          <w:p w14:paraId="65FFC78D" w14:textId="77777777" w:rsidR="0072260C" w:rsidRPr="00A24BB3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  <w:p w14:paraId="7A99E2CA" w14:textId="77777777" w:rsidR="0072260C" w:rsidRPr="00A24BB3" w:rsidRDefault="0072260C" w:rsidP="0072260C">
            <w:pPr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E67E6" w14:textId="4E7DE67F" w:rsidR="0072260C" w:rsidRPr="00101A16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color w:val="0070C0"/>
                <w:kern w:val="0"/>
                <w:sz w:val="20"/>
                <w:szCs w:val="20"/>
                <w:lang w:eastAsia="zh-CN"/>
              </w:rPr>
            </w:pPr>
            <w:r w:rsidRPr="00101A16">
              <w:rPr>
                <w:rFonts w:eastAsia="Times New Roman"/>
                <w:color w:val="0070C0"/>
                <w:sz w:val="20"/>
                <w:szCs w:val="20"/>
                <w:lang w:eastAsia="uk-UA"/>
              </w:rPr>
              <w:lastRenderedPageBreak/>
              <w:t>3887,0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4E0F5" w14:textId="4F0064BC" w:rsidR="0072260C" w:rsidRPr="00101A16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color w:val="0070C0"/>
                <w:kern w:val="0"/>
                <w:sz w:val="20"/>
                <w:szCs w:val="20"/>
                <w:lang w:eastAsia="zh-CN"/>
              </w:rPr>
            </w:pPr>
            <w:r w:rsidRPr="00101A16">
              <w:rPr>
                <w:rFonts w:eastAsia="Times New Roman"/>
                <w:color w:val="0070C0"/>
                <w:sz w:val="20"/>
                <w:szCs w:val="20"/>
                <w:lang w:eastAsia="uk-UA"/>
              </w:rPr>
              <w:t>4664,0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70154" w14:textId="5D256EE4" w:rsidR="0072260C" w:rsidRPr="00101A16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color w:val="0070C0"/>
                <w:kern w:val="0"/>
                <w:sz w:val="20"/>
                <w:szCs w:val="20"/>
                <w:lang w:eastAsia="zh-CN"/>
              </w:rPr>
            </w:pPr>
            <w:r w:rsidRPr="00101A16">
              <w:rPr>
                <w:rFonts w:eastAsia="Times New Roman"/>
                <w:color w:val="0070C0"/>
                <w:sz w:val="20"/>
                <w:szCs w:val="20"/>
                <w:lang w:eastAsia="uk-UA"/>
              </w:rPr>
              <w:t>5597,0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AC3B1" w14:textId="001BFE91" w:rsidR="0072260C" w:rsidRPr="00101A16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color w:val="0070C0"/>
                <w:kern w:val="0"/>
                <w:sz w:val="20"/>
                <w:szCs w:val="20"/>
                <w:lang w:eastAsia="zh-CN"/>
              </w:rPr>
            </w:pPr>
            <w:r w:rsidRPr="00101A16">
              <w:rPr>
                <w:rFonts w:eastAsia="Times New Roman"/>
                <w:color w:val="0070C0"/>
                <w:sz w:val="20"/>
                <w:szCs w:val="20"/>
                <w:lang w:eastAsia="uk-UA"/>
              </w:rPr>
              <w:t>6716,0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21E6A" w14:textId="4D01BD11" w:rsidR="0072260C" w:rsidRPr="00101A16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color w:val="0070C0"/>
                <w:kern w:val="0"/>
                <w:sz w:val="20"/>
                <w:szCs w:val="20"/>
                <w:lang w:eastAsia="zh-CN"/>
              </w:rPr>
            </w:pPr>
            <w:r w:rsidRPr="00101A16">
              <w:rPr>
                <w:rFonts w:eastAsia="Times New Roman"/>
                <w:color w:val="0070C0"/>
                <w:sz w:val="20"/>
                <w:szCs w:val="20"/>
                <w:lang w:eastAsia="uk-UA"/>
              </w:rPr>
              <w:t>8058,0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59C6E" w14:textId="56BF1E73" w:rsidR="0072260C" w:rsidRPr="00101A16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color w:val="0070C0"/>
                <w:kern w:val="0"/>
                <w:sz w:val="20"/>
                <w:szCs w:val="20"/>
                <w:lang w:eastAsia="zh-CN"/>
              </w:rPr>
            </w:pPr>
            <w:r w:rsidRPr="00101A16">
              <w:rPr>
                <w:rFonts w:eastAsia="Times New Roman"/>
                <w:color w:val="0070C0"/>
                <w:sz w:val="20"/>
                <w:szCs w:val="20"/>
                <w:lang w:eastAsia="uk-UA"/>
              </w:rPr>
              <w:t>5740,0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EEC39" w14:textId="7D0011DE" w:rsidR="0072260C" w:rsidRPr="00101A16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color w:val="0070C0"/>
                <w:kern w:val="0"/>
                <w:sz w:val="20"/>
                <w:szCs w:val="20"/>
                <w:lang w:eastAsia="zh-CN"/>
              </w:rPr>
            </w:pPr>
            <w:r w:rsidRPr="00101A16">
              <w:rPr>
                <w:rFonts w:eastAsia="Times New Roman"/>
                <w:color w:val="0070C0"/>
                <w:sz w:val="20"/>
                <w:szCs w:val="20"/>
                <w:lang w:eastAsia="uk-UA"/>
              </w:rPr>
              <w:t>7175,0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90C65" w14:textId="06BA67AA" w:rsidR="0072260C" w:rsidRPr="00101A16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color w:val="0070C0"/>
                <w:kern w:val="0"/>
                <w:sz w:val="20"/>
                <w:szCs w:val="20"/>
                <w:lang w:eastAsia="zh-CN"/>
              </w:rPr>
            </w:pPr>
            <w:r w:rsidRPr="00101A16">
              <w:rPr>
                <w:rFonts w:eastAsia="Times New Roman"/>
                <w:color w:val="0070C0"/>
                <w:sz w:val="20"/>
                <w:szCs w:val="20"/>
                <w:lang w:eastAsia="uk-UA"/>
              </w:rPr>
              <w:t>8610,0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2F51" w14:textId="38279B88" w:rsidR="0072260C" w:rsidRPr="00101A16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color w:val="0070C0"/>
                <w:kern w:val="0"/>
                <w:sz w:val="20"/>
                <w:szCs w:val="20"/>
                <w:lang w:eastAsia="zh-CN"/>
              </w:rPr>
            </w:pPr>
            <w:r w:rsidRPr="00101A16">
              <w:rPr>
                <w:rFonts w:eastAsia="Times New Roman"/>
                <w:b/>
                <w:bCs/>
                <w:color w:val="0070C0"/>
                <w:sz w:val="20"/>
                <w:szCs w:val="20"/>
                <w:lang w:eastAsia="uk-UA"/>
              </w:rPr>
              <w:t>50447,0</w:t>
            </w:r>
          </w:p>
        </w:tc>
      </w:tr>
      <w:tr w:rsidR="0072260C" w:rsidRPr="00050F15" w14:paraId="0BDB28BA" w14:textId="77777777" w:rsidTr="0075098B">
        <w:trPr>
          <w:gridAfter w:val="1"/>
          <w:wAfter w:w="10" w:type="dxa"/>
          <w:trHeight w:val="56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46699" w14:textId="77777777" w:rsidR="0072260C" w:rsidRPr="00050F15" w:rsidRDefault="0072260C" w:rsidP="00A24BB3">
            <w:pPr>
              <w:suppressAutoHyphens/>
              <w:snapToGrid w:val="0"/>
              <w:spacing w:after="200" w:line="276" w:lineRule="auto"/>
              <w:ind w:left="360" w:firstLine="0"/>
              <w:contextualSpacing/>
              <w:rPr>
                <w:rFonts w:eastAsia="Calibri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0D3DA" w14:textId="4B665177" w:rsidR="0072260C" w:rsidRPr="006D2E7A" w:rsidRDefault="00A24BB3" w:rsidP="0072260C">
            <w:pPr>
              <w:suppressAutoHyphens/>
              <w:ind w:firstLine="0"/>
              <w:jc w:val="left"/>
              <w:rPr>
                <w:rFonts w:eastAsia="Times New Roman" w:cs="Times New Roman"/>
                <w:color w:val="0070C0"/>
                <w:kern w:val="0"/>
                <w:sz w:val="20"/>
                <w:szCs w:val="20"/>
                <w:lang w:eastAsia="zh-CN"/>
              </w:rPr>
            </w:pPr>
            <w:r w:rsidRPr="006D2E7A">
              <w:rPr>
                <w:rFonts w:eastAsia="Times New Roman"/>
                <w:color w:val="0070C0"/>
                <w:sz w:val="20"/>
                <w:szCs w:val="20"/>
                <w:lang w:eastAsia="uk-UA"/>
              </w:rPr>
              <w:t xml:space="preserve">7.1. </w:t>
            </w:r>
            <w:r w:rsidR="0072260C" w:rsidRPr="006D2E7A">
              <w:rPr>
                <w:rFonts w:eastAsia="Times New Roman"/>
                <w:color w:val="0070C0"/>
                <w:sz w:val="20"/>
                <w:szCs w:val="20"/>
                <w:lang w:eastAsia="uk-UA"/>
              </w:rPr>
              <w:t>Реалізація державної молодіжної політики</w:t>
            </w:r>
            <w:r w:rsidR="00D4455B" w:rsidRPr="006D2E7A">
              <w:rPr>
                <w:rFonts w:eastAsia="Times New Roman"/>
                <w:color w:val="0070C0"/>
                <w:sz w:val="20"/>
                <w:szCs w:val="20"/>
                <w:lang w:eastAsia="uk-UA"/>
              </w:rPr>
              <w:t>, утвердження української національної та громадянської ідентичності молоді</w:t>
            </w:r>
            <w:r w:rsidR="0072260C" w:rsidRPr="006D2E7A">
              <w:rPr>
                <w:rFonts w:eastAsia="Times New Roman"/>
                <w:color w:val="0070C0"/>
                <w:sz w:val="20"/>
                <w:szCs w:val="20"/>
                <w:lang w:eastAsia="uk-UA"/>
              </w:rPr>
              <w:t xml:space="preserve"> шляхом проведення конференцій, форумів, марафонів, тренінгів, семінарів, фестивалів, акцій, зборів, </w:t>
            </w:r>
            <w:proofErr w:type="spellStart"/>
            <w:r w:rsidR="0072260C" w:rsidRPr="006D2E7A">
              <w:rPr>
                <w:rFonts w:eastAsia="Times New Roman"/>
                <w:color w:val="0070C0"/>
                <w:sz w:val="20"/>
                <w:szCs w:val="20"/>
                <w:lang w:eastAsia="uk-UA"/>
              </w:rPr>
              <w:t>вишколів</w:t>
            </w:r>
            <w:proofErr w:type="spellEnd"/>
            <w:r w:rsidR="0072260C" w:rsidRPr="006D2E7A">
              <w:rPr>
                <w:rFonts w:eastAsia="Times New Roman"/>
                <w:color w:val="0070C0"/>
                <w:sz w:val="20"/>
                <w:szCs w:val="20"/>
                <w:lang w:eastAsia="uk-UA"/>
              </w:rPr>
              <w:t xml:space="preserve"> тощо </w:t>
            </w:r>
            <w:r w:rsidR="0072260C" w:rsidRPr="006D2E7A">
              <w:rPr>
                <w:rFonts w:eastAsia="Times New Roman"/>
                <w:color w:val="0070C0"/>
                <w:sz w:val="18"/>
                <w:szCs w:val="20"/>
                <w:lang w:eastAsia="uk-UA"/>
              </w:rPr>
              <w:t>КОМУНАЛЬНОЮ УСТАНОВОЮ «ХАРКІВСЬКИЙ ОБЛАСНИЙ ЦЕНТР МОЛОДІ» ХАРКІВСЬКОЇ ОБЛАСНОЇ РАДИ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75E0F" w14:textId="77777777" w:rsidR="0072260C" w:rsidRPr="009753BA" w:rsidRDefault="0072260C" w:rsidP="0072260C">
            <w:pPr>
              <w:ind w:right="-23" w:firstLine="29"/>
              <w:jc w:val="center"/>
              <w:rPr>
                <w:rFonts w:eastAsia="Times New Roman"/>
                <w:color w:val="0070C0"/>
                <w:sz w:val="20"/>
                <w:szCs w:val="20"/>
                <w:lang w:eastAsia="uk-UA"/>
              </w:rPr>
            </w:pPr>
            <w:r w:rsidRPr="009753BA">
              <w:rPr>
                <w:rFonts w:eastAsia="Times New Roman"/>
                <w:color w:val="0070C0"/>
                <w:sz w:val="20"/>
                <w:szCs w:val="20"/>
                <w:lang w:eastAsia="uk-UA"/>
              </w:rPr>
              <w:t>Управління у справах молоді та спорту Харківської обласної державної (військової) адміністрації,</w:t>
            </w:r>
          </w:p>
          <w:p w14:paraId="1FDC04A0" w14:textId="75902536" w:rsidR="0072260C" w:rsidRPr="009753BA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color w:val="0070C0"/>
                <w:kern w:val="0"/>
                <w:sz w:val="20"/>
                <w:szCs w:val="20"/>
                <w:lang w:eastAsia="zh-CN"/>
              </w:rPr>
            </w:pPr>
            <w:r w:rsidRPr="009753BA">
              <w:rPr>
                <w:rFonts w:eastAsia="Times New Roman"/>
                <w:color w:val="0070C0"/>
                <w:sz w:val="20"/>
                <w:szCs w:val="20"/>
                <w:lang w:eastAsia="uk-UA"/>
              </w:rPr>
              <w:t>КОМУНАЛЬНА УСТАНОВА «ХАРКІВСЬКИЙ ОБЛАСНИЙ ЦЕНТР МОЛОДІ» ХАРКІВСЬКОЇ ОБЛАСНОЇ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6CD32" w14:textId="77777777" w:rsidR="00A24BB3" w:rsidRPr="00A24BB3" w:rsidRDefault="00A24BB3" w:rsidP="00A24BB3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A24BB3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2019 – 202</w:t>
            </w:r>
            <w:r w:rsidRPr="00A24BB3">
              <w:rPr>
                <w:rFonts w:eastAsia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  <w:p w14:paraId="56AA2AF7" w14:textId="77777777" w:rsidR="0072260C" w:rsidRPr="00A24BB3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87543" w14:textId="77777777" w:rsidR="00A24BB3" w:rsidRPr="00A24BB3" w:rsidRDefault="00A24BB3" w:rsidP="00A24BB3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A24BB3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Обласний бюджет</w:t>
            </w:r>
          </w:p>
          <w:p w14:paraId="593F3273" w14:textId="77777777" w:rsidR="0072260C" w:rsidRPr="00050F15" w:rsidRDefault="0072260C" w:rsidP="0072260C">
            <w:pPr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F551E" w14:textId="77777777" w:rsidR="0072260C" w:rsidRPr="00050F15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15CF3" w14:textId="77777777" w:rsidR="0072260C" w:rsidRPr="00050F15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7DC8E" w14:textId="77777777" w:rsidR="0072260C" w:rsidRPr="00050F15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4D3E1" w14:textId="77777777" w:rsidR="0072260C" w:rsidRPr="00050F15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14398" w14:textId="77777777" w:rsidR="0072260C" w:rsidRPr="00050F15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AEFE5" w14:textId="0C8C669C" w:rsidR="0072260C" w:rsidRPr="00101A16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color w:val="0070C0"/>
                <w:kern w:val="0"/>
                <w:sz w:val="20"/>
                <w:szCs w:val="20"/>
                <w:lang w:eastAsia="zh-CN"/>
              </w:rPr>
            </w:pPr>
            <w:r w:rsidRPr="00101A16">
              <w:rPr>
                <w:rFonts w:eastAsia="Times New Roman"/>
                <w:color w:val="0070C0"/>
                <w:sz w:val="20"/>
                <w:szCs w:val="20"/>
                <w:lang w:eastAsia="uk-UA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1D738" w14:textId="46864C48" w:rsidR="0072260C" w:rsidRPr="00101A16" w:rsidRDefault="006D2E7A" w:rsidP="0072260C">
            <w:pPr>
              <w:suppressAutoHyphens/>
              <w:ind w:firstLine="0"/>
              <w:jc w:val="center"/>
              <w:rPr>
                <w:rFonts w:eastAsia="Times New Roman" w:cs="Times New Roman"/>
                <w:color w:val="0070C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color w:val="0070C0"/>
                <w:sz w:val="20"/>
                <w:szCs w:val="20"/>
                <w:lang w:eastAsia="uk-UA"/>
              </w:rPr>
              <w:t>3216</w:t>
            </w:r>
            <w:r w:rsidR="0072260C" w:rsidRPr="00101A16">
              <w:rPr>
                <w:rFonts w:eastAsia="Times New Roman"/>
                <w:color w:val="0070C0"/>
                <w:sz w:val="20"/>
                <w:szCs w:val="20"/>
                <w:lang w:eastAsia="uk-UA"/>
              </w:rPr>
              <w:t>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A4D91" w14:textId="6CBB8878" w:rsidR="0072260C" w:rsidRPr="00101A16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color w:val="0070C0"/>
                <w:kern w:val="0"/>
                <w:sz w:val="20"/>
                <w:szCs w:val="20"/>
                <w:lang w:eastAsia="zh-CN"/>
              </w:rPr>
            </w:pPr>
            <w:r w:rsidRPr="00101A16">
              <w:rPr>
                <w:rFonts w:eastAsia="Times New Roman"/>
                <w:color w:val="0070C0"/>
                <w:sz w:val="20"/>
                <w:szCs w:val="20"/>
                <w:lang w:eastAsia="uk-UA"/>
              </w:rPr>
              <w:t>1800,0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EA5CC" w14:textId="265D09F9" w:rsidR="0072260C" w:rsidRPr="00101A16" w:rsidRDefault="006D2E7A" w:rsidP="0072260C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color w:val="0070C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bCs/>
                <w:color w:val="0070C0"/>
                <w:sz w:val="20"/>
                <w:szCs w:val="20"/>
                <w:lang w:eastAsia="uk-UA"/>
              </w:rPr>
              <w:t>6216</w:t>
            </w:r>
            <w:r w:rsidR="0072260C" w:rsidRPr="00101A16">
              <w:rPr>
                <w:rFonts w:eastAsia="Times New Roman"/>
                <w:b/>
                <w:bCs/>
                <w:color w:val="0070C0"/>
                <w:sz w:val="20"/>
                <w:szCs w:val="20"/>
                <w:lang w:eastAsia="uk-UA"/>
              </w:rPr>
              <w:t>,0</w:t>
            </w:r>
          </w:p>
        </w:tc>
      </w:tr>
      <w:tr w:rsidR="0072260C" w:rsidRPr="00050F15" w14:paraId="10A64858" w14:textId="77777777" w:rsidTr="0075098B">
        <w:trPr>
          <w:gridAfter w:val="1"/>
          <w:wAfter w:w="10" w:type="dxa"/>
          <w:trHeight w:val="56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9E4FA" w14:textId="77777777" w:rsidR="0072260C" w:rsidRPr="00050F15" w:rsidRDefault="0072260C" w:rsidP="0072260C">
            <w:pPr>
              <w:numPr>
                <w:ilvl w:val="0"/>
                <w:numId w:val="6"/>
              </w:numPr>
              <w:suppressAutoHyphens/>
              <w:snapToGrid w:val="0"/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Calibri" w:cs="Times New Roman"/>
                <w:b/>
                <w:kern w:val="0"/>
                <w:sz w:val="20"/>
                <w:szCs w:val="20"/>
                <w:lang w:eastAsia="zh-CN"/>
              </w:rPr>
              <w:t xml:space="preserve">  </w:t>
            </w:r>
          </w:p>
          <w:p w14:paraId="5842360B" w14:textId="77777777" w:rsidR="0072260C" w:rsidRPr="00050F15" w:rsidRDefault="0072260C" w:rsidP="0072260C">
            <w:pPr>
              <w:suppressAutoHyphens/>
              <w:snapToGrid w:val="0"/>
              <w:ind w:firstLine="0"/>
              <w:contextualSpacing/>
              <w:jc w:val="left"/>
              <w:rPr>
                <w:rFonts w:eastAsia="Calibri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01B22" w14:textId="77777777" w:rsidR="0072260C" w:rsidRPr="00050F15" w:rsidRDefault="0072260C" w:rsidP="0072260C">
            <w:pPr>
              <w:suppressAutoHyphens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uk-UA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Забезпечення матеріального заохочення за досягнення у сфері «молодіжна політика» відповідно до Положення про 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lastRenderedPageBreak/>
              <w:t>присудження щорічних премій імені О.С. </w:t>
            </w:r>
            <w:proofErr w:type="spellStart"/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Масельського</w:t>
            </w:r>
            <w:proofErr w:type="spellEnd"/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 в галузях культури і мистецтва, фізичної культури і спорту, молодіжної політики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DF113" w14:textId="121D09EE" w:rsidR="0072260C" w:rsidRPr="00050F15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lastRenderedPageBreak/>
              <w:t>Управління у справах молоді та спорту Харківської обласної державної (військової) адміністрації, к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uk-UA"/>
              </w:rPr>
              <w:t xml:space="preserve">омунальна установа 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uk-UA"/>
              </w:rPr>
              <w:lastRenderedPageBreak/>
              <w:t>«Харківський обласний центр молоді»</w:t>
            </w:r>
            <w:r w:rsidR="00451171">
              <w:rPr>
                <w:rFonts w:eastAsia="Times New Roman" w:cs="Times New Roman"/>
                <w:kern w:val="0"/>
                <w:sz w:val="20"/>
                <w:szCs w:val="20"/>
                <w:lang w:eastAsia="uk-UA"/>
              </w:rPr>
              <w:t xml:space="preserve"> Харківської обласної ради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613FC" w14:textId="77777777" w:rsidR="0072260C" w:rsidRPr="00050F15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lastRenderedPageBreak/>
              <w:t>2019 – 202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9793A" w14:textId="77777777" w:rsidR="0072260C" w:rsidRPr="00050F15" w:rsidRDefault="0072260C" w:rsidP="0072260C">
            <w:pPr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Обласний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C4EE7" w14:textId="77777777" w:rsidR="0072260C" w:rsidRPr="00050F15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BF3E6" w14:textId="77777777" w:rsidR="0072260C" w:rsidRPr="00050F15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87B52" w14:textId="77777777" w:rsidR="0072260C" w:rsidRPr="00050F15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FDE8A" w14:textId="77777777" w:rsidR="0072260C" w:rsidRPr="00050F15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947BF" w14:textId="77777777" w:rsidR="0072260C" w:rsidRPr="00050F15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24EA4" w14:textId="77777777" w:rsidR="0072260C" w:rsidRPr="00050F15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FC4C4" w14:textId="77777777" w:rsidR="0072260C" w:rsidRPr="00050F15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C6F38" w14:textId="77777777" w:rsidR="0072260C" w:rsidRPr="00050F15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36CEB" w14:textId="77777777" w:rsidR="0072260C" w:rsidRPr="00050F15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zh-CN"/>
              </w:rPr>
              <w:t>100,0</w:t>
            </w:r>
          </w:p>
        </w:tc>
      </w:tr>
      <w:tr w:rsidR="0072260C" w:rsidRPr="00050F15" w14:paraId="2399DB4B" w14:textId="77777777" w:rsidTr="0075098B">
        <w:trPr>
          <w:gridAfter w:val="1"/>
          <w:wAfter w:w="10" w:type="dxa"/>
          <w:trHeight w:val="340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21629" w14:textId="77777777" w:rsidR="0072260C" w:rsidRPr="00050F15" w:rsidRDefault="0072260C" w:rsidP="0072260C">
            <w:pPr>
              <w:numPr>
                <w:ilvl w:val="0"/>
                <w:numId w:val="6"/>
              </w:numPr>
              <w:suppressAutoHyphens/>
              <w:snapToGrid w:val="0"/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8F397" w14:textId="77777777" w:rsidR="0072260C" w:rsidRPr="00050F15" w:rsidRDefault="0072260C" w:rsidP="0072260C">
            <w:pPr>
              <w:suppressAutoHyphens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Придбання обладнання спеціального призначення, забезпечення модернізації та зміцнення матеріально-технічної бази Комунальної установи «Харківський обласний центр молоді» Харківської обласної ради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D9BF" w14:textId="77777777" w:rsidR="0072260C" w:rsidRPr="00050F15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Управління у справах молоді та спорту Харківської обласної державної (військової) адміністрації,</w:t>
            </w:r>
          </w:p>
          <w:p w14:paraId="3F6FBE4E" w14:textId="77777777" w:rsidR="0072260C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Комунальна установа «Харківський обласний центр молоді» </w:t>
            </w:r>
          </w:p>
          <w:p w14:paraId="3CAF51D3" w14:textId="3CE48948" w:rsidR="00451171" w:rsidRPr="00050F15" w:rsidRDefault="00451171" w:rsidP="0072260C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uk-UA"/>
              </w:rPr>
              <w:t>Харківської обласної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2D289" w14:textId="77777777" w:rsidR="0072260C" w:rsidRPr="00050F15" w:rsidRDefault="0072260C" w:rsidP="0072260C">
            <w:pPr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2019 – 202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3A52B" w14:textId="77777777" w:rsidR="0072260C" w:rsidRPr="00050F15" w:rsidRDefault="0072260C" w:rsidP="0072260C">
            <w:pPr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Обласний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41C77" w14:textId="77777777" w:rsidR="0072260C" w:rsidRPr="00050F15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4E3C3" w14:textId="77777777" w:rsidR="0072260C" w:rsidRPr="00050F15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28436" w14:textId="77777777" w:rsidR="0072260C" w:rsidRPr="00050F15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6D352" w14:textId="77777777" w:rsidR="0072260C" w:rsidRPr="00050F15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5EA78" w14:textId="77777777" w:rsidR="0072260C" w:rsidRPr="00050F15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0FD32" w14:textId="77777777" w:rsidR="0072260C" w:rsidRPr="00050F15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E4DD2" w14:textId="77777777" w:rsidR="0072260C" w:rsidRPr="00050F15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187,5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C1EEB" w14:textId="77777777" w:rsidR="0072260C" w:rsidRPr="00050F15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225,0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B0EF7" w14:textId="77777777" w:rsidR="0072260C" w:rsidRPr="00050F15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1162,5</w:t>
            </w:r>
          </w:p>
        </w:tc>
      </w:tr>
      <w:tr w:rsidR="0072260C" w:rsidRPr="00050F15" w14:paraId="6E68B3E3" w14:textId="77777777" w:rsidTr="0075098B">
        <w:trPr>
          <w:gridAfter w:val="1"/>
          <w:wAfter w:w="10" w:type="dxa"/>
          <w:trHeight w:val="282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EA39C" w14:textId="77777777" w:rsidR="0072260C" w:rsidRPr="00050F15" w:rsidRDefault="0072260C" w:rsidP="0072260C">
            <w:pPr>
              <w:numPr>
                <w:ilvl w:val="0"/>
                <w:numId w:val="6"/>
              </w:numPr>
              <w:suppressAutoHyphens/>
              <w:snapToGrid w:val="0"/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78FEE" w14:textId="77777777" w:rsidR="0072260C" w:rsidRPr="00050F15" w:rsidRDefault="0072260C" w:rsidP="0072260C">
            <w:pPr>
              <w:suppressAutoHyphens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Проведення обласних форумів, акцій, </w:t>
            </w:r>
            <w:proofErr w:type="spellStart"/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вишколів</w:t>
            </w:r>
            <w:proofErr w:type="spellEnd"/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пленерів</w:t>
            </w:r>
            <w:proofErr w:type="spellEnd"/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, семінарів-тренінгів, спрямованих на забезпечення утвердження української національної та громадянської ідентичності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98BC2" w14:textId="08358C0C" w:rsidR="0072260C" w:rsidRPr="00050F15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Управління у справах молоді та спорту Харківської обласної державної (військової) адміністрації</w:t>
            </w:r>
            <w:r w:rsidR="00451171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35357" w14:textId="77777777" w:rsidR="0072260C" w:rsidRPr="00050F15" w:rsidRDefault="0072260C" w:rsidP="0072260C">
            <w:pPr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2019 – 202</w:t>
            </w:r>
            <w:r w:rsidRPr="00050F15">
              <w:rPr>
                <w:rFonts w:eastAsia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0FD7B" w14:textId="77777777" w:rsidR="0072260C" w:rsidRPr="00050F15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Обласний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93F75" w14:textId="77777777" w:rsidR="0072260C" w:rsidRPr="00050F15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45B4B" w14:textId="77777777" w:rsidR="0072260C" w:rsidRPr="00050F15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F4CC0" w14:textId="77777777" w:rsidR="0072260C" w:rsidRPr="00050F15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02902" w14:textId="77777777" w:rsidR="0072260C" w:rsidRPr="00050F15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20199" w14:textId="77777777" w:rsidR="0072260C" w:rsidRPr="00050F15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1500,0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43C8C" w14:textId="77777777" w:rsidR="0072260C" w:rsidRPr="00050F15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3AB57" w14:textId="77777777" w:rsidR="0072260C" w:rsidRPr="00050F15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3500,0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0F255" w14:textId="77777777" w:rsidR="0072260C" w:rsidRPr="00050F15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4000,0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D9CE5" w14:textId="77777777" w:rsidR="0072260C" w:rsidRPr="00050F15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zh-CN"/>
              </w:rPr>
            </w:pPr>
            <w:r w:rsidRPr="00050F1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zh-CN"/>
              </w:rPr>
              <w:t>12000,0</w:t>
            </w:r>
          </w:p>
        </w:tc>
      </w:tr>
      <w:tr w:rsidR="0072260C" w:rsidRPr="00050F15" w14:paraId="3D6C521B" w14:textId="77777777" w:rsidTr="0075098B">
        <w:trPr>
          <w:gridAfter w:val="1"/>
          <w:wAfter w:w="10" w:type="dxa"/>
          <w:trHeight w:val="143"/>
        </w:trPr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01CB4" w14:textId="77777777" w:rsidR="0072260C" w:rsidRPr="00531C21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  <w:r w:rsidRPr="00531C21"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  <w:t>Всього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9F2DE" w14:textId="77777777" w:rsidR="0072260C" w:rsidRPr="00531C21" w:rsidRDefault="0072260C" w:rsidP="0072260C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70173" w14:textId="77777777" w:rsidR="0072260C" w:rsidRPr="00531C21" w:rsidRDefault="0072260C" w:rsidP="0072260C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F413E" w14:textId="77777777" w:rsidR="0072260C" w:rsidRPr="00531C21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2169E4D" w14:textId="52AC471F" w:rsidR="0072260C" w:rsidRPr="008149DB" w:rsidRDefault="008149DB" w:rsidP="0072260C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color w:val="0070C0"/>
                <w:kern w:val="0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color w:val="0070C0"/>
                <w:kern w:val="0"/>
                <w:sz w:val="16"/>
                <w:szCs w:val="16"/>
                <w:shd w:val="clear" w:color="auto" w:fill="FFFFFF"/>
                <w:lang w:val="en-GB" w:eastAsia="zh-CN"/>
              </w:rPr>
              <w:t>283717</w:t>
            </w:r>
            <w:r w:rsidR="0072260C" w:rsidRPr="008149DB">
              <w:rPr>
                <w:rFonts w:eastAsia="Times New Roman" w:cs="Times New Roman"/>
                <w:b/>
                <w:bCs/>
                <w:color w:val="0070C0"/>
                <w:kern w:val="0"/>
                <w:sz w:val="16"/>
                <w:szCs w:val="16"/>
                <w:shd w:val="clear" w:color="auto" w:fill="FFFFFF"/>
                <w:lang w:val="ru-RU" w:eastAsia="zh-CN"/>
              </w:rPr>
              <w:t>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8C39AFB" w14:textId="76470855" w:rsidR="0072260C" w:rsidRPr="008149DB" w:rsidRDefault="0072260C" w:rsidP="0072260C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color w:val="0070C0"/>
                <w:kern w:val="0"/>
                <w:sz w:val="16"/>
                <w:szCs w:val="16"/>
                <w:lang w:eastAsia="zh-CN"/>
              </w:rPr>
            </w:pPr>
            <w:r w:rsidRPr="008149DB">
              <w:rPr>
                <w:rFonts w:eastAsia="Times New Roman" w:cs="Times New Roman"/>
                <w:b/>
                <w:bCs/>
                <w:color w:val="0070C0"/>
                <w:kern w:val="0"/>
                <w:sz w:val="16"/>
                <w:szCs w:val="16"/>
                <w:shd w:val="clear" w:color="auto" w:fill="FFFFFF"/>
                <w:lang w:val="ru-RU" w:eastAsia="zh-CN"/>
              </w:rPr>
              <w:t>3</w:t>
            </w:r>
            <w:r w:rsidR="008149DB">
              <w:rPr>
                <w:rFonts w:eastAsia="Times New Roman" w:cs="Times New Roman"/>
                <w:b/>
                <w:bCs/>
                <w:color w:val="0070C0"/>
                <w:kern w:val="0"/>
                <w:sz w:val="16"/>
                <w:szCs w:val="16"/>
                <w:shd w:val="clear" w:color="auto" w:fill="FFFFFF"/>
                <w:lang w:val="en-GB" w:eastAsia="zh-CN"/>
              </w:rPr>
              <w:t>0</w:t>
            </w:r>
            <w:r w:rsidRPr="008149DB">
              <w:rPr>
                <w:rFonts w:eastAsia="Times New Roman" w:cs="Times New Roman"/>
                <w:b/>
                <w:bCs/>
                <w:color w:val="0070C0"/>
                <w:kern w:val="0"/>
                <w:sz w:val="16"/>
                <w:szCs w:val="16"/>
                <w:shd w:val="clear" w:color="auto" w:fill="FFFFFF"/>
                <w:lang w:val="ru-RU" w:eastAsia="zh-CN"/>
              </w:rPr>
              <w:t>4</w:t>
            </w:r>
            <w:r w:rsidR="008149DB">
              <w:rPr>
                <w:rFonts w:eastAsia="Times New Roman" w:cs="Times New Roman"/>
                <w:b/>
                <w:bCs/>
                <w:color w:val="0070C0"/>
                <w:kern w:val="0"/>
                <w:sz w:val="16"/>
                <w:szCs w:val="16"/>
                <w:shd w:val="clear" w:color="auto" w:fill="FFFFFF"/>
                <w:lang w:val="en-GB" w:eastAsia="zh-CN"/>
              </w:rPr>
              <w:t>26</w:t>
            </w:r>
            <w:r w:rsidRPr="008149DB">
              <w:rPr>
                <w:rFonts w:eastAsia="Times New Roman" w:cs="Times New Roman"/>
                <w:b/>
                <w:bCs/>
                <w:color w:val="0070C0"/>
                <w:kern w:val="0"/>
                <w:sz w:val="16"/>
                <w:szCs w:val="16"/>
                <w:shd w:val="clear" w:color="auto" w:fill="FFFFFF"/>
                <w:lang w:val="ru-RU" w:eastAsia="zh-CN"/>
              </w:rPr>
              <w:t>8,4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31D7311" w14:textId="188AE755" w:rsidR="0072260C" w:rsidRPr="008149DB" w:rsidRDefault="008149DB" w:rsidP="0072260C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color w:val="0070C0"/>
                <w:kern w:val="0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color w:val="0070C0"/>
                <w:kern w:val="0"/>
                <w:sz w:val="16"/>
                <w:szCs w:val="16"/>
                <w:shd w:val="clear" w:color="auto" w:fill="FFFFFF"/>
                <w:lang w:val="en-GB" w:eastAsia="zh-CN"/>
              </w:rPr>
              <w:t>352128</w:t>
            </w:r>
            <w:r w:rsidR="0072260C" w:rsidRPr="008149DB">
              <w:rPr>
                <w:rFonts w:eastAsia="Times New Roman" w:cs="Times New Roman"/>
                <w:b/>
                <w:bCs/>
                <w:color w:val="0070C0"/>
                <w:kern w:val="0"/>
                <w:sz w:val="16"/>
                <w:szCs w:val="16"/>
                <w:shd w:val="clear" w:color="auto" w:fill="FFFFFF"/>
                <w:lang w:val="ru-RU" w:eastAsia="zh-CN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BD42286" w14:textId="6AFAD8C1" w:rsidR="0072260C" w:rsidRPr="008149DB" w:rsidRDefault="000A206A" w:rsidP="0072260C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color w:val="0070C0"/>
                <w:kern w:val="0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color w:val="0070C0"/>
                <w:kern w:val="0"/>
                <w:sz w:val="16"/>
                <w:szCs w:val="16"/>
                <w:shd w:val="clear" w:color="auto" w:fill="FFFFFF"/>
                <w:lang w:val="en-GB" w:eastAsia="zh-CN"/>
              </w:rPr>
              <w:t>4</w:t>
            </w:r>
            <w:r w:rsidR="0072260C" w:rsidRPr="008149DB">
              <w:rPr>
                <w:rFonts w:eastAsia="Times New Roman" w:cs="Times New Roman"/>
                <w:b/>
                <w:bCs/>
                <w:color w:val="0070C0"/>
                <w:kern w:val="0"/>
                <w:sz w:val="16"/>
                <w:szCs w:val="16"/>
                <w:shd w:val="clear" w:color="auto" w:fill="FFFFFF"/>
                <w:lang w:val="ru-RU" w:eastAsia="zh-CN"/>
              </w:rPr>
              <w:t>3</w:t>
            </w:r>
            <w:r>
              <w:rPr>
                <w:rFonts w:eastAsia="Times New Roman" w:cs="Times New Roman"/>
                <w:b/>
                <w:bCs/>
                <w:color w:val="0070C0"/>
                <w:kern w:val="0"/>
                <w:sz w:val="16"/>
                <w:szCs w:val="16"/>
                <w:shd w:val="clear" w:color="auto" w:fill="FFFFFF"/>
                <w:lang w:val="en-GB" w:eastAsia="zh-CN"/>
              </w:rPr>
              <w:t>641</w:t>
            </w:r>
            <w:r w:rsidR="0072260C" w:rsidRPr="008149DB">
              <w:rPr>
                <w:rFonts w:eastAsia="Times New Roman" w:cs="Times New Roman"/>
                <w:b/>
                <w:bCs/>
                <w:color w:val="0070C0"/>
                <w:kern w:val="0"/>
                <w:sz w:val="16"/>
                <w:szCs w:val="16"/>
                <w:shd w:val="clear" w:color="auto" w:fill="FFFFFF"/>
                <w:lang w:val="ru-RU" w:eastAsia="zh-CN"/>
              </w:rPr>
              <w:t>3,65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43D563A" w14:textId="76BE81CE" w:rsidR="0072260C" w:rsidRPr="008149DB" w:rsidRDefault="000A206A" w:rsidP="0072260C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color w:val="0070C0"/>
                <w:kern w:val="0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color w:val="0070C0"/>
                <w:kern w:val="0"/>
                <w:sz w:val="16"/>
                <w:szCs w:val="16"/>
                <w:shd w:val="clear" w:color="auto" w:fill="FFFFFF"/>
                <w:lang w:val="en-GB" w:eastAsia="zh-CN"/>
              </w:rPr>
              <w:t>541177</w:t>
            </w:r>
            <w:r w:rsidR="0072260C" w:rsidRPr="008149DB">
              <w:rPr>
                <w:rFonts w:eastAsia="Times New Roman" w:cs="Times New Roman"/>
                <w:b/>
                <w:bCs/>
                <w:color w:val="0070C0"/>
                <w:kern w:val="0"/>
                <w:sz w:val="16"/>
                <w:szCs w:val="16"/>
                <w:shd w:val="clear" w:color="auto" w:fill="FFFFFF"/>
                <w:lang w:val="ru-RU" w:eastAsia="zh-CN"/>
              </w:rPr>
              <w:t>,99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021F052" w14:textId="3F5D4612" w:rsidR="0072260C" w:rsidRPr="008149DB" w:rsidRDefault="000A206A" w:rsidP="0072260C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color w:val="0070C0"/>
                <w:kern w:val="0"/>
                <w:sz w:val="16"/>
                <w:szCs w:val="16"/>
                <w:shd w:val="clear" w:color="auto" w:fill="FFFFFF"/>
                <w:lang w:val="ru-RU" w:eastAsia="zh-CN"/>
              </w:rPr>
            </w:pPr>
            <w:r>
              <w:rPr>
                <w:rFonts w:eastAsia="Times New Roman" w:cs="Times New Roman"/>
                <w:b/>
                <w:color w:val="0070C0"/>
                <w:kern w:val="0"/>
                <w:sz w:val="16"/>
                <w:szCs w:val="16"/>
                <w:shd w:val="clear" w:color="auto" w:fill="FFFFFF"/>
                <w:lang w:val="en-GB" w:eastAsia="zh-CN"/>
              </w:rPr>
              <w:t>460694</w:t>
            </w:r>
            <w:r w:rsidR="0072260C" w:rsidRPr="008149DB">
              <w:rPr>
                <w:rFonts w:eastAsia="Times New Roman" w:cs="Times New Roman"/>
                <w:b/>
                <w:color w:val="0070C0"/>
                <w:kern w:val="0"/>
                <w:sz w:val="16"/>
                <w:szCs w:val="16"/>
                <w:shd w:val="clear" w:color="auto" w:fill="FFFFFF"/>
                <w:lang w:val="ru-RU"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10D605D" w14:textId="69C522CE" w:rsidR="0072260C" w:rsidRPr="008149DB" w:rsidRDefault="000A206A" w:rsidP="0072260C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color w:val="0070C0"/>
                <w:kern w:val="0"/>
                <w:sz w:val="16"/>
                <w:szCs w:val="16"/>
                <w:shd w:val="clear" w:color="auto" w:fill="FFFFFF"/>
                <w:lang w:val="ru-RU" w:eastAsia="zh-CN"/>
              </w:rPr>
            </w:pPr>
            <w:r>
              <w:rPr>
                <w:rFonts w:eastAsia="Times New Roman" w:cs="Times New Roman"/>
                <w:b/>
                <w:color w:val="0070C0"/>
                <w:kern w:val="0"/>
                <w:sz w:val="16"/>
                <w:szCs w:val="16"/>
                <w:shd w:val="clear" w:color="auto" w:fill="FFFFFF"/>
                <w:lang w:val="en-GB" w:eastAsia="zh-CN"/>
              </w:rPr>
              <w:t>552918</w:t>
            </w:r>
            <w:r w:rsidR="0072260C" w:rsidRPr="008149DB">
              <w:rPr>
                <w:rFonts w:eastAsia="Times New Roman" w:cs="Times New Roman"/>
                <w:b/>
                <w:color w:val="0070C0"/>
                <w:kern w:val="0"/>
                <w:sz w:val="16"/>
                <w:szCs w:val="16"/>
                <w:shd w:val="clear" w:color="auto" w:fill="FFFFFF"/>
                <w:lang w:val="ru-RU" w:eastAsia="zh-CN"/>
              </w:rPr>
              <w:t>,98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936C340" w14:textId="69B951D0" w:rsidR="0072260C" w:rsidRPr="008149DB" w:rsidRDefault="000A206A" w:rsidP="0072260C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color w:val="0070C0"/>
                <w:kern w:val="0"/>
                <w:sz w:val="16"/>
                <w:szCs w:val="16"/>
                <w:shd w:val="clear" w:color="auto" w:fill="FFFFFF"/>
                <w:lang w:val="ru-RU" w:eastAsia="zh-CN"/>
              </w:rPr>
            </w:pPr>
            <w:r>
              <w:rPr>
                <w:rFonts w:eastAsia="Times New Roman" w:cs="Times New Roman"/>
                <w:b/>
                <w:color w:val="0070C0"/>
                <w:kern w:val="0"/>
                <w:sz w:val="16"/>
                <w:szCs w:val="16"/>
                <w:shd w:val="clear" w:color="auto" w:fill="FFFFFF"/>
                <w:lang w:val="en-GB" w:eastAsia="zh-CN"/>
              </w:rPr>
              <w:t>659445</w:t>
            </w:r>
            <w:r w:rsidR="0072260C" w:rsidRPr="008149DB">
              <w:rPr>
                <w:rFonts w:eastAsia="Times New Roman" w:cs="Times New Roman"/>
                <w:b/>
                <w:color w:val="0070C0"/>
                <w:kern w:val="0"/>
                <w:sz w:val="16"/>
                <w:szCs w:val="16"/>
                <w:shd w:val="clear" w:color="auto" w:fill="FFFFFF"/>
                <w:lang w:val="ru-RU" w:eastAsia="zh-CN"/>
              </w:rPr>
              <w:t>,16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ED4492" w14:textId="5C5D2E7E" w:rsidR="0072260C" w:rsidRPr="008149DB" w:rsidRDefault="000A206A" w:rsidP="0072260C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color w:val="0070C0"/>
                <w:kern w:val="0"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b/>
                <w:color w:val="0070C0"/>
                <w:kern w:val="0"/>
                <w:sz w:val="16"/>
                <w:szCs w:val="16"/>
                <w:lang w:val="en-GB" w:eastAsia="zh-CN"/>
              </w:rPr>
              <w:t>3539963</w:t>
            </w:r>
            <w:r w:rsidR="0072260C" w:rsidRPr="008149DB">
              <w:rPr>
                <w:rFonts w:eastAsia="Times New Roman" w:cs="Times New Roman"/>
                <w:b/>
                <w:color w:val="0070C0"/>
                <w:kern w:val="0"/>
                <w:sz w:val="16"/>
                <w:szCs w:val="16"/>
                <w:lang w:eastAsia="zh-CN"/>
              </w:rPr>
              <w:t>,48</w:t>
            </w:r>
          </w:p>
        </w:tc>
      </w:tr>
    </w:tbl>
    <w:p w14:paraId="1FD5D2DC" w14:textId="77777777" w:rsidR="00D0001B" w:rsidRPr="00D0001B" w:rsidRDefault="00D0001B" w:rsidP="004C224F">
      <w:pPr>
        <w:ind w:left="-709" w:firstLine="0"/>
        <w:rPr>
          <w:rFonts w:eastAsia="Times New Roman" w:cs="Times New Roman"/>
          <w:b/>
          <w:bCs/>
          <w:kern w:val="0"/>
          <w:sz w:val="8"/>
          <w:szCs w:val="8"/>
          <w:lang w:eastAsia="ru-RU"/>
        </w:rPr>
      </w:pPr>
    </w:p>
    <w:p w14:paraId="3CE5E035" w14:textId="64515925" w:rsidR="00E603DE" w:rsidRDefault="004C224F" w:rsidP="004C224F">
      <w:pPr>
        <w:ind w:left="-709" w:firstLine="0"/>
        <w:rPr>
          <w:rFonts w:eastAsia="Times New Roman" w:cs="Times New Roman"/>
          <w:b/>
          <w:bCs/>
          <w:kern w:val="0"/>
          <w:szCs w:val="28"/>
          <w:lang w:eastAsia="ru-RU"/>
        </w:rPr>
      </w:pPr>
      <w:r w:rsidRPr="00E603DE">
        <w:rPr>
          <w:rFonts w:eastAsia="Times New Roman" w:cs="Times New Roman"/>
          <w:b/>
          <w:bCs/>
          <w:kern w:val="0"/>
          <w:szCs w:val="28"/>
          <w:lang w:eastAsia="ru-RU"/>
        </w:rPr>
        <w:t xml:space="preserve">Керуючий справами </w:t>
      </w:r>
    </w:p>
    <w:p w14:paraId="59D72D90" w14:textId="77777777" w:rsidR="00A26C11" w:rsidRPr="00E603DE" w:rsidRDefault="00D66984" w:rsidP="004C224F">
      <w:pPr>
        <w:ind w:left="-709" w:firstLine="0"/>
        <w:rPr>
          <w:rFonts w:eastAsia="Times New Roman" w:cs="Times New Roman"/>
          <w:b/>
          <w:bCs/>
          <w:kern w:val="0"/>
          <w:szCs w:val="28"/>
          <w:lang w:eastAsia="ru-RU"/>
        </w:rPr>
      </w:pPr>
      <w:r>
        <w:rPr>
          <w:rFonts w:eastAsia="Times New Roman" w:cs="Times New Roman"/>
          <w:b/>
          <w:bCs/>
          <w:kern w:val="0"/>
          <w:szCs w:val="28"/>
          <w:lang w:eastAsia="ru-RU"/>
        </w:rPr>
        <w:t>в</w:t>
      </w:r>
      <w:r w:rsidR="004C224F" w:rsidRPr="00E603DE">
        <w:rPr>
          <w:rFonts w:eastAsia="Times New Roman" w:cs="Times New Roman"/>
          <w:b/>
          <w:bCs/>
          <w:kern w:val="0"/>
          <w:szCs w:val="28"/>
          <w:lang w:eastAsia="ru-RU"/>
        </w:rPr>
        <w:t>иконавчого</w:t>
      </w:r>
      <w:r w:rsidR="00E603DE">
        <w:rPr>
          <w:rFonts w:eastAsia="Times New Roman" w:cs="Times New Roman"/>
          <w:b/>
          <w:bCs/>
          <w:kern w:val="0"/>
          <w:szCs w:val="28"/>
          <w:lang w:eastAsia="ru-RU"/>
        </w:rPr>
        <w:t xml:space="preserve"> </w:t>
      </w:r>
      <w:r w:rsidR="004C224F" w:rsidRPr="00E603DE">
        <w:rPr>
          <w:rFonts w:eastAsia="Times New Roman" w:cs="Times New Roman"/>
          <w:b/>
          <w:bCs/>
          <w:kern w:val="0"/>
          <w:szCs w:val="28"/>
          <w:lang w:eastAsia="ru-RU"/>
        </w:rPr>
        <w:t xml:space="preserve">апарату обласної ради                                                                      </w:t>
      </w:r>
      <w:r w:rsidR="00E603DE">
        <w:rPr>
          <w:rFonts w:eastAsia="Times New Roman" w:cs="Times New Roman"/>
          <w:b/>
          <w:bCs/>
          <w:kern w:val="0"/>
          <w:szCs w:val="28"/>
          <w:lang w:eastAsia="ru-RU"/>
        </w:rPr>
        <w:tab/>
      </w:r>
      <w:r w:rsidR="00E603DE">
        <w:rPr>
          <w:rFonts w:eastAsia="Times New Roman" w:cs="Times New Roman"/>
          <w:b/>
          <w:bCs/>
          <w:kern w:val="0"/>
          <w:szCs w:val="28"/>
          <w:lang w:eastAsia="ru-RU"/>
        </w:rPr>
        <w:tab/>
      </w:r>
      <w:r>
        <w:rPr>
          <w:rFonts w:eastAsia="Times New Roman" w:cs="Times New Roman"/>
          <w:b/>
          <w:bCs/>
          <w:kern w:val="0"/>
          <w:szCs w:val="28"/>
          <w:lang w:eastAsia="ru-RU"/>
        </w:rPr>
        <w:t xml:space="preserve">                    </w:t>
      </w:r>
      <w:r w:rsidR="00E603DE">
        <w:rPr>
          <w:rFonts w:eastAsia="Times New Roman" w:cs="Times New Roman"/>
          <w:b/>
          <w:bCs/>
          <w:kern w:val="0"/>
          <w:szCs w:val="28"/>
          <w:lang w:eastAsia="ru-RU"/>
        </w:rPr>
        <w:tab/>
      </w:r>
      <w:r w:rsidR="004C224F" w:rsidRPr="00E603DE">
        <w:rPr>
          <w:rFonts w:eastAsia="Times New Roman" w:cs="Times New Roman"/>
          <w:b/>
          <w:bCs/>
          <w:kern w:val="0"/>
          <w:szCs w:val="28"/>
          <w:lang w:eastAsia="ru-RU"/>
        </w:rPr>
        <w:t xml:space="preserve">   Оксана МАЛИШЕВА</w:t>
      </w:r>
    </w:p>
    <w:sectPr w:rsidR="00A26C11" w:rsidRPr="00E603DE" w:rsidSect="00D0001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60A66" w14:textId="77777777" w:rsidR="002A42EF" w:rsidRDefault="002A42EF" w:rsidP="00CB325C">
      <w:r>
        <w:separator/>
      </w:r>
    </w:p>
  </w:endnote>
  <w:endnote w:type="continuationSeparator" w:id="0">
    <w:p w14:paraId="78EFF035" w14:textId="77777777" w:rsidR="002A42EF" w:rsidRDefault="002A42EF" w:rsidP="00CB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1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Cambria"/>
    <w:charset w:val="CC"/>
    <w:family w:val="roman"/>
    <w:pitch w:val="default"/>
    <w:sig w:usb0="E0000AFF" w:usb1="500078FF" w:usb2="00000021" w:usb3="00000000" w:csb0="600001BF" w:csb1="DFF70000"/>
  </w:font>
  <w:font w:name="DejaVu Sans Condensed">
    <w:charset w:val="CC"/>
    <w:family w:val="swiss"/>
    <w:pitch w:val="variable"/>
    <w:sig w:usb0="E7002EFF" w:usb1="D200FDFF" w:usb2="0A24602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2F3B8" w14:textId="77777777" w:rsidR="00CC16D8" w:rsidRDefault="00CC16D8">
    <w:pPr>
      <w:pStyle w:val="af8"/>
      <w:jc w:val="right"/>
    </w:pPr>
  </w:p>
  <w:p w14:paraId="35CCA140" w14:textId="77777777" w:rsidR="00CC16D8" w:rsidRDefault="00CC16D8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B7C5D" w14:textId="77777777" w:rsidR="002A42EF" w:rsidRDefault="002A42EF" w:rsidP="00CB325C">
      <w:r>
        <w:separator/>
      </w:r>
    </w:p>
  </w:footnote>
  <w:footnote w:type="continuationSeparator" w:id="0">
    <w:p w14:paraId="3EF2A6F0" w14:textId="77777777" w:rsidR="002A42EF" w:rsidRDefault="002A42EF" w:rsidP="00CB3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A38E3" w14:textId="77777777" w:rsidR="00CC16D8" w:rsidRDefault="00CC16D8" w:rsidP="0075098B">
    <w:pPr>
      <w:pStyle w:val="af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055285F" w14:textId="77777777" w:rsidR="00CC16D8" w:rsidRDefault="00CC16D8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CD674" w14:textId="77777777" w:rsidR="00CC16D8" w:rsidRDefault="00CC16D8" w:rsidP="0075098B">
    <w:pPr>
      <w:pStyle w:val="af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F2B98">
      <w:rPr>
        <w:rStyle w:val="aa"/>
        <w:noProof/>
      </w:rPr>
      <w:t>2</w:t>
    </w:r>
    <w:r>
      <w:rPr>
        <w:rStyle w:val="aa"/>
      </w:rPr>
      <w:fldChar w:fldCharType="end"/>
    </w:r>
  </w:p>
  <w:p w14:paraId="6F1C03CB" w14:textId="77777777" w:rsidR="00CC16D8" w:rsidRDefault="00CC16D8">
    <w:pPr>
      <w:pStyle w:val="af6"/>
      <w:jc w:val="center"/>
    </w:pPr>
  </w:p>
  <w:p w14:paraId="20CA7311" w14:textId="77777777" w:rsidR="00CC16D8" w:rsidRDefault="00CC16D8">
    <w:pPr>
      <w:pStyle w:val="af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1338919"/>
      <w:docPartObj>
        <w:docPartGallery w:val="Page Numbers (Top of Page)"/>
        <w:docPartUnique/>
      </w:docPartObj>
    </w:sdtPr>
    <w:sdtContent>
      <w:p w14:paraId="371D132D" w14:textId="77777777" w:rsidR="00CC16D8" w:rsidRDefault="00CC16D8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B98">
          <w:rPr>
            <w:noProof/>
          </w:rPr>
          <w:t>43</w:t>
        </w:r>
        <w:r>
          <w:fldChar w:fldCharType="end"/>
        </w:r>
      </w:p>
    </w:sdtContent>
  </w:sdt>
  <w:p w14:paraId="71756423" w14:textId="77777777" w:rsidR="00CC16D8" w:rsidRDefault="00CC16D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D174CF1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2019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color w:val="FF0000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201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00"/>
        <w:sz w:val="28"/>
        <w:szCs w:val="28"/>
      </w:rPr>
    </w:lvl>
  </w:abstractNum>
  <w:abstractNum w:abstractNumId="5" w15:restartNumberingAfterBreak="0">
    <w:nsid w:val="00000006"/>
    <w:multiLevelType w:val="singleLevel"/>
    <w:tmpl w:val="CD9A01F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00000007"/>
    <w:multiLevelType w:val="singleLevel"/>
    <w:tmpl w:val="E528CAD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7" w15:restartNumberingAfterBreak="0">
    <w:nsid w:val="00000008"/>
    <w:multiLevelType w:val="singleLevel"/>
    <w:tmpl w:val="BCD6E63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8" w15:restartNumberingAfterBreak="0">
    <w:nsid w:val="00000009"/>
    <w:multiLevelType w:val="singleLevel"/>
    <w:tmpl w:val="DA4E824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uk-UA"/>
      </w:rPr>
    </w:lvl>
  </w:abstractNum>
  <w:abstractNum w:abstractNumId="10" w15:restartNumberingAfterBreak="0">
    <w:nsid w:val="0724302D"/>
    <w:multiLevelType w:val="hybridMultilevel"/>
    <w:tmpl w:val="B678C086"/>
    <w:lvl w:ilvl="0" w:tplc="BF5234D0">
      <w:start w:val="1"/>
      <w:numFmt w:val="decimal"/>
      <w:lvlText w:val="%1."/>
      <w:lvlJc w:val="center"/>
      <w:pPr>
        <w:ind w:left="720" w:hanging="360"/>
      </w:pPr>
      <w:rPr>
        <w:rFonts w:hint="default"/>
        <w:caps w:val="0"/>
        <w:strike w:val="0"/>
        <w:dstrike w:val="0"/>
        <w:vanish w:val="0"/>
        <w:ker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72627">
    <w:abstractNumId w:val="0"/>
  </w:num>
  <w:num w:numId="2" w16cid:durableId="1918436297">
    <w:abstractNumId w:val="1"/>
  </w:num>
  <w:num w:numId="3" w16cid:durableId="203106991">
    <w:abstractNumId w:val="2"/>
  </w:num>
  <w:num w:numId="4" w16cid:durableId="988289858">
    <w:abstractNumId w:val="3"/>
  </w:num>
  <w:num w:numId="5" w16cid:durableId="1564681967">
    <w:abstractNumId w:val="4"/>
  </w:num>
  <w:num w:numId="6" w16cid:durableId="2106607318">
    <w:abstractNumId w:val="5"/>
  </w:num>
  <w:num w:numId="7" w16cid:durableId="1716346242">
    <w:abstractNumId w:val="6"/>
  </w:num>
  <w:num w:numId="8" w16cid:durableId="251814889">
    <w:abstractNumId w:val="7"/>
  </w:num>
  <w:num w:numId="9" w16cid:durableId="1993867999">
    <w:abstractNumId w:val="8"/>
  </w:num>
  <w:num w:numId="10" w16cid:durableId="1916890717">
    <w:abstractNumId w:val="9"/>
  </w:num>
  <w:num w:numId="11" w16cid:durableId="20747710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17"/>
    <w:rsid w:val="000006D6"/>
    <w:rsid w:val="0000107F"/>
    <w:rsid w:val="00016D27"/>
    <w:rsid w:val="00016DEA"/>
    <w:rsid w:val="00017797"/>
    <w:rsid w:val="00022DA3"/>
    <w:rsid w:val="00025836"/>
    <w:rsid w:val="00026B9B"/>
    <w:rsid w:val="00027FF9"/>
    <w:rsid w:val="00032D12"/>
    <w:rsid w:val="000330D7"/>
    <w:rsid w:val="0004188A"/>
    <w:rsid w:val="00044638"/>
    <w:rsid w:val="00047983"/>
    <w:rsid w:val="00050F15"/>
    <w:rsid w:val="000517F0"/>
    <w:rsid w:val="0005372D"/>
    <w:rsid w:val="00062322"/>
    <w:rsid w:val="0007198C"/>
    <w:rsid w:val="00077EAA"/>
    <w:rsid w:val="00091A8A"/>
    <w:rsid w:val="000A206A"/>
    <w:rsid w:val="000B1B4F"/>
    <w:rsid w:val="000B333F"/>
    <w:rsid w:val="000D27EC"/>
    <w:rsid w:val="000E3DBA"/>
    <w:rsid w:val="000F30BB"/>
    <w:rsid w:val="000F576D"/>
    <w:rsid w:val="00101A16"/>
    <w:rsid w:val="00104CC1"/>
    <w:rsid w:val="001078B4"/>
    <w:rsid w:val="00112763"/>
    <w:rsid w:val="001160FD"/>
    <w:rsid w:val="001313A2"/>
    <w:rsid w:val="0014341B"/>
    <w:rsid w:val="00161E06"/>
    <w:rsid w:val="00161E85"/>
    <w:rsid w:val="00163C07"/>
    <w:rsid w:val="00172363"/>
    <w:rsid w:val="00172551"/>
    <w:rsid w:val="00180531"/>
    <w:rsid w:val="00182493"/>
    <w:rsid w:val="001876CD"/>
    <w:rsid w:val="001925DA"/>
    <w:rsid w:val="00195848"/>
    <w:rsid w:val="001B12C8"/>
    <w:rsid w:val="001C2120"/>
    <w:rsid w:val="001D3CC8"/>
    <w:rsid w:val="001E4941"/>
    <w:rsid w:val="001E7B6F"/>
    <w:rsid w:val="001F2B21"/>
    <w:rsid w:val="001F3267"/>
    <w:rsid w:val="001F3DEC"/>
    <w:rsid w:val="001F7A64"/>
    <w:rsid w:val="00202484"/>
    <w:rsid w:val="00205C21"/>
    <w:rsid w:val="00211BEB"/>
    <w:rsid w:val="0021766E"/>
    <w:rsid w:val="002221C5"/>
    <w:rsid w:val="00230717"/>
    <w:rsid w:val="00231396"/>
    <w:rsid w:val="002370A7"/>
    <w:rsid w:val="00242143"/>
    <w:rsid w:val="00257684"/>
    <w:rsid w:val="002623A4"/>
    <w:rsid w:val="0026316C"/>
    <w:rsid w:val="00263895"/>
    <w:rsid w:val="00272062"/>
    <w:rsid w:val="00290C64"/>
    <w:rsid w:val="00295971"/>
    <w:rsid w:val="002A4180"/>
    <w:rsid w:val="002A42EF"/>
    <w:rsid w:val="002A5BE8"/>
    <w:rsid w:val="002B305E"/>
    <w:rsid w:val="002B7FF0"/>
    <w:rsid w:val="002C7746"/>
    <w:rsid w:val="002D2C6F"/>
    <w:rsid w:val="002D7AAA"/>
    <w:rsid w:val="002E15EC"/>
    <w:rsid w:val="002E3674"/>
    <w:rsid w:val="002E5A9C"/>
    <w:rsid w:val="002F2B98"/>
    <w:rsid w:val="002F2DAB"/>
    <w:rsid w:val="002F59E0"/>
    <w:rsid w:val="0030273E"/>
    <w:rsid w:val="00307A6F"/>
    <w:rsid w:val="003134BC"/>
    <w:rsid w:val="00324695"/>
    <w:rsid w:val="00330EE1"/>
    <w:rsid w:val="00336C27"/>
    <w:rsid w:val="003371EF"/>
    <w:rsid w:val="00345908"/>
    <w:rsid w:val="0034765D"/>
    <w:rsid w:val="00351D17"/>
    <w:rsid w:val="0035767F"/>
    <w:rsid w:val="00363691"/>
    <w:rsid w:val="003637AE"/>
    <w:rsid w:val="00372760"/>
    <w:rsid w:val="00372AEE"/>
    <w:rsid w:val="0037355F"/>
    <w:rsid w:val="00375166"/>
    <w:rsid w:val="00381BB4"/>
    <w:rsid w:val="003866D3"/>
    <w:rsid w:val="00395B32"/>
    <w:rsid w:val="003A213B"/>
    <w:rsid w:val="003A5F0B"/>
    <w:rsid w:val="003A736F"/>
    <w:rsid w:val="003B1EE7"/>
    <w:rsid w:val="003B37F4"/>
    <w:rsid w:val="003B613F"/>
    <w:rsid w:val="003B72E7"/>
    <w:rsid w:val="003C0D9C"/>
    <w:rsid w:val="003C2840"/>
    <w:rsid w:val="003C3733"/>
    <w:rsid w:val="003D499C"/>
    <w:rsid w:val="003E1BBF"/>
    <w:rsid w:val="003E62FA"/>
    <w:rsid w:val="003F0F30"/>
    <w:rsid w:val="003F3742"/>
    <w:rsid w:val="003F3751"/>
    <w:rsid w:val="003F4E42"/>
    <w:rsid w:val="003F6D39"/>
    <w:rsid w:val="00411E50"/>
    <w:rsid w:val="00413974"/>
    <w:rsid w:val="00413C93"/>
    <w:rsid w:val="00421080"/>
    <w:rsid w:val="00422997"/>
    <w:rsid w:val="0042388B"/>
    <w:rsid w:val="004244DC"/>
    <w:rsid w:val="00435C3B"/>
    <w:rsid w:val="0043675A"/>
    <w:rsid w:val="0044429F"/>
    <w:rsid w:val="00444AF7"/>
    <w:rsid w:val="00451171"/>
    <w:rsid w:val="004657E3"/>
    <w:rsid w:val="00470211"/>
    <w:rsid w:val="00471C29"/>
    <w:rsid w:val="00472A22"/>
    <w:rsid w:val="00473E3D"/>
    <w:rsid w:val="0048325A"/>
    <w:rsid w:val="004B26B6"/>
    <w:rsid w:val="004C224F"/>
    <w:rsid w:val="004D0769"/>
    <w:rsid w:val="004D10F2"/>
    <w:rsid w:val="004E39E9"/>
    <w:rsid w:val="004E4CBA"/>
    <w:rsid w:val="004E7C9F"/>
    <w:rsid w:val="004F39C5"/>
    <w:rsid w:val="0050072C"/>
    <w:rsid w:val="005029B0"/>
    <w:rsid w:val="005061A6"/>
    <w:rsid w:val="00507420"/>
    <w:rsid w:val="00511D0B"/>
    <w:rsid w:val="005125A9"/>
    <w:rsid w:val="00513285"/>
    <w:rsid w:val="00515194"/>
    <w:rsid w:val="00531C21"/>
    <w:rsid w:val="00573A2D"/>
    <w:rsid w:val="00575580"/>
    <w:rsid w:val="00583169"/>
    <w:rsid w:val="00587ADC"/>
    <w:rsid w:val="00593730"/>
    <w:rsid w:val="005962AF"/>
    <w:rsid w:val="005A0550"/>
    <w:rsid w:val="005B28DA"/>
    <w:rsid w:val="005B47D8"/>
    <w:rsid w:val="005C7DC4"/>
    <w:rsid w:val="005D092D"/>
    <w:rsid w:val="005D7A92"/>
    <w:rsid w:val="005F0543"/>
    <w:rsid w:val="005F42DD"/>
    <w:rsid w:val="00603613"/>
    <w:rsid w:val="006116D6"/>
    <w:rsid w:val="00621B23"/>
    <w:rsid w:val="00624C0B"/>
    <w:rsid w:val="00626D1B"/>
    <w:rsid w:val="00626E30"/>
    <w:rsid w:val="00631AA2"/>
    <w:rsid w:val="0063331E"/>
    <w:rsid w:val="006430FE"/>
    <w:rsid w:val="006431FC"/>
    <w:rsid w:val="00653615"/>
    <w:rsid w:val="00666BE9"/>
    <w:rsid w:val="00672894"/>
    <w:rsid w:val="006743E1"/>
    <w:rsid w:val="00681090"/>
    <w:rsid w:val="0068458A"/>
    <w:rsid w:val="0069796E"/>
    <w:rsid w:val="006A0E57"/>
    <w:rsid w:val="006A7DC3"/>
    <w:rsid w:val="006B0A97"/>
    <w:rsid w:val="006C0B13"/>
    <w:rsid w:val="006C201A"/>
    <w:rsid w:val="006C20D1"/>
    <w:rsid w:val="006C565E"/>
    <w:rsid w:val="006D2090"/>
    <w:rsid w:val="006D2E7A"/>
    <w:rsid w:val="006D6F90"/>
    <w:rsid w:val="006E20ED"/>
    <w:rsid w:val="006E7F0A"/>
    <w:rsid w:val="006F0A08"/>
    <w:rsid w:val="007033AB"/>
    <w:rsid w:val="00711B18"/>
    <w:rsid w:val="00715666"/>
    <w:rsid w:val="007157E6"/>
    <w:rsid w:val="0072260C"/>
    <w:rsid w:val="00724650"/>
    <w:rsid w:val="0072710B"/>
    <w:rsid w:val="007272ED"/>
    <w:rsid w:val="007276D1"/>
    <w:rsid w:val="00731C55"/>
    <w:rsid w:val="00734AED"/>
    <w:rsid w:val="00734F85"/>
    <w:rsid w:val="0073595F"/>
    <w:rsid w:val="00735C97"/>
    <w:rsid w:val="00743442"/>
    <w:rsid w:val="00747C91"/>
    <w:rsid w:val="0075098B"/>
    <w:rsid w:val="007561EC"/>
    <w:rsid w:val="00757363"/>
    <w:rsid w:val="00761BCD"/>
    <w:rsid w:val="00765622"/>
    <w:rsid w:val="00776BD9"/>
    <w:rsid w:val="007949E3"/>
    <w:rsid w:val="00795C5C"/>
    <w:rsid w:val="007A4228"/>
    <w:rsid w:val="007B566D"/>
    <w:rsid w:val="007C44F0"/>
    <w:rsid w:val="007C7F38"/>
    <w:rsid w:val="007D119E"/>
    <w:rsid w:val="007D5228"/>
    <w:rsid w:val="007E51BE"/>
    <w:rsid w:val="007F4291"/>
    <w:rsid w:val="007F529D"/>
    <w:rsid w:val="00800998"/>
    <w:rsid w:val="008149DB"/>
    <w:rsid w:val="00816B6D"/>
    <w:rsid w:val="0084003E"/>
    <w:rsid w:val="00840492"/>
    <w:rsid w:val="00845EAA"/>
    <w:rsid w:val="008521F7"/>
    <w:rsid w:val="00852F96"/>
    <w:rsid w:val="0085447D"/>
    <w:rsid w:val="00871FBB"/>
    <w:rsid w:val="00881022"/>
    <w:rsid w:val="00885C15"/>
    <w:rsid w:val="00886F80"/>
    <w:rsid w:val="00896933"/>
    <w:rsid w:val="008A0A85"/>
    <w:rsid w:val="008A2134"/>
    <w:rsid w:val="008A342F"/>
    <w:rsid w:val="008B31B4"/>
    <w:rsid w:val="008B7E31"/>
    <w:rsid w:val="008D49A2"/>
    <w:rsid w:val="008D76A9"/>
    <w:rsid w:val="008E361A"/>
    <w:rsid w:val="008E5FF4"/>
    <w:rsid w:val="008F6CB5"/>
    <w:rsid w:val="009240F9"/>
    <w:rsid w:val="009320D5"/>
    <w:rsid w:val="00937287"/>
    <w:rsid w:val="00946620"/>
    <w:rsid w:val="00946677"/>
    <w:rsid w:val="0094695A"/>
    <w:rsid w:val="009516E8"/>
    <w:rsid w:val="00952F80"/>
    <w:rsid w:val="009639EB"/>
    <w:rsid w:val="00964797"/>
    <w:rsid w:val="009753BA"/>
    <w:rsid w:val="009777AC"/>
    <w:rsid w:val="00984755"/>
    <w:rsid w:val="009857AF"/>
    <w:rsid w:val="00986C7C"/>
    <w:rsid w:val="009B3A10"/>
    <w:rsid w:val="009B7E4A"/>
    <w:rsid w:val="009C6F95"/>
    <w:rsid w:val="009D1239"/>
    <w:rsid w:val="009E1789"/>
    <w:rsid w:val="009E4CC6"/>
    <w:rsid w:val="009E558C"/>
    <w:rsid w:val="009E5886"/>
    <w:rsid w:val="00A03A2D"/>
    <w:rsid w:val="00A05CAB"/>
    <w:rsid w:val="00A13743"/>
    <w:rsid w:val="00A24BB3"/>
    <w:rsid w:val="00A26C11"/>
    <w:rsid w:val="00A26C18"/>
    <w:rsid w:val="00A301DB"/>
    <w:rsid w:val="00A31B01"/>
    <w:rsid w:val="00A34FD7"/>
    <w:rsid w:val="00A3738E"/>
    <w:rsid w:val="00A472C8"/>
    <w:rsid w:val="00A516A7"/>
    <w:rsid w:val="00A533F9"/>
    <w:rsid w:val="00A57242"/>
    <w:rsid w:val="00A603D9"/>
    <w:rsid w:val="00A71821"/>
    <w:rsid w:val="00A744C0"/>
    <w:rsid w:val="00A81314"/>
    <w:rsid w:val="00A83D62"/>
    <w:rsid w:val="00A85CCA"/>
    <w:rsid w:val="00A9181D"/>
    <w:rsid w:val="00A92310"/>
    <w:rsid w:val="00AB07BF"/>
    <w:rsid w:val="00AB2E16"/>
    <w:rsid w:val="00AB74C3"/>
    <w:rsid w:val="00AC1DC4"/>
    <w:rsid w:val="00AC2CE5"/>
    <w:rsid w:val="00AC44A7"/>
    <w:rsid w:val="00AC6090"/>
    <w:rsid w:val="00AD4EC5"/>
    <w:rsid w:val="00AD7F14"/>
    <w:rsid w:val="00AE0E6B"/>
    <w:rsid w:val="00AF5FC6"/>
    <w:rsid w:val="00B041FC"/>
    <w:rsid w:val="00B05854"/>
    <w:rsid w:val="00B06896"/>
    <w:rsid w:val="00B13A8A"/>
    <w:rsid w:val="00B20137"/>
    <w:rsid w:val="00B240A5"/>
    <w:rsid w:val="00B30582"/>
    <w:rsid w:val="00B305E2"/>
    <w:rsid w:val="00B3100E"/>
    <w:rsid w:val="00B35B6F"/>
    <w:rsid w:val="00B40A7E"/>
    <w:rsid w:val="00B42DEE"/>
    <w:rsid w:val="00B437FA"/>
    <w:rsid w:val="00B51F65"/>
    <w:rsid w:val="00B545C3"/>
    <w:rsid w:val="00B667EE"/>
    <w:rsid w:val="00B84B88"/>
    <w:rsid w:val="00B95965"/>
    <w:rsid w:val="00BA016F"/>
    <w:rsid w:val="00BB28D0"/>
    <w:rsid w:val="00BB605A"/>
    <w:rsid w:val="00BE0626"/>
    <w:rsid w:val="00BE2CC6"/>
    <w:rsid w:val="00BE4F0E"/>
    <w:rsid w:val="00BF613D"/>
    <w:rsid w:val="00C00358"/>
    <w:rsid w:val="00C018BD"/>
    <w:rsid w:val="00C114AC"/>
    <w:rsid w:val="00C220B9"/>
    <w:rsid w:val="00C23160"/>
    <w:rsid w:val="00C24D98"/>
    <w:rsid w:val="00C43A62"/>
    <w:rsid w:val="00C56294"/>
    <w:rsid w:val="00C6346D"/>
    <w:rsid w:val="00C64EA0"/>
    <w:rsid w:val="00C70085"/>
    <w:rsid w:val="00C70821"/>
    <w:rsid w:val="00C73154"/>
    <w:rsid w:val="00C82492"/>
    <w:rsid w:val="00C8632A"/>
    <w:rsid w:val="00C866F2"/>
    <w:rsid w:val="00C91A5C"/>
    <w:rsid w:val="00CA2DCC"/>
    <w:rsid w:val="00CA52FB"/>
    <w:rsid w:val="00CA5C2F"/>
    <w:rsid w:val="00CB325C"/>
    <w:rsid w:val="00CB6183"/>
    <w:rsid w:val="00CC16D8"/>
    <w:rsid w:val="00CC56C9"/>
    <w:rsid w:val="00CC6E26"/>
    <w:rsid w:val="00CD239B"/>
    <w:rsid w:val="00CD31B2"/>
    <w:rsid w:val="00CD6BC5"/>
    <w:rsid w:val="00CE6E3B"/>
    <w:rsid w:val="00CF47FD"/>
    <w:rsid w:val="00CF551A"/>
    <w:rsid w:val="00D0001B"/>
    <w:rsid w:val="00D00028"/>
    <w:rsid w:val="00D0765F"/>
    <w:rsid w:val="00D0768A"/>
    <w:rsid w:val="00D132EF"/>
    <w:rsid w:val="00D161C1"/>
    <w:rsid w:val="00D22E15"/>
    <w:rsid w:val="00D24275"/>
    <w:rsid w:val="00D31613"/>
    <w:rsid w:val="00D370B7"/>
    <w:rsid w:val="00D4271E"/>
    <w:rsid w:val="00D4455B"/>
    <w:rsid w:val="00D45127"/>
    <w:rsid w:val="00D5234D"/>
    <w:rsid w:val="00D63CB3"/>
    <w:rsid w:val="00D66984"/>
    <w:rsid w:val="00D678BA"/>
    <w:rsid w:val="00D71D44"/>
    <w:rsid w:val="00DA0371"/>
    <w:rsid w:val="00DA0F98"/>
    <w:rsid w:val="00DA1971"/>
    <w:rsid w:val="00DA487A"/>
    <w:rsid w:val="00DB5A5C"/>
    <w:rsid w:val="00DB7E7D"/>
    <w:rsid w:val="00DC11D8"/>
    <w:rsid w:val="00DC74D0"/>
    <w:rsid w:val="00DD6093"/>
    <w:rsid w:val="00DD625A"/>
    <w:rsid w:val="00DF72E1"/>
    <w:rsid w:val="00E01997"/>
    <w:rsid w:val="00E0259E"/>
    <w:rsid w:val="00E04F14"/>
    <w:rsid w:val="00E1468E"/>
    <w:rsid w:val="00E15262"/>
    <w:rsid w:val="00E22888"/>
    <w:rsid w:val="00E2581E"/>
    <w:rsid w:val="00E329FE"/>
    <w:rsid w:val="00E404BD"/>
    <w:rsid w:val="00E4241D"/>
    <w:rsid w:val="00E42739"/>
    <w:rsid w:val="00E443A8"/>
    <w:rsid w:val="00E50B34"/>
    <w:rsid w:val="00E55A9F"/>
    <w:rsid w:val="00E567F7"/>
    <w:rsid w:val="00E603DE"/>
    <w:rsid w:val="00E61039"/>
    <w:rsid w:val="00E61081"/>
    <w:rsid w:val="00E63985"/>
    <w:rsid w:val="00E63A8C"/>
    <w:rsid w:val="00E65ED1"/>
    <w:rsid w:val="00E674B2"/>
    <w:rsid w:val="00E75F77"/>
    <w:rsid w:val="00E809A0"/>
    <w:rsid w:val="00E86298"/>
    <w:rsid w:val="00EB68E2"/>
    <w:rsid w:val="00ED2CA1"/>
    <w:rsid w:val="00ED36E4"/>
    <w:rsid w:val="00EE2DD0"/>
    <w:rsid w:val="00EE3F03"/>
    <w:rsid w:val="00EE61FC"/>
    <w:rsid w:val="00EF0B04"/>
    <w:rsid w:val="00EF1370"/>
    <w:rsid w:val="00F0157D"/>
    <w:rsid w:val="00F0468D"/>
    <w:rsid w:val="00F04DCD"/>
    <w:rsid w:val="00F0623C"/>
    <w:rsid w:val="00F07667"/>
    <w:rsid w:val="00F12FA0"/>
    <w:rsid w:val="00F23CAF"/>
    <w:rsid w:val="00F25C5C"/>
    <w:rsid w:val="00F26277"/>
    <w:rsid w:val="00F27553"/>
    <w:rsid w:val="00F3035E"/>
    <w:rsid w:val="00F3041C"/>
    <w:rsid w:val="00F35495"/>
    <w:rsid w:val="00F4100E"/>
    <w:rsid w:val="00F417E0"/>
    <w:rsid w:val="00F42C6F"/>
    <w:rsid w:val="00F4347C"/>
    <w:rsid w:val="00F501CF"/>
    <w:rsid w:val="00F567FD"/>
    <w:rsid w:val="00F677D0"/>
    <w:rsid w:val="00F72454"/>
    <w:rsid w:val="00F7286B"/>
    <w:rsid w:val="00F74EA8"/>
    <w:rsid w:val="00F779E2"/>
    <w:rsid w:val="00F804B0"/>
    <w:rsid w:val="00F81041"/>
    <w:rsid w:val="00F81E91"/>
    <w:rsid w:val="00F835FE"/>
    <w:rsid w:val="00F92E8D"/>
    <w:rsid w:val="00FA46ED"/>
    <w:rsid w:val="00FA6B7B"/>
    <w:rsid w:val="00FA6DC9"/>
    <w:rsid w:val="00FB21B2"/>
    <w:rsid w:val="00FB3691"/>
    <w:rsid w:val="00FB3C2C"/>
    <w:rsid w:val="00FB3DA0"/>
    <w:rsid w:val="00FB5DBF"/>
    <w:rsid w:val="00FB620A"/>
    <w:rsid w:val="00FC761F"/>
    <w:rsid w:val="00FD4AB4"/>
    <w:rsid w:val="00FD713E"/>
    <w:rsid w:val="00FE3CEE"/>
    <w:rsid w:val="00FE3FE2"/>
    <w:rsid w:val="00FE7B08"/>
    <w:rsid w:val="00FF0372"/>
    <w:rsid w:val="00F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42A92"/>
  <w15:docId w15:val="{6FC94734-DF31-4C3E-8963-B9D68ACF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Крот"/>
    <w:qFormat/>
    <w:rsid w:val="00507420"/>
    <w:pPr>
      <w:spacing w:after="0" w:line="240" w:lineRule="auto"/>
      <w:ind w:firstLine="567"/>
      <w:jc w:val="both"/>
    </w:pPr>
    <w:rPr>
      <w:rFonts w:ascii="Times New Roman" w:hAnsi="Times New Roman"/>
      <w:sz w:val="28"/>
      <w:lang w:val="uk-UA"/>
    </w:rPr>
  </w:style>
  <w:style w:type="paragraph" w:styleId="1">
    <w:name w:val="heading 1"/>
    <w:basedOn w:val="10"/>
    <w:next w:val="10"/>
    <w:link w:val="11"/>
    <w:qFormat/>
    <w:rsid w:val="00FF0372"/>
    <w:pPr>
      <w:numPr>
        <w:numId w:val="1"/>
      </w:numPr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link w:val="20"/>
    <w:qFormat/>
    <w:rsid w:val="00FF0372"/>
    <w:pPr>
      <w:numPr>
        <w:ilvl w:val="1"/>
        <w:numId w:val="1"/>
      </w:numPr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link w:val="30"/>
    <w:qFormat/>
    <w:rsid w:val="00FF0372"/>
    <w:pPr>
      <w:numPr>
        <w:ilvl w:val="2"/>
        <w:numId w:val="1"/>
      </w:numPr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10"/>
    <w:next w:val="10"/>
    <w:link w:val="40"/>
    <w:qFormat/>
    <w:rsid w:val="00FF0372"/>
    <w:pPr>
      <w:numPr>
        <w:ilvl w:val="3"/>
        <w:numId w:val="1"/>
      </w:numPr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link w:val="50"/>
    <w:qFormat/>
    <w:rsid w:val="00FF0372"/>
    <w:pPr>
      <w:numPr>
        <w:ilvl w:val="4"/>
        <w:numId w:val="1"/>
      </w:numPr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link w:val="60"/>
    <w:qFormat/>
    <w:rsid w:val="00FF0372"/>
    <w:pPr>
      <w:numPr>
        <w:ilvl w:val="5"/>
        <w:numId w:val="1"/>
      </w:numPr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51D17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szCs w:val="24"/>
      <w:lang w:eastAsia="ru-RU"/>
    </w:rPr>
  </w:style>
  <w:style w:type="paragraph" w:customStyle="1" w:styleId="21">
    <w:name w:val="21"/>
    <w:basedOn w:val="a"/>
    <w:rsid w:val="00351D17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351D17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351D17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"/>
    <w:rsid w:val="00FF0372"/>
    <w:rPr>
      <w:rFonts w:ascii="Arial" w:eastAsia="Arial" w:hAnsi="Arial" w:cs="Arial"/>
      <w:b/>
      <w:color w:val="000000"/>
      <w:kern w:val="0"/>
      <w:sz w:val="48"/>
      <w:lang w:eastAsia="zh-CN"/>
    </w:rPr>
  </w:style>
  <w:style w:type="character" w:customStyle="1" w:styleId="20">
    <w:name w:val="Заголовок 2 Знак"/>
    <w:basedOn w:val="a0"/>
    <w:link w:val="2"/>
    <w:rsid w:val="00FF0372"/>
    <w:rPr>
      <w:rFonts w:ascii="Arial" w:eastAsia="Arial" w:hAnsi="Arial" w:cs="Arial"/>
      <w:b/>
      <w:color w:val="000000"/>
      <w:kern w:val="0"/>
      <w:sz w:val="36"/>
      <w:lang w:eastAsia="zh-CN"/>
    </w:rPr>
  </w:style>
  <w:style w:type="character" w:customStyle="1" w:styleId="30">
    <w:name w:val="Заголовок 3 Знак"/>
    <w:basedOn w:val="a0"/>
    <w:link w:val="3"/>
    <w:rsid w:val="00FF0372"/>
    <w:rPr>
      <w:rFonts w:ascii="Arial" w:eastAsia="Arial" w:hAnsi="Arial" w:cs="Arial"/>
      <w:b/>
      <w:color w:val="000000"/>
      <w:kern w:val="0"/>
      <w:sz w:val="28"/>
      <w:lang w:eastAsia="zh-CN"/>
    </w:rPr>
  </w:style>
  <w:style w:type="character" w:customStyle="1" w:styleId="40">
    <w:name w:val="Заголовок 4 Знак"/>
    <w:basedOn w:val="a0"/>
    <w:link w:val="4"/>
    <w:rsid w:val="00FF0372"/>
    <w:rPr>
      <w:rFonts w:ascii="Arial" w:eastAsia="Arial" w:hAnsi="Arial" w:cs="Arial"/>
      <w:b/>
      <w:color w:val="000000"/>
      <w:kern w:val="0"/>
      <w:sz w:val="24"/>
      <w:lang w:eastAsia="zh-CN"/>
    </w:rPr>
  </w:style>
  <w:style w:type="character" w:customStyle="1" w:styleId="50">
    <w:name w:val="Заголовок 5 Знак"/>
    <w:basedOn w:val="a0"/>
    <w:link w:val="5"/>
    <w:rsid w:val="00FF0372"/>
    <w:rPr>
      <w:rFonts w:ascii="Arial" w:eastAsia="Arial" w:hAnsi="Arial" w:cs="Arial"/>
      <w:b/>
      <w:color w:val="000000"/>
      <w:kern w:val="0"/>
      <w:lang w:eastAsia="zh-CN"/>
    </w:rPr>
  </w:style>
  <w:style w:type="character" w:customStyle="1" w:styleId="60">
    <w:name w:val="Заголовок 6 Знак"/>
    <w:basedOn w:val="a0"/>
    <w:link w:val="6"/>
    <w:rsid w:val="00FF0372"/>
    <w:rPr>
      <w:rFonts w:ascii="Arial" w:eastAsia="Arial" w:hAnsi="Arial" w:cs="Arial"/>
      <w:b/>
      <w:color w:val="000000"/>
      <w:kern w:val="0"/>
      <w:sz w:val="20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FF0372"/>
  </w:style>
  <w:style w:type="character" w:customStyle="1" w:styleId="WW8Num1z0">
    <w:name w:val="WW8Num1z0"/>
    <w:rsid w:val="00FF037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z1">
    <w:name w:val="WW8Num1z1"/>
    <w:rsid w:val="00FF0372"/>
  </w:style>
  <w:style w:type="character" w:customStyle="1" w:styleId="WW8Num1z2">
    <w:name w:val="WW8Num1z2"/>
    <w:rsid w:val="00FF0372"/>
  </w:style>
  <w:style w:type="character" w:customStyle="1" w:styleId="WW8Num1z3">
    <w:name w:val="WW8Num1z3"/>
    <w:rsid w:val="00FF0372"/>
  </w:style>
  <w:style w:type="character" w:customStyle="1" w:styleId="WW8Num1z4">
    <w:name w:val="WW8Num1z4"/>
    <w:rsid w:val="00FF0372"/>
  </w:style>
  <w:style w:type="character" w:customStyle="1" w:styleId="WW8Num1z5">
    <w:name w:val="WW8Num1z5"/>
    <w:rsid w:val="00FF0372"/>
  </w:style>
  <w:style w:type="character" w:customStyle="1" w:styleId="WW8Num1z6">
    <w:name w:val="WW8Num1z6"/>
    <w:rsid w:val="00FF0372"/>
  </w:style>
  <w:style w:type="character" w:customStyle="1" w:styleId="WW8Num1z7">
    <w:name w:val="WW8Num1z7"/>
    <w:rsid w:val="00FF0372"/>
  </w:style>
  <w:style w:type="character" w:customStyle="1" w:styleId="WW8Num1z8">
    <w:name w:val="WW8Num1z8"/>
    <w:rsid w:val="00FF0372"/>
  </w:style>
  <w:style w:type="character" w:customStyle="1" w:styleId="WW8Num2z0">
    <w:name w:val="WW8Num2z0"/>
    <w:rsid w:val="00FF0372"/>
  </w:style>
  <w:style w:type="character" w:customStyle="1" w:styleId="WW8Num2z1">
    <w:name w:val="WW8Num2z1"/>
    <w:rsid w:val="00FF0372"/>
  </w:style>
  <w:style w:type="character" w:customStyle="1" w:styleId="WW8Num2z2">
    <w:name w:val="WW8Num2z2"/>
    <w:rsid w:val="00FF0372"/>
  </w:style>
  <w:style w:type="character" w:customStyle="1" w:styleId="WW8Num2z3">
    <w:name w:val="WW8Num2z3"/>
    <w:rsid w:val="00FF0372"/>
  </w:style>
  <w:style w:type="character" w:customStyle="1" w:styleId="WW8Num2z4">
    <w:name w:val="WW8Num2z4"/>
    <w:rsid w:val="00FF0372"/>
  </w:style>
  <w:style w:type="character" w:customStyle="1" w:styleId="WW8Num2z5">
    <w:name w:val="WW8Num2z5"/>
    <w:rsid w:val="00FF0372"/>
  </w:style>
  <w:style w:type="character" w:customStyle="1" w:styleId="WW8Num2z6">
    <w:name w:val="WW8Num2z6"/>
    <w:rsid w:val="00FF0372"/>
  </w:style>
  <w:style w:type="character" w:customStyle="1" w:styleId="WW8Num2z7">
    <w:name w:val="WW8Num2z7"/>
    <w:rsid w:val="00FF0372"/>
  </w:style>
  <w:style w:type="character" w:customStyle="1" w:styleId="WW8Num2z8">
    <w:name w:val="WW8Num2z8"/>
    <w:rsid w:val="00FF0372"/>
  </w:style>
  <w:style w:type="character" w:customStyle="1" w:styleId="WW8Num3z0">
    <w:name w:val="WW8Num3z0"/>
    <w:rsid w:val="00FF0372"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4z0">
    <w:name w:val="WW8Num4z0"/>
    <w:rsid w:val="00FF0372"/>
    <w:rPr>
      <w:rFonts w:ascii="Times New Roman" w:eastAsia="Times New Roman" w:hAnsi="Times New Roman" w:cs="Times New Roman" w:hint="default"/>
      <w:color w:val="FF0000"/>
      <w:sz w:val="28"/>
      <w:szCs w:val="28"/>
    </w:rPr>
  </w:style>
  <w:style w:type="character" w:customStyle="1" w:styleId="WW8Num4z1">
    <w:name w:val="WW8Num4z1"/>
    <w:rsid w:val="00FF0372"/>
    <w:rPr>
      <w:rFonts w:ascii="Courier New" w:hAnsi="Courier New" w:cs="Courier New" w:hint="default"/>
    </w:rPr>
  </w:style>
  <w:style w:type="character" w:customStyle="1" w:styleId="WW8Num4z2">
    <w:name w:val="WW8Num4z2"/>
    <w:rsid w:val="00FF0372"/>
    <w:rPr>
      <w:rFonts w:ascii="Wingdings" w:hAnsi="Wingdings" w:cs="Wingdings" w:hint="default"/>
    </w:rPr>
  </w:style>
  <w:style w:type="character" w:customStyle="1" w:styleId="WW8Num4z3">
    <w:name w:val="WW8Num4z3"/>
    <w:rsid w:val="00FF0372"/>
    <w:rPr>
      <w:rFonts w:ascii="Symbol" w:hAnsi="Symbol" w:cs="Symbol" w:hint="default"/>
    </w:rPr>
  </w:style>
  <w:style w:type="character" w:customStyle="1" w:styleId="WW8Num5z0">
    <w:name w:val="WW8Num5z0"/>
    <w:rsid w:val="00FF0372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FF0372"/>
    <w:rPr>
      <w:rFonts w:ascii="Courier New" w:hAnsi="Courier New" w:cs="Courier New" w:hint="default"/>
    </w:rPr>
  </w:style>
  <w:style w:type="character" w:customStyle="1" w:styleId="WW8Num5z2">
    <w:name w:val="WW8Num5z2"/>
    <w:rsid w:val="00FF0372"/>
    <w:rPr>
      <w:rFonts w:ascii="Wingdings" w:hAnsi="Wingdings" w:cs="Wingdings" w:hint="default"/>
    </w:rPr>
  </w:style>
  <w:style w:type="character" w:customStyle="1" w:styleId="WW8Num5z3">
    <w:name w:val="WW8Num5z3"/>
    <w:rsid w:val="00FF0372"/>
    <w:rPr>
      <w:rFonts w:ascii="Symbol" w:hAnsi="Symbol" w:cs="Symbol" w:hint="default"/>
    </w:rPr>
  </w:style>
  <w:style w:type="character" w:customStyle="1" w:styleId="WW8Num6z0">
    <w:name w:val="WW8Num6z0"/>
    <w:rsid w:val="00FF0372"/>
    <w:rPr>
      <w:rFonts w:ascii="Symbol" w:hAnsi="Symbol" w:cs="Symbol" w:hint="default"/>
      <w:color w:val="FF0000"/>
      <w:sz w:val="28"/>
      <w:szCs w:val="28"/>
    </w:rPr>
  </w:style>
  <w:style w:type="character" w:customStyle="1" w:styleId="WW8Num6z1">
    <w:name w:val="WW8Num6z1"/>
    <w:rsid w:val="00FF0372"/>
    <w:rPr>
      <w:rFonts w:ascii="Courier New" w:hAnsi="Courier New" w:cs="Courier New" w:hint="default"/>
    </w:rPr>
  </w:style>
  <w:style w:type="character" w:customStyle="1" w:styleId="WW8Num6z2">
    <w:name w:val="WW8Num6z2"/>
    <w:rsid w:val="00FF0372"/>
    <w:rPr>
      <w:rFonts w:ascii="Wingdings" w:hAnsi="Wingdings" w:cs="Wingdings" w:hint="default"/>
    </w:rPr>
  </w:style>
  <w:style w:type="character" w:customStyle="1" w:styleId="WW8Num7z0">
    <w:name w:val="WW8Num7z0"/>
    <w:rsid w:val="00FF0372"/>
    <w:rPr>
      <w:rFonts w:hint="default"/>
    </w:rPr>
  </w:style>
  <w:style w:type="character" w:customStyle="1" w:styleId="WW8Num7z1">
    <w:name w:val="WW8Num7z1"/>
    <w:rsid w:val="00FF0372"/>
  </w:style>
  <w:style w:type="character" w:customStyle="1" w:styleId="WW8Num7z2">
    <w:name w:val="WW8Num7z2"/>
    <w:rsid w:val="00FF0372"/>
  </w:style>
  <w:style w:type="character" w:customStyle="1" w:styleId="WW8Num7z3">
    <w:name w:val="WW8Num7z3"/>
    <w:rsid w:val="00FF0372"/>
  </w:style>
  <w:style w:type="character" w:customStyle="1" w:styleId="WW8Num7z4">
    <w:name w:val="WW8Num7z4"/>
    <w:rsid w:val="00FF0372"/>
  </w:style>
  <w:style w:type="character" w:customStyle="1" w:styleId="WW8Num7z5">
    <w:name w:val="WW8Num7z5"/>
    <w:rsid w:val="00FF0372"/>
  </w:style>
  <w:style w:type="character" w:customStyle="1" w:styleId="WW8Num7z6">
    <w:name w:val="WW8Num7z6"/>
    <w:rsid w:val="00FF0372"/>
  </w:style>
  <w:style w:type="character" w:customStyle="1" w:styleId="WW8Num7z7">
    <w:name w:val="WW8Num7z7"/>
    <w:rsid w:val="00FF0372"/>
  </w:style>
  <w:style w:type="character" w:customStyle="1" w:styleId="WW8Num7z8">
    <w:name w:val="WW8Num7z8"/>
    <w:rsid w:val="00FF0372"/>
  </w:style>
  <w:style w:type="character" w:customStyle="1" w:styleId="WW8Num8z0">
    <w:name w:val="WW8Num8z0"/>
    <w:rsid w:val="00FF0372"/>
    <w:rPr>
      <w:rFonts w:hint="default"/>
    </w:rPr>
  </w:style>
  <w:style w:type="character" w:customStyle="1" w:styleId="WW8Num8z1">
    <w:name w:val="WW8Num8z1"/>
    <w:rsid w:val="00FF0372"/>
  </w:style>
  <w:style w:type="character" w:customStyle="1" w:styleId="WW8Num8z2">
    <w:name w:val="WW8Num8z2"/>
    <w:rsid w:val="00FF0372"/>
  </w:style>
  <w:style w:type="character" w:customStyle="1" w:styleId="WW8Num8z3">
    <w:name w:val="WW8Num8z3"/>
    <w:rsid w:val="00FF0372"/>
  </w:style>
  <w:style w:type="character" w:customStyle="1" w:styleId="WW8Num8z4">
    <w:name w:val="WW8Num8z4"/>
    <w:rsid w:val="00FF0372"/>
  </w:style>
  <w:style w:type="character" w:customStyle="1" w:styleId="WW8Num8z5">
    <w:name w:val="WW8Num8z5"/>
    <w:rsid w:val="00FF0372"/>
  </w:style>
  <w:style w:type="character" w:customStyle="1" w:styleId="WW8Num8z6">
    <w:name w:val="WW8Num8z6"/>
    <w:rsid w:val="00FF0372"/>
  </w:style>
  <w:style w:type="character" w:customStyle="1" w:styleId="WW8Num8z7">
    <w:name w:val="WW8Num8z7"/>
    <w:rsid w:val="00FF0372"/>
  </w:style>
  <w:style w:type="character" w:customStyle="1" w:styleId="WW8Num8z8">
    <w:name w:val="WW8Num8z8"/>
    <w:rsid w:val="00FF0372"/>
  </w:style>
  <w:style w:type="character" w:customStyle="1" w:styleId="WW8Num9z0">
    <w:name w:val="WW8Num9z0"/>
    <w:rsid w:val="00FF037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9z1">
    <w:name w:val="WW8Num9z1"/>
    <w:rsid w:val="00FF0372"/>
  </w:style>
  <w:style w:type="character" w:customStyle="1" w:styleId="WW8Num9z2">
    <w:name w:val="WW8Num9z2"/>
    <w:rsid w:val="00FF0372"/>
  </w:style>
  <w:style w:type="character" w:customStyle="1" w:styleId="WW8Num9z3">
    <w:name w:val="WW8Num9z3"/>
    <w:rsid w:val="00FF0372"/>
  </w:style>
  <w:style w:type="character" w:customStyle="1" w:styleId="WW8Num9z4">
    <w:name w:val="WW8Num9z4"/>
    <w:rsid w:val="00FF0372"/>
  </w:style>
  <w:style w:type="character" w:customStyle="1" w:styleId="WW8Num9z5">
    <w:name w:val="WW8Num9z5"/>
    <w:rsid w:val="00FF0372"/>
  </w:style>
  <w:style w:type="character" w:customStyle="1" w:styleId="WW8Num9z6">
    <w:name w:val="WW8Num9z6"/>
    <w:rsid w:val="00FF0372"/>
  </w:style>
  <w:style w:type="character" w:customStyle="1" w:styleId="WW8Num9z7">
    <w:name w:val="WW8Num9z7"/>
    <w:rsid w:val="00FF0372"/>
  </w:style>
  <w:style w:type="character" w:customStyle="1" w:styleId="WW8Num9z8">
    <w:name w:val="WW8Num9z8"/>
    <w:rsid w:val="00FF0372"/>
  </w:style>
  <w:style w:type="character" w:customStyle="1" w:styleId="WW8Num10z0">
    <w:name w:val="WW8Num10z0"/>
    <w:rsid w:val="00FF0372"/>
  </w:style>
  <w:style w:type="character" w:customStyle="1" w:styleId="WW8Num10z1">
    <w:name w:val="WW8Num10z1"/>
    <w:rsid w:val="00FF0372"/>
  </w:style>
  <w:style w:type="character" w:customStyle="1" w:styleId="WW8Num10z2">
    <w:name w:val="WW8Num10z2"/>
    <w:rsid w:val="00FF0372"/>
  </w:style>
  <w:style w:type="character" w:customStyle="1" w:styleId="WW8Num10z3">
    <w:name w:val="WW8Num10z3"/>
    <w:rsid w:val="00FF0372"/>
  </w:style>
  <w:style w:type="character" w:customStyle="1" w:styleId="WW8Num10z4">
    <w:name w:val="WW8Num10z4"/>
    <w:rsid w:val="00FF0372"/>
  </w:style>
  <w:style w:type="character" w:customStyle="1" w:styleId="WW8Num10z5">
    <w:name w:val="WW8Num10z5"/>
    <w:rsid w:val="00FF0372"/>
  </w:style>
  <w:style w:type="character" w:customStyle="1" w:styleId="WW8Num10z6">
    <w:name w:val="WW8Num10z6"/>
    <w:rsid w:val="00FF0372"/>
  </w:style>
  <w:style w:type="character" w:customStyle="1" w:styleId="WW8Num10z7">
    <w:name w:val="WW8Num10z7"/>
    <w:rsid w:val="00FF0372"/>
  </w:style>
  <w:style w:type="character" w:customStyle="1" w:styleId="WW8Num10z8">
    <w:name w:val="WW8Num10z8"/>
    <w:rsid w:val="00FF0372"/>
  </w:style>
  <w:style w:type="character" w:customStyle="1" w:styleId="WW8Num11z0">
    <w:name w:val="WW8Num11z0"/>
    <w:rsid w:val="00FF0372"/>
    <w:rPr>
      <w:rFonts w:ascii="Symbol" w:hAnsi="Symbol" w:cs="Symbol" w:hint="default"/>
    </w:rPr>
  </w:style>
  <w:style w:type="character" w:customStyle="1" w:styleId="WW8Num11z1">
    <w:name w:val="WW8Num11z1"/>
    <w:rsid w:val="00FF0372"/>
    <w:rPr>
      <w:rFonts w:ascii="Courier New" w:hAnsi="Courier New" w:cs="Courier New" w:hint="default"/>
    </w:rPr>
  </w:style>
  <w:style w:type="character" w:customStyle="1" w:styleId="WW8Num11z2">
    <w:name w:val="WW8Num11z2"/>
    <w:rsid w:val="00FF0372"/>
    <w:rPr>
      <w:rFonts w:ascii="Wingdings" w:hAnsi="Wingdings" w:cs="Wingdings" w:hint="default"/>
    </w:rPr>
  </w:style>
  <w:style w:type="character" w:customStyle="1" w:styleId="WW8Num12z0">
    <w:name w:val="WW8Num12z0"/>
    <w:rsid w:val="00FF0372"/>
  </w:style>
  <w:style w:type="character" w:customStyle="1" w:styleId="WW8Num12z1">
    <w:name w:val="WW8Num12z1"/>
    <w:rsid w:val="00FF0372"/>
  </w:style>
  <w:style w:type="character" w:customStyle="1" w:styleId="WW8Num12z2">
    <w:name w:val="WW8Num12z2"/>
    <w:rsid w:val="00FF0372"/>
  </w:style>
  <w:style w:type="character" w:customStyle="1" w:styleId="WW8Num12z3">
    <w:name w:val="WW8Num12z3"/>
    <w:rsid w:val="00FF0372"/>
  </w:style>
  <w:style w:type="character" w:customStyle="1" w:styleId="WW8Num12z4">
    <w:name w:val="WW8Num12z4"/>
    <w:rsid w:val="00FF0372"/>
  </w:style>
  <w:style w:type="character" w:customStyle="1" w:styleId="WW8Num12z5">
    <w:name w:val="WW8Num12z5"/>
    <w:rsid w:val="00FF0372"/>
  </w:style>
  <w:style w:type="character" w:customStyle="1" w:styleId="WW8Num12z6">
    <w:name w:val="WW8Num12z6"/>
    <w:rsid w:val="00FF0372"/>
  </w:style>
  <w:style w:type="character" w:customStyle="1" w:styleId="WW8Num12z7">
    <w:name w:val="WW8Num12z7"/>
    <w:rsid w:val="00FF0372"/>
  </w:style>
  <w:style w:type="character" w:customStyle="1" w:styleId="WW8Num12z8">
    <w:name w:val="WW8Num12z8"/>
    <w:rsid w:val="00FF0372"/>
  </w:style>
  <w:style w:type="character" w:customStyle="1" w:styleId="WW8Num13z0">
    <w:name w:val="WW8Num13z0"/>
    <w:rsid w:val="00FF0372"/>
  </w:style>
  <w:style w:type="character" w:customStyle="1" w:styleId="WW8Num13z1">
    <w:name w:val="WW8Num13z1"/>
    <w:rsid w:val="00FF0372"/>
  </w:style>
  <w:style w:type="character" w:customStyle="1" w:styleId="WW8Num13z2">
    <w:name w:val="WW8Num13z2"/>
    <w:rsid w:val="00FF0372"/>
  </w:style>
  <w:style w:type="character" w:customStyle="1" w:styleId="WW8Num13z3">
    <w:name w:val="WW8Num13z3"/>
    <w:rsid w:val="00FF0372"/>
  </w:style>
  <w:style w:type="character" w:customStyle="1" w:styleId="WW8Num13z4">
    <w:name w:val="WW8Num13z4"/>
    <w:rsid w:val="00FF0372"/>
  </w:style>
  <w:style w:type="character" w:customStyle="1" w:styleId="WW8Num13z5">
    <w:name w:val="WW8Num13z5"/>
    <w:rsid w:val="00FF0372"/>
  </w:style>
  <w:style w:type="character" w:customStyle="1" w:styleId="WW8Num13z6">
    <w:name w:val="WW8Num13z6"/>
    <w:rsid w:val="00FF0372"/>
  </w:style>
  <w:style w:type="character" w:customStyle="1" w:styleId="WW8Num13z7">
    <w:name w:val="WW8Num13z7"/>
    <w:rsid w:val="00FF0372"/>
  </w:style>
  <w:style w:type="character" w:customStyle="1" w:styleId="WW8Num13z8">
    <w:name w:val="WW8Num13z8"/>
    <w:rsid w:val="00FF0372"/>
  </w:style>
  <w:style w:type="character" w:customStyle="1" w:styleId="WW8Num14z0">
    <w:name w:val="WW8Num14z0"/>
    <w:rsid w:val="00FF037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4z1">
    <w:name w:val="WW8Num14z1"/>
    <w:rsid w:val="00FF037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4z2">
    <w:name w:val="WW8Num14z2"/>
    <w:rsid w:val="00FF0372"/>
  </w:style>
  <w:style w:type="character" w:customStyle="1" w:styleId="WW8Num14z3">
    <w:name w:val="WW8Num14z3"/>
    <w:rsid w:val="00FF0372"/>
  </w:style>
  <w:style w:type="character" w:customStyle="1" w:styleId="WW8Num14z4">
    <w:name w:val="WW8Num14z4"/>
    <w:rsid w:val="00FF0372"/>
  </w:style>
  <w:style w:type="character" w:customStyle="1" w:styleId="WW8Num14z5">
    <w:name w:val="WW8Num14z5"/>
    <w:rsid w:val="00FF0372"/>
  </w:style>
  <w:style w:type="character" w:customStyle="1" w:styleId="WW8Num14z6">
    <w:name w:val="WW8Num14z6"/>
    <w:rsid w:val="00FF0372"/>
  </w:style>
  <w:style w:type="character" w:customStyle="1" w:styleId="WW8Num14z7">
    <w:name w:val="WW8Num14z7"/>
    <w:rsid w:val="00FF0372"/>
  </w:style>
  <w:style w:type="character" w:customStyle="1" w:styleId="WW8Num14z8">
    <w:name w:val="WW8Num14z8"/>
    <w:rsid w:val="00FF0372"/>
  </w:style>
  <w:style w:type="character" w:customStyle="1" w:styleId="WW8Num15z0">
    <w:name w:val="WW8Num15z0"/>
    <w:rsid w:val="00FF0372"/>
    <w:rPr>
      <w:rFonts w:ascii="Symbol" w:hAnsi="Symbol" w:cs="Symbol" w:hint="default"/>
      <w:lang w:val="uk-UA"/>
    </w:rPr>
  </w:style>
  <w:style w:type="character" w:customStyle="1" w:styleId="WW8Num15z1">
    <w:name w:val="WW8Num15z1"/>
    <w:rsid w:val="00FF0372"/>
    <w:rPr>
      <w:rFonts w:ascii="Courier New" w:hAnsi="Courier New" w:cs="Courier New" w:hint="default"/>
    </w:rPr>
  </w:style>
  <w:style w:type="character" w:customStyle="1" w:styleId="WW8Num15z2">
    <w:name w:val="WW8Num15z2"/>
    <w:rsid w:val="00FF0372"/>
    <w:rPr>
      <w:rFonts w:ascii="Wingdings" w:hAnsi="Wingdings" w:cs="Wingdings" w:hint="default"/>
    </w:rPr>
  </w:style>
  <w:style w:type="character" w:customStyle="1" w:styleId="WW8Num16z0">
    <w:name w:val="WW8Num16z0"/>
    <w:rsid w:val="00FF037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6z1">
    <w:name w:val="WW8Num16z1"/>
    <w:rsid w:val="00FF0372"/>
  </w:style>
  <w:style w:type="character" w:customStyle="1" w:styleId="WW8Num16z2">
    <w:name w:val="WW8Num16z2"/>
    <w:rsid w:val="00FF0372"/>
  </w:style>
  <w:style w:type="character" w:customStyle="1" w:styleId="WW8Num16z3">
    <w:name w:val="WW8Num16z3"/>
    <w:rsid w:val="00FF0372"/>
  </w:style>
  <w:style w:type="character" w:customStyle="1" w:styleId="WW8Num16z4">
    <w:name w:val="WW8Num16z4"/>
    <w:rsid w:val="00FF0372"/>
  </w:style>
  <w:style w:type="character" w:customStyle="1" w:styleId="WW8Num16z5">
    <w:name w:val="WW8Num16z5"/>
    <w:rsid w:val="00FF0372"/>
  </w:style>
  <w:style w:type="character" w:customStyle="1" w:styleId="WW8Num16z6">
    <w:name w:val="WW8Num16z6"/>
    <w:rsid w:val="00FF0372"/>
  </w:style>
  <w:style w:type="character" w:customStyle="1" w:styleId="WW8Num16z7">
    <w:name w:val="WW8Num16z7"/>
    <w:rsid w:val="00FF0372"/>
  </w:style>
  <w:style w:type="character" w:customStyle="1" w:styleId="WW8Num16z8">
    <w:name w:val="WW8Num16z8"/>
    <w:rsid w:val="00FF0372"/>
  </w:style>
  <w:style w:type="character" w:customStyle="1" w:styleId="13">
    <w:name w:val="Основной шрифт абзаца1"/>
    <w:rsid w:val="00FF0372"/>
  </w:style>
  <w:style w:type="character" w:customStyle="1" w:styleId="HTML">
    <w:name w:val="Стандартный HTML Знак"/>
    <w:rsid w:val="00FF0372"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Верхний колонтитул Знак"/>
    <w:basedOn w:val="13"/>
    <w:uiPriority w:val="99"/>
    <w:rsid w:val="00FF0372"/>
  </w:style>
  <w:style w:type="character" w:customStyle="1" w:styleId="a7">
    <w:name w:val="Нижний колонтитул Знак"/>
    <w:basedOn w:val="13"/>
    <w:uiPriority w:val="99"/>
    <w:rsid w:val="00FF0372"/>
  </w:style>
  <w:style w:type="character" w:customStyle="1" w:styleId="a8">
    <w:name w:val="Текст выноски Знак"/>
    <w:rsid w:val="00FF0372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rsid w:val="00FF0372"/>
    <w:rPr>
      <w:sz w:val="22"/>
      <w:szCs w:val="22"/>
      <w:lang w:val="ru-RU" w:bidi="ar-SA"/>
    </w:rPr>
  </w:style>
  <w:style w:type="character" w:customStyle="1" w:styleId="22">
    <w:name w:val="Основной текст 2 Знак"/>
    <w:rsid w:val="00FF0372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13"/>
    <w:rsid w:val="00FF0372"/>
  </w:style>
  <w:style w:type="character" w:styleId="ab">
    <w:name w:val="Subtle Emphasis"/>
    <w:qFormat/>
    <w:rsid w:val="00FF0372"/>
    <w:rPr>
      <w:i/>
      <w:iCs/>
      <w:color w:val="808080"/>
    </w:rPr>
  </w:style>
  <w:style w:type="character" w:customStyle="1" w:styleId="ac">
    <w:name w:val="Текст сноски Знак"/>
    <w:rsid w:val="00FF0372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Символ сноски"/>
    <w:rsid w:val="00FF0372"/>
    <w:rPr>
      <w:vertAlign w:val="superscript"/>
    </w:rPr>
  </w:style>
  <w:style w:type="character" w:styleId="ae">
    <w:name w:val="Hyperlink"/>
    <w:rsid w:val="00FF0372"/>
    <w:rPr>
      <w:color w:val="0066CC"/>
      <w:u w:val="single"/>
    </w:rPr>
  </w:style>
  <w:style w:type="character" w:customStyle="1" w:styleId="31">
    <w:name w:val="Заголовок №3_"/>
    <w:rsid w:val="00FF037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 (4)_"/>
    <w:rsid w:val="00FF037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3">
    <w:name w:val="Основной текст (2) + Курсив"/>
    <w:rsid w:val="00FF037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24">
    <w:name w:val="Основной текст (2)"/>
    <w:rsid w:val="00FF037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af">
    <w:name w:val="Основной текст_"/>
    <w:rsid w:val="00FF0372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f0">
    <w:name w:val="Title"/>
    <w:basedOn w:val="10"/>
    <w:next w:val="10"/>
    <w:link w:val="af1"/>
    <w:qFormat/>
    <w:rsid w:val="00FF0372"/>
    <w:pPr>
      <w:spacing w:before="480" w:after="120"/>
      <w:contextualSpacing/>
    </w:pPr>
    <w:rPr>
      <w:b/>
      <w:sz w:val="72"/>
    </w:rPr>
  </w:style>
  <w:style w:type="character" w:customStyle="1" w:styleId="af1">
    <w:name w:val="Назва Знак"/>
    <w:basedOn w:val="a0"/>
    <w:link w:val="af0"/>
    <w:rsid w:val="00FF0372"/>
    <w:rPr>
      <w:rFonts w:ascii="Arial" w:eastAsia="Arial" w:hAnsi="Arial" w:cs="Arial"/>
      <w:b/>
      <w:color w:val="000000"/>
      <w:kern w:val="0"/>
      <w:sz w:val="72"/>
      <w:lang w:eastAsia="zh-CN"/>
    </w:rPr>
  </w:style>
  <w:style w:type="paragraph" w:styleId="af2">
    <w:name w:val="List"/>
    <w:basedOn w:val="a4"/>
    <w:rsid w:val="00FF0372"/>
    <w:pPr>
      <w:suppressAutoHyphens/>
      <w:spacing w:before="0" w:beforeAutospacing="0" w:after="120" w:afterAutospacing="0" w:line="276" w:lineRule="auto"/>
    </w:pPr>
    <w:rPr>
      <w:rFonts w:ascii="Calibri" w:hAnsi="Calibri" w:cs="Lohit Devanagari"/>
      <w:sz w:val="22"/>
      <w:szCs w:val="22"/>
      <w:lang w:val="ru-RU" w:eastAsia="zh-CN"/>
    </w:rPr>
  </w:style>
  <w:style w:type="paragraph" w:styleId="af3">
    <w:name w:val="caption"/>
    <w:basedOn w:val="a"/>
    <w:qFormat/>
    <w:rsid w:val="00FF0372"/>
    <w:pPr>
      <w:suppressLineNumbers/>
      <w:suppressAutoHyphens/>
      <w:spacing w:before="120" w:after="120" w:line="276" w:lineRule="auto"/>
      <w:ind w:firstLine="0"/>
      <w:jc w:val="left"/>
    </w:pPr>
    <w:rPr>
      <w:rFonts w:ascii="Calibri" w:eastAsia="Times New Roman" w:hAnsi="Calibri" w:cs="Lohit Devanagari"/>
      <w:i/>
      <w:iCs/>
      <w:kern w:val="0"/>
      <w:sz w:val="24"/>
      <w:szCs w:val="24"/>
      <w:lang w:val="ru-RU" w:eastAsia="zh-CN"/>
    </w:rPr>
  </w:style>
  <w:style w:type="paragraph" w:customStyle="1" w:styleId="14">
    <w:name w:val="Указатель1"/>
    <w:basedOn w:val="a"/>
    <w:rsid w:val="00FF0372"/>
    <w:pPr>
      <w:suppressLineNumbers/>
      <w:suppressAutoHyphens/>
      <w:spacing w:after="200" w:line="276" w:lineRule="auto"/>
      <w:ind w:firstLine="0"/>
      <w:jc w:val="left"/>
    </w:pPr>
    <w:rPr>
      <w:rFonts w:ascii="Calibri" w:eastAsia="Times New Roman" w:hAnsi="Calibri" w:cs="Lohit Devanagari"/>
      <w:kern w:val="0"/>
      <w:sz w:val="22"/>
      <w:lang w:val="ru-RU" w:eastAsia="zh-CN"/>
    </w:rPr>
  </w:style>
  <w:style w:type="paragraph" w:customStyle="1" w:styleId="10">
    <w:name w:val="Обычный1"/>
    <w:rsid w:val="00FF0372"/>
    <w:pPr>
      <w:suppressAutoHyphens/>
      <w:spacing w:after="0" w:line="276" w:lineRule="auto"/>
    </w:pPr>
    <w:rPr>
      <w:rFonts w:ascii="Arial" w:eastAsia="Arial" w:hAnsi="Arial" w:cs="Arial"/>
      <w:color w:val="000000"/>
      <w:kern w:val="0"/>
      <w:lang w:eastAsia="zh-CN"/>
    </w:rPr>
  </w:style>
  <w:style w:type="paragraph" w:styleId="af4">
    <w:name w:val="Subtitle"/>
    <w:basedOn w:val="10"/>
    <w:next w:val="10"/>
    <w:link w:val="af5"/>
    <w:qFormat/>
    <w:rsid w:val="00FF037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customStyle="1" w:styleId="af5">
    <w:name w:val="Підзаголовок Знак"/>
    <w:basedOn w:val="a0"/>
    <w:link w:val="af4"/>
    <w:rsid w:val="00FF0372"/>
    <w:rPr>
      <w:rFonts w:ascii="Georgia" w:eastAsia="Georgia" w:hAnsi="Georgia" w:cs="Georgia"/>
      <w:i/>
      <w:color w:val="666666"/>
      <w:kern w:val="0"/>
      <w:sz w:val="48"/>
      <w:lang w:eastAsia="zh-CN"/>
    </w:rPr>
  </w:style>
  <w:style w:type="paragraph" w:styleId="HTML0">
    <w:name w:val="HTML Preformatted"/>
    <w:basedOn w:val="a"/>
    <w:link w:val="HTML1"/>
    <w:rsid w:val="00FF0372"/>
    <w:pPr>
      <w:suppressAutoHyphens/>
      <w:ind w:firstLine="0"/>
      <w:jc w:val="left"/>
    </w:pPr>
    <w:rPr>
      <w:rFonts w:ascii="Courier New" w:eastAsia="Times New Roman" w:hAnsi="Courier New" w:cs="Courier New"/>
      <w:kern w:val="0"/>
      <w:sz w:val="20"/>
      <w:szCs w:val="20"/>
      <w:lang w:val="ru-RU" w:eastAsia="zh-CN"/>
    </w:rPr>
  </w:style>
  <w:style w:type="character" w:customStyle="1" w:styleId="HTML1">
    <w:name w:val="Стандартний HTML Знак"/>
    <w:basedOn w:val="a0"/>
    <w:link w:val="HTML0"/>
    <w:rsid w:val="00FF0372"/>
    <w:rPr>
      <w:rFonts w:ascii="Courier New" w:eastAsia="Times New Roman" w:hAnsi="Courier New" w:cs="Courier New"/>
      <w:kern w:val="0"/>
      <w:sz w:val="20"/>
      <w:szCs w:val="20"/>
      <w:lang w:eastAsia="zh-CN"/>
    </w:rPr>
  </w:style>
  <w:style w:type="paragraph" w:styleId="af6">
    <w:name w:val="header"/>
    <w:basedOn w:val="a"/>
    <w:link w:val="af7"/>
    <w:uiPriority w:val="99"/>
    <w:rsid w:val="00FF0372"/>
    <w:pPr>
      <w:suppressAutoHyphens/>
      <w:ind w:firstLine="0"/>
      <w:jc w:val="left"/>
    </w:pPr>
    <w:rPr>
      <w:rFonts w:ascii="Calibri" w:eastAsia="Times New Roman" w:hAnsi="Calibri" w:cs="Times New Roman"/>
      <w:kern w:val="0"/>
      <w:sz w:val="22"/>
      <w:lang w:val="ru-RU" w:eastAsia="zh-CN"/>
    </w:rPr>
  </w:style>
  <w:style w:type="character" w:customStyle="1" w:styleId="af7">
    <w:name w:val="Верхній колонтитул Знак"/>
    <w:basedOn w:val="a0"/>
    <w:link w:val="af6"/>
    <w:uiPriority w:val="99"/>
    <w:rsid w:val="00FF0372"/>
    <w:rPr>
      <w:rFonts w:ascii="Calibri" w:eastAsia="Times New Roman" w:hAnsi="Calibri" w:cs="Times New Roman"/>
      <w:kern w:val="0"/>
      <w:lang w:eastAsia="zh-CN"/>
    </w:rPr>
  </w:style>
  <w:style w:type="paragraph" w:styleId="af8">
    <w:name w:val="footer"/>
    <w:basedOn w:val="a"/>
    <w:link w:val="af9"/>
    <w:uiPriority w:val="99"/>
    <w:rsid w:val="00FF0372"/>
    <w:pPr>
      <w:suppressAutoHyphens/>
      <w:ind w:firstLine="0"/>
      <w:jc w:val="left"/>
    </w:pPr>
    <w:rPr>
      <w:rFonts w:ascii="Calibri" w:eastAsia="Times New Roman" w:hAnsi="Calibri" w:cs="Times New Roman"/>
      <w:kern w:val="0"/>
      <w:sz w:val="22"/>
      <w:lang w:val="ru-RU" w:eastAsia="zh-CN"/>
    </w:rPr>
  </w:style>
  <w:style w:type="character" w:customStyle="1" w:styleId="af9">
    <w:name w:val="Нижній колонтитул Знак"/>
    <w:basedOn w:val="a0"/>
    <w:link w:val="af8"/>
    <w:rsid w:val="00FF0372"/>
    <w:rPr>
      <w:rFonts w:ascii="Calibri" w:eastAsia="Times New Roman" w:hAnsi="Calibri" w:cs="Times New Roman"/>
      <w:kern w:val="0"/>
      <w:lang w:eastAsia="zh-CN"/>
    </w:rPr>
  </w:style>
  <w:style w:type="paragraph" w:styleId="afa">
    <w:name w:val="Balloon Text"/>
    <w:basedOn w:val="a"/>
    <w:link w:val="afb"/>
    <w:rsid w:val="00FF0372"/>
    <w:pPr>
      <w:suppressAutoHyphens/>
      <w:ind w:firstLine="0"/>
      <w:jc w:val="left"/>
    </w:pPr>
    <w:rPr>
      <w:rFonts w:ascii="Tahoma" w:eastAsia="Times New Roman" w:hAnsi="Tahoma" w:cs="Tahoma"/>
      <w:kern w:val="0"/>
      <w:sz w:val="16"/>
      <w:szCs w:val="16"/>
      <w:lang w:val="ru-RU" w:eastAsia="zh-CN"/>
    </w:rPr>
  </w:style>
  <w:style w:type="character" w:customStyle="1" w:styleId="afb">
    <w:name w:val="Текст у виносці Знак"/>
    <w:basedOn w:val="a0"/>
    <w:link w:val="afa"/>
    <w:rsid w:val="00FF0372"/>
    <w:rPr>
      <w:rFonts w:ascii="Tahoma" w:eastAsia="Times New Roman" w:hAnsi="Tahoma" w:cs="Tahoma"/>
      <w:kern w:val="0"/>
      <w:sz w:val="16"/>
      <w:szCs w:val="16"/>
      <w:lang w:eastAsia="zh-CN"/>
    </w:rPr>
  </w:style>
  <w:style w:type="paragraph" w:styleId="afc">
    <w:name w:val="No Spacing"/>
    <w:qFormat/>
    <w:rsid w:val="00FF0372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zh-CN"/>
    </w:rPr>
  </w:style>
  <w:style w:type="paragraph" w:customStyle="1" w:styleId="210">
    <w:name w:val="Основной текст 21"/>
    <w:basedOn w:val="a"/>
    <w:rsid w:val="00FF0372"/>
    <w:pPr>
      <w:suppressAutoHyphens/>
      <w:spacing w:after="120" w:line="480" w:lineRule="auto"/>
      <w:ind w:firstLine="0"/>
      <w:jc w:val="left"/>
    </w:pPr>
    <w:rPr>
      <w:rFonts w:eastAsia="Times New Roman" w:cs="Times New Roman"/>
      <w:kern w:val="0"/>
      <w:sz w:val="24"/>
      <w:szCs w:val="24"/>
      <w:lang w:val="ru-RU" w:eastAsia="zh-CN"/>
    </w:rPr>
  </w:style>
  <w:style w:type="paragraph" w:customStyle="1" w:styleId="afd">
    <w:name w:val="Содержимое таблицы"/>
    <w:basedOn w:val="a"/>
    <w:rsid w:val="00FF0372"/>
    <w:pPr>
      <w:widowControl w:val="0"/>
      <w:suppressLineNumbers/>
      <w:suppressAutoHyphens/>
      <w:ind w:firstLine="0"/>
      <w:jc w:val="left"/>
    </w:pPr>
    <w:rPr>
      <w:rFonts w:ascii="Liberation Serif" w:eastAsia="DejaVu Sans Condensed" w:hAnsi="Liberation Serif" w:cs="Lucida Sans"/>
      <w:kern w:val="1"/>
      <w:sz w:val="24"/>
      <w:szCs w:val="24"/>
      <w:lang w:eastAsia="zh-CN" w:bidi="hi-IN"/>
    </w:rPr>
  </w:style>
  <w:style w:type="paragraph" w:styleId="afe">
    <w:name w:val="footnote text"/>
    <w:basedOn w:val="a"/>
    <w:link w:val="aff"/>
    <w:rsid w:val="00FF0372"/>
    <w:pPr>
      <w:suppressAutoHyphens/>
      <w:ind w:firstLine="0"/>
      <w:jc w:val="left"/>
    </w:pPr>
    <w:rPr>
      <w:rFonts w:eastAsia="Times New Roman" w:cs="Times New Roman"/>
      <w:kern w:val="0"/>
      <w:sz w:val="20"/>
      <w:szCs w:val="20"/>
      <w:lang w:val="ru-RU" w:eastAsia="zh-CN"/>
    </w:rPr>
  </w:style>
  <w:style w:type="character" w:customStyle="1" w:styleId="aff">
    <w:name w:val="Текст виноски Знак"/>
    <w:basedOn w:val="a0"/>
    <w:link w:val="afe"/>
    <w:rsid w:val="00FF0372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customStyle="1" w:styleId="LO-normal">
    <w:name w:val="LO-normal"/>
    <w:rsid w:val="00FF0372"/>
    <w:pPr>
      <w:suppressAutoHyphens/>
      <w:spacing w:after="0" w:line="276" w:lineRule="auto"/>
    </w:pPr>
    <w:rPr>
      <w:rFonts w:ascii="Arial" w:eastAsia="Arial" w:hAnsi="Arial" w:cs="Arial"/>
      <w:color w:val="000000"/>
      <w:kern w:val="0"/>
      <w:lang w:eastAsia="zh-CN"/>
    </w:rPr>
  </w:style>
  <w:style w:type="paragraph" w:customStyle="1" w:styleId="32">
    <w:name w:val="Заголовок №3"/>
    <w:basedOn w:val="a"/>
    <w:rsid w:val="00FF0372"/>
    <w:pPr>
      <w:shd w:val="clear" w:color="auto" w:fill="FFFFFF"/>
      <w:suppressAutoHyphens/>
      <w:spacing w:before="7620" w:line="322" w:lineRule="exact"/>
      <w:ind w:hanging="400"/>
      <w:jc w:val="right"/>
    </w:pPr>
    <w:rPr>
      <w:rFonts w:eastAsia="Times New Roman" w:cs="Times New Roman"/>
      <w:kern w:val="0"/>
      <w:sz w:val="27"/>
      <w:szCs w:val="27"/>
      <w:lang w:val="ru-RU" w:eastAsia="zh-CN"/>
    </w:rPr>
  </w:style>
  <w:style w:type="paragraph" w:customStyle="1" w:styleId="42">
    <w:name w:val="Основной текст (4)"/>
    <w:basedOn w:val="a"/>
    <w:rsid w:val="00FF0372"/>
    <w:pPr>
      <w:shd w:val="clear" w:color="auto" w:fill="FFFFFF"/>
      <w:suppressAutoHyphens/>
      <w:spacing w:line="456" w:lineRule="exact"/>
      <w:ind w:firstLine="0"/>
      <w:jc w:val="left"/>
    </w:pPr>
    <w:rPr>
      <w:rFonts w:eastAsia="Times New Roman" w:cs="Times New Roman"/>
      <w:kern w:val="0"/>
      <w:sz w:val="27"/>
      <w:szCs w:val="27"/>
      <w:lang w:val="ru-RU" w:eastAsia="zh-CN"/>
    </w:rPr>
  </w:style>
  <w:style w:type="paragraph" w:styleId="aff0">
    <w:name w:val="Normal (Web)"/>
    <w:basedOn w:val="a"/>
    <w:rsid w:val="00FF0372"/>
    <w:pPr>
      <w:suppressAutoHyphens/>
      <w:spacing w:before="280" w:after="280"/>
      <w:ind w:firstLine="0"/>
      <w:jc w:val="left"/>
    </w:pPr>
    <w:rPr>
      <w:rFonts w:eastAsia="Times New Roman" w:cs="Times New Roman"/>
      <w:kern w:val="0"/>
      <w:sz w:val="24"/>
      <w:szCs w:val="24"/>
      <w:lang w:val="ru-RU" w:eastAsia="zh-CN"/>
    </w:rPr>
  </w:style>
  <w:style w:type="paragraph" w:customStyle="1" w:styleId="15">
    <w:name w:val="Основной текст1"/>
    <w:basedOn w:val="a"/>
    <w:rsid w:val="00FF0372"/>
    <w:pPr>
      <w:shd w:val="clear" w:color="auto" w:fill="FFFFFF"/>
      <w:suppressAutoHyphens/>
      <w:spacing w:line="230" w:lineRule="exact"/>
      <w:ind w:hanging="60"/>
      <w:jc w:val="left"/>
    </w:pPr>
    <w:rPr>
      <w:rFonts w:eastAsia="Times New Roman" w:cs="Times New Roman"/>
      <w:kern w:val="0"/>
      <w:sz w:val="19"/>
      <w:szCs w:val="19"/>
      <w:lang w:val="ru-RU" w:eastAsia="zh-CN"/>
    </w:rPr>
  </w:style>
  <w:style w:type="paragraph" w:customStyle="1" w:styleId="aff1">
    <w:name w:val="Заголовок таблицы"/>
    <w:basedOn w:val="afd"/>
    <w:rsid w:val="00FF0372"/>
    <w:pPr>
      <w:jc w:val="center"/>
    </w:pPr>
    <w:rPr>
      <w:b/>
      <w:bCs/>
    </w:rPr>
  </w:style>
  <w:style w:type="character" w:customStyle="1" w:styleId="rvts46">
    <w:name w:val="rvts46"/>
    <w:rsid w:val="00FF0372"/>
  </w:style>
  <w:style w:type="character" w:styleId="aff2">
    <w:name w:val="FollowedHyperlink"/>
    <w:rsid w:val="00FF0372"/>
    <w:rPr>
      <w:color w:val="800080"/>
      <w:u w:val="single"/>
    </w:rPr>
  </w:style>
  <w:style w:type="paragraph" w:customStyle="1" w:styleId="16">
    <w:name w:val="Абзац списка1"/>
    <w:basedOn w:val="a"/>
    <w:rsid w:val="00FB620A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kern w:val="0"/>
      <w:sz w:val="22"/>
    </w:rPr>
  </w:style>
  <w:style w:type="character" w:customStyle="1" w:styleId="rvts44">
    <w:name w:val="rvts44"/>
    <w:basedOn w:val="a0"/>
    <w:rsid w:val="00F417E0"/>
  </w:style>
  <w:style w:type="paragraph" w:customStyle="1" w:styleId="rvps2">
    <w:name w:val="rvps2"/>
    <w:basedOn w:val="a"/>
    <w:rsid w:val="00B041FC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szCs w:val="24"/>
      <w:lang w:val="ru-RU" w:eastAsia="ru-RU"/>
    </w:rPr>
  </w:style>
  <w:style w:type="paragraph" w:customStyle="1" w:styleId="aff3">
    <w:basedOn w:val="a"/>
    <w:next w:val="aff0"/>
    <w:rsid w:val="00E603DE"/>
    <w:pPr>
      <w:suppressAutoHyphens/>
      <w:spacing w:before="280" w:after="280"/>
      <w:ind w:firstLine="0"/>
      <w:jc w:val="left"/>
    </w:pPr>
    <w:rPr>
      <w:rFonts w:eastAsia="Times New Roman" w:cs="Times New Roman"/>
      <w:kern w:val="0"/>
      <w:sz w:val="24"/>
      <w:szCs w:val="24"/>
      <w:lang w:val="ru-RU" w:eastAsia="zh-CN"/>
    </w:rPr>
  </w:style>
  <w:style w:type="character" w:customStyle="1" w:styleId="17">
    <w:name w:val="Незакрита згадка1"/>
    <w:basedOn w:val="a0"/>
    <w:uiPriority w:val="99"/>
    <w:semiHidden/>
    <w:unhideWhenUsed/>
    <w:rsid w:val="003F0F30"/>
    <w:rPr>
      <w:color w:val="605E5C"/>
      <w:shd w:val="clear" w:color="auto" w:fill="E1DFDD"/>
    </w:rPr>
  </w:style>
  <w:style w:type="character" w:styleId="aff4">
    <w:name w:val="Unresolved Mention"/>
    <w:basedOn w:val="a0"/>
    <w:uiPriority w:val="99"/>
    <w:semiHidden/>
    <w:unhideWhenUsed/>
    <w:rsid w:val="00F83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6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76747/15558" TargetMode="External"/><Relationship Id="rId13" Type="http://schemas.openxmlformats.org/officeDocument/2006/relationships/hyperlink" Target="https://ts.lica.com.ua/77/1/379649/19911" TargetMode="External"/><Relationship Id="rId18" Type="http://schemas.openxmlformats.org/officeDocument/2006/relationships/hyperlink" Target="https://ts.lica.com.ua/77/1/385955/29502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ts.lica.com.ua/77/1/378978/18904" TargetMode="External"/><Relationship Id="rId17" Type="http://schemas.openxmlformats.org/officeDocument/2006/relationships/hyperlink" Target="https://ts.lica.com.ua/77/1/385739/291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s.lica.com.ua/77/1/384763/27575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s.lica.com.ua/77/1/378977/1890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s.lica.com.ua/77/1/383453/2568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s.lica.com.ua/77/1/378164/1783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s.lica.com.ua/77/1/377321/16439" TargetMode="External"/><Relationship Id="rId14" Type="http://schemas.openxmlformats.org/officeDocument/2006/relationships/hyperlink" Target="https://ts.lica.com.ua/77/1/383187/25323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2737B-011B-4886-8A09-E280A6C5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42</Pages>
  <Words>8652</Words>
  <Characters>49318</Characters>
  <Application>Microsoft Office Word</Application>
  <DocSecurity>0</DocSecurity>
  <Lines>410</Lines>
  <Paragraphs>115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В. ПОРОТОВ</dc:creator>
  <cp:keywords/>
  <dc:description/>
  <cp:lastModifiedBy>USER</cp:lastModifiedBy>
  <cp:revision>33</cp:revision>
  <cp:lastPrinted>2024-09-26T11:50:00Z</cp:lastPrinted>
  <dcterms:created xsi:type="dcterms:W3CDTF">2024-09-26T11:48:00Z</dcterms:created>
  <dcterms:modified xsi:type="dcterms:W3CDTF">2025-07-02T13:12:00Z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37edf4-57c1-4905-bbd0-a54792bce424_Enabled">
    <vt:lpwstr>true</vt:lpwstr>
  </property>
  <property fmtid="{D5CDD505-2E9C-101B-9397-08002B2CF9AE}" pid="3" name="MSIP_Label_6137edf4-57c1-4905-bbd0-a54792bce424_SetDate">
    <vt:lpwstr>2023-11-20T12:56:22Z</vt:lpwstr>
  </property>
  <property fmtid="{D5CDD505-2E9C-101B-9397-08002B2CF9AE}" pid="4" name="MSIP_Label_6137edf4-57c1-4905-bbd0-a54792bce424_Method">
    <vt:lpwstr>Standard</vt:lpwstr>
  </property>
  <property fmtid="{D5CDD505-2E9C-101B-9397-08002B2CF9AE}" pid="5" name="MSIP_Label_6137edf4-57c1-4905-bbd0-a54792bce424_Name">
    <vt:lpwstr>defa4170-0d19-0005-0004-bc88714345d2</vt:lpwstr>
  </property>
  <property fmtid="{D5CDD505-2E9C-101B-9397-08002B2CF9AE}" pid="6" name="MSIP_Label_6137edf4-57c1-4905-bbd0-a54792bce424_SiteId">
    <vt:lpwstr>c3285baa-5e1e-4886-a250-4969f8331095</vt:lpwstr>
  </property>
  <property fmtid="{D5CDD505-2E9C-101B-9397-08002B2CF9AE}" pid="7" name="MSIP_Label_6137edf4-57c1-4905-bbd0-a54792bce424_ActionId">
    <vt:lpwstr>86a9609c-05e1-4e52-a4a1-1d91d5fcc9af</vt:lpwstr>
  </property>
  <property fmtid="{D5CDD505-2E9C-101B-9397-08002B2CF9AE}" pid="8" name="MSIP_Label_6137edf4-57c1-4905-bbd0-a54792bce424_ContentBits">
    <vt:lpwstr>0</vt:lpwstr>
  </property>
</Properties>
</file>