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4E372" w14:textId="77777777" w:rsidR="00C819C9" w:rsidRPr="00931D71" w:rsidRDefault="000B1F80" w:rsidP="00595B53">
      <w:pPr>
        <w:spacing w:after="0" w:line="240" w:lineRule="auto"/>
        <w:jc w:val="center"/>
        <w:rPr>
          <w:rFonts w:ascii="Times New Roman" w:hAnsi="Times New Roman"/>
          <w:b/>
          <w:sz w:val="24"/>
          <w:szCs w:val="24"/>
        </w:rPr>
      </w:pPr>
      <w:bookmarkStart w:id="0" w:name="_GoBack"/>
      <w:bookmarkEnd w:id="0"/>
      <w:r w:rsidRPr="00931D71">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9764A27" w14:textId="77777777" w:rsidR="00595B53" w:rsidRDefault="00595B53" w:rsidP="00595B53">
      <w:pPr>
        <w:spacing w:after="120" w:line="240" w:lineRule="auto"/>
        <w:contextualSpacing/>
        <w:jc w:val="center"/>
        <w:rPr>
          <w:rFonts w:ascii="Times New Roman" w:hAnsi="Times New Roman"/>
          <w:sz w:val="24"/>
          <w:szCs w:val="24"/>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sidR="000C63E5">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sidR="000C63E5">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142986D6" w14:textId="77777777" w:rsidR="00DD00C2" w:rsidRPr="00990A2D" w:rsidRDefault="000B1F80" w:rsidP="00331D01">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990A2D">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990A2D">
        <w:rPr>
          <w:rFonts w:ascii="Times New Roman" w:eastAsia="Times New Roman" w:hAnsi="Times New Roman"/>
          <w:b/>
          <w:sz w:val="24"/>
          <w:szCs w:val="24"/>
          <w:lang w:eastAsia="ru-RU"/>
        </w:rPr>
        <w:t>ьких формувань, його категорія:</w:t>
      </w:r>
    </w:p>
    <w:p w14:paraId="18267565" w14:textId="71E82A13" w:rsidR="00DD00C2" w:rsidRPr="00990A2D" w:rsidRDefault="00AE59DC"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AE59DC">
        <w:rPr>
          <w:rFonts w:ascii="Times New Roman" w:eastAsia="Times New Roman" w:hAnsi="Times New Roman"/>
          <w:sz w:val="24"/>
          <w:szCs w:val="24"/>
          <w:lang w:eastAsia="ru-RU"/>
        </w:rPr>
        <w:t>Харківська обласна рада</w:t>
      </w:r>
      <w:r w:rsidR="00DD00C2" w:rsidRPr="00990A2D">
        <w:rPr>
          <w:rFonts w:ascii="Times New Roman" w:eastAsia="Times New Roman" w:hAnsi="Times New Roman"/>
          <w:sz w:val="24"/>
          <w:szCs w:val="24"/>
          <w:lang w:eastAsia="ru-RU"/>
        </w:rPr>
        <w:t>;</w:t>
      </w:r>
    </w:p>
    <w:p w14:paraId="16725945" w14:textId="1FA61ABE" w:rsidR="00DD00C2" w:rsidRPr="00990A2D" w:rsidRDefault="00AE59DC"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val="ru-RU" w:eastAsia="ru-RU"/>
        </w:rPr>
      </w:pPr>
      <w:r w:rsidRPr="00AE59DC">
        <w:rPr>
          <w:rFonts w:ascii="Times New Roman" w:eastAsia="Times New Roman" w:hAnsi="Times New Roman"/>
          <w:sz w:val="24"/>
          <w:szCs w:val="24"/>
          <w:lang w:eastAsia="ru-RU"/>
        </w:rPr>
        <w:t xml:space="preserve">вул. Сумська,64, </w:t>
      </w:r>
      <w:proofErr w:type="spellStart"/>
      <w:r w:rsidRPr="00AE59DC">
        <w:rPr>
          <w:rFonts w:ascii="Times New Roman" w:eastAsia="Times New Roman" w:hAnsi="Times New Roman"/>
          <w:sz w:val="24"/>
          <w:szCs w:val="24"/>
          <w:lang w:eastAsia="ru-RU"/>
        </w:rPr>
        <w:t>м.Харків</w:t>
      </w:r>
      <w:proofErr w:type="spellEnd"/>
      <w:r w:rsidRPr="00AE59DC">
        <w:rPr>
          <w:rFonts w:ascii="Times New Roman" w:eastAsia="Times New Roman" w:hAnsi="Times New Roman"/>
          <w:sz w:val="24"/>
          <w:szCs w:val="24"/>
          <w:lang w:eastAsia="ru-RU"/>
        </w:rPr>
        <w:t>, Харківська область, Україна, 61002</w:t>
      </w:r>
      <w:r w:rsidR="000C63E5" w:rsidRPr="00990A2D">
        <w:rPr>
          <w:rFonts w:ascii="Times New Roman" w:eastAsia="Times New Roman" w:hAnsi="Times New Roman"/>
          <w:sz w:val="24"/>
          <w:szCs w:val="24"/>
          <w:lang w:eastAsia="ru-RU"/>
        </w:rPr>
        <w:t>;</w:t>
      </w:r>
    </w:p>
    <w:p w14:paraId="3BD75AAC" w14:textId="68E25736" w:rsidR="00DD00C2" w:rsidRPr="00990A2D" w:rsidRDefault="00EF6DFE"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val="ru-RU" w:eastAsia="ru-RU"/>
        </w:rPr>
      </w:pPr>
      <w:r w:rsidRPr="00990A2D">
        <w:rPr>
          <w:rFonts w:ascii="Times New Roman" w:eastAsia="Times New Roman" w:hAnsi="Times New Roman"/>
          <w:sz w:val="24"/>
          <w:szCs w:val="24"/>
          <w:lang w:eastAsia="ru-RU"/>
        </w:rPr>
        <w:t>К</w:t>
      </w:r>
      <w:r w:rsidR="000C63E5" w:rsidRPr="00990A2D">
        <w:rPr>
          <w:rFonts w:ascii="Times New Roman" w:eastAsia="Times New Roman" w:hAnsi="Times New Roman"/>
          <w:sz w:val="24"/>
          <w:szCs w:val="24"/>
          <w:lang w:eastAsia="ru-RU"/>
        </w:rPr>
        <w:t xml:space="preserve">од за ЄДРПОУ – </w:t>
      </w:r>
      <w:r w:rsidR="00AE59DC">
        <w:rPr>
          <w:rFonts w:ascii="Times New Roman" w:eastAsia="Times New Roman" w:hAnsi="Times New Roman"/>
          <w:sz w:val="24"/>
          <w:szCs w:val="24"/>
          <w:lang w:val="ru-RU" w:eastAsia="ru-RU"/>
        </w:rPr>
        <w:t>24283333</w:t>
      </w:r>
      <w:r w:rsidR="000C63E5" w:rsidRPr="00990A2D">
        <w:rPr>
          <w:rFonts w:ascii="Times New Roman" w:eastAsia="Times New Roman" w:hAnsi="Times New Roman"/>
          <w:sz w:val="24"/>
          <w:szCs w:val="24"/>
          <w:lang w:eastAsia="ru-RU"/>
        </w:rPr>
        <w:t>;</w:t>
      </w:r>
    </w:p>
    <w:p w14:paraId="4FBE5193" w14:textId="770FB2D7" w:rsidR="00DD00C2" w:rsidRPr="00990A2D" w:rsidRDefault="00EF6DFE" w:rsidP="00EF6DFE">
      <w:pPr>
        <w:pStyle w:val="a3"/>
        <w:tabs>
          <w:tab w:val="left" w:pos="851"/>
        </w:tabs>
        <w:spacing w:after="120" w:line="240" w:lineRule="auto"/>
        <w:ind w:left="0" w:firstLine="709"/>
        <w:contextualSpacing w:val="0"/>
        <w:jc w:val="both"/>
        <w:rPr>
          <w:rFonts w:ascii="Times New Roman" w:eastAsia="Times New Roman" w:hAnsi="Times New Roman"/>
          <w:sz w:val="24"/>
          <w:szCs w:val="24"/>
          <w:lang w:eastAsia="ru-RU"/>
        </w:rPr>
      </w:pPr>
      <w:r w:rsidRPr="00990A2D">
        <w:rPr>
          <w:rFonts w:ascii="Times New Roman" w:eastAsia="Times New Roman" w:hAnsi="Times New Roman"/>
          <w:sz w:val="24"/>
          <w:szCs w:val="24"/>
          <w:lang w:eastAsia="ru-RU"/>
        </w:rPr>
        <w:t>К</w:t>
      </w:r>
      <w:r w:rsidR="00DD00C2" w:rsidRPr="00990A2D">
        <w:rPr>
          <w:rFonts w:ascii="Times New Roman" w:eastAsia="Times New Roman" w:hAnsi="Times New Roman"/>
          <w:sz w:val="24"/>
          <w:szCs w:val="24"/>
          <w:lang w:eastAsia="ru-RU"/>
        </w:rPr>
        <w:t xml:space="preserve">атегорія замовника – </w:t>
      </w:r>
      <w:r w:rsidR="00AE59DC" w:rsidRPr="00AE59DC">
        <w:rPr>
          <w:rFonts w:ascii="Times New Roman" w:eastAsia="Times New Roman" w:hAnsi="Times New Roman"/>
          <w:sz w:val="24"/>
          <w:szCs w:val="24"/>
          <w:lang w:eastAsia="ru-RU"/>
        </w:rPr>
        <w:t>Орган місцевого самоврядування</w:t>
      </w:r>
      <w:r w:rsidR="00DD00C2" w:rsidRPr="00990A2D">
        <w:rPr>
          <w:rFonts w:ascii="Times New Roman" w:eastAsia="Times New Roman" w:hAnsi="Times New Roman"/>
          <w:sz w:val="24"/>
          <w:szCs w:val="24"/>
          <w:lang w:eastAsia="ru-RU"/>
        </w:rPr>
        <w:t>.</w:t>
      </w:r>
    </w:p>
    <w:p w14:paraId="534C4D1E" w14:textId="77777777" w:rsidR="00DD00C2" w:rsidRPr="00990A2D" w:rsidRDefault="000B1F80" w:rsidP="00F81354">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990A2D">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126D54C1" w14:textId="77777777" w:rsidR="00AE59DC" w:rsidRPr="00AE59DC" w:rsidRDefault="00AE59DC" w:rsidP="00AE59DC">
      <w:pPr>
        <w:pStyle w:val="a3"/>
        <w:numPr>
          <w:ilvl w:val="0"/>
          <w:numId w:val="1"/>
        </w:numPr>
        <w:tabs>
          <w:tab w:val="left" w:pos="851"/>
        </w:tabs>
        <w:spacing w:after="0" w:line="240" w:lineRule="auto"/>
        <w:jc w:val="both"/>
        <w:rPr>
          <w:rFonts w:ascii="Times New Roman" w:hAnsi="Times New Roman"/>
          <w:sz w:val="24"/>
          <w:szCs w:val="24"/>
          <w:lang w:eastAsia="ru-RU"/>
        </w:rPr>
      </w:pPr>
      <w:r w:rsidRPr="00AE59DC">
        <w:rPr>
          <w:rFonts w:ascii="Times New Roman" w:hAnsi="Times New Roman"/>
          <w:sz w:val="24"/>
          <w:szCs w:val="24"/>
          <w:lang w:eastAsia="ru-RU"/>
        </w:rPr>
        <w:t xml:space="preserve">Послуги зі створення та розміщення інформаційних матеріалів щодо висвітлення діяльності Харківської обласної ради у засобах масової інформації </w:t>
      </w:r>
    </w:p>
    <w:p w14:paraId="60C210AF" w14:textId="77777777" w:rsidR="00AE59DC" w:rsidRDefault="00AE59DC" w:rsidP="00AE59DC">
      <w:pPr>
        <w:pStyle w:val="a3"/>
        <w:tabs>
          <w:tab w:val="left" w:pos="851"/>
        </w:tabs>
        <w:spacing w:after="0" w:line="240" w:lineRule="auto"/>
        <w:ind w:left="786"/>
        <w:contextualSpacing w:val="0"/>
        <w:jc w:val="both"/>
        <w:rPr>
          <w:rFonts w:ascii="Times New Roman" w:hAnsi="Times New Roman"/>
          <w:sz w:val="24"/>
          <w:szCs w:val="24"/>
        </w:rPr>
      </w:pPr>
      <w:r w:rsidRPr="00AE59DC">
        <w:rPr>
          <w:rFonts w:ascii="Times New Roman" w:hAnsi="Times New Roman"/>
          <w:sz w:val="24"/>
          <w:szCs w:val="24"/>
          <w:lang w:eastAsia="ru-RU"/>
        </w:rPr>
        <w:t>(Код за ДК 021:2015 – 79820000-8,  Послуги, пов’язані з друком)</w:t>
      </w:r>
    </w:p>
    <w:p w14:paraId="32A38D32" w14:textId="029D1F2F" w:rsidR="00DD00C2" w:rsidRPr="00990A2D" w:rsidRDefault="000B1F80" w:rsidP="00AE59DC">
      <w:pPr>
        <w:pStyle w:val="a3"/>
        <w:numPr>
          <w:ilvl w:val="0"/>
          <w:numId w:val="1"/>
        </w:numPr>
        <w:tabs>
          <w:tab w:val="left" w:pos="851"/>
        </w:tabs>
        <w:spacing w:after="0" w:line="240" w:lineRule="auto"/>
        <w:contextualSpacing w:val="0"/>
        <w:jc w:val="both"/>
        <w:rPr>
          <w:rFonts w:ascii="Times New Roman" w:hAnsi="Times New Roman"/>
          <w:sz w:val="24"/>
          <w:szCs w:val="24"/>
        </w:rPr>
      </w:pPr>
      <w:r w:rsidRPr="00990A2D">
        <w:rPr>
          <w:rFonts w:ascii="Times New Roman" w:eastAsia="Times New Roman" w:hAnsi="Times New Roman"/>
          <w:b/>
          <w:sz w:val="24"/>
          <w:szCs w:val="24"/>
          <w:lang w:eastAsia="ru-RU"/>
        </w:rPr>
        <w:t xml:space="preserve">Ідентифікатор закупівлі: </w:t>
      </w:r>
    </w:p>
    <w:p w14:paraId="468FF3FE" w14:textId="5535C8DB" w:rsidR="00953778" w:rsidRDefault="00DD00C2" w:rsidP="00953778">
      <w:pPr>
        <w:pStyle w:val="a3"/>
        <w:tabs>
          <w:tab w:val="left" w:pos="0"/>
        </w:tabs>
        <w:spacing w:after="120" w:line="240" w:lineRule="auto"/>
        <w:ind w:left="0" w:firstLine="567"/>
        <w:contextualSpacing w:val="0"/>
        <w:jc w:val="both"/>
        <w:rPr>
          <w:rFonts w:ascii="Times New Roman" w:eastAsia="Times New Roman" w:hAnsi="Times New Roman"/>
          <w:bCs/>
          <w:sz w:val="24"/>
          <w:szCs w:val="24"/>
          <w:lang w:eastAsia="ru-RU"/>
        </w:rPr>
      </w:pPr>
      <w:r w:rsidRPr="00990A2D">
        <w:rPr>
          <w:rFonts w:ascii="Times New Roman" w:eastAsia="Times New Roman" w:hAnsi="Times New Roman"/>
          <w:sz w:val="24"/>
          <w:szCs w:val="24"/>
          <w:lang w:eastAsia="ru-RU"/>
        </w:rPr>
        <w:tab/>
      </w:r>
      <w:r w:rsidR="00AE59DC" w:rsidRPr="00AE59DC">
        <w:rPr>
          <w:rFonts w:ascii="Times New Roman" w:eastAsia="Times New Roman" w:hAnsi="Times New Roman"/>
          <w:bCs/>
          <w:sz w:val="24"/>
          <w:szCs w:val="24"/>
          <w:lang w:eastAsia="ru-RU"/>
        </w:rPr>
        <w:t>UA-P-2023-01-20-002733-a</w:t>
      </w:r>
    </w:p>
    <w:p w14:paraId="286E82C8" w14:textId="619640FB" w:rsidR="000B1F80" w:rsidRPr="00990A2D" w:rsidRDefault="00595B53" w:rsidP="00AE59DC">
      <w:pPr>
        <w:pStyle w:val="a3"/>
        <w:numPr>
          <w:ilvl w:val="0"/>
          <w:numId w:val="1"/>
        </w:numPr>
        <w:tabs>
          <w:tab w:val="left" w:pos="0"/>
        </w:tabs>
        <w:spacing w:after="120" w:line="240" w:lineRule="auto"/>
        <w:contextualSpacing w:val="0"/>
        <w:jc w:val="both"/>
        <w:rPr>
          <w:rFonts w:ascii="Times New Roman" w:hAnsi="Times New Roman"/>
          <w:sz w:val="24"/>
          <w:szCs w:val="24"/>
        </w:rPr>
      </w:pPr>
      <w:r w:rsidRPr="00990A2D">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990A2D">
        <w:rPr>
          <w:rFonts w:ascii="Times New Roman" w:hAnsi="Times New Roman"/>
          <w:sz w:val="24"/>
          <w:szCs w:val="24"/>
        </w:rPr>
        <w:t xml:space="preserve"> </w:t>
      </w:r>
    </w:p>
    <w:p w14:paraId="50268513" w14:textId="57BC2B8F" w:rsidR="00045F24" w:rsidRDefault="00045F24" w:rsidP="00045F24">
      <w:pPr>
        <w:tabs>
          <w:tab w:val="left" w:pos="851"/>
        </w:tabs>
        <w:spacing w:after="0" w:line="240" w:lineRule="auto"/>
        <w:jc w:val="both"/>
        <w:rPr>
          <w:rFonts w:ascii="Times New Roman" w:hAnsi="Times New Roman"/>
          <w:color w:val="000000" w:themeColor="text1"/>
          <w:sz w:val="24"/>
          <w:szCs w:val="24"/>
          <w:lang w:eastAsia="ar-SA"/>
        </w:rPr>
      </w:pPr>
      <w:r>
        <w:rPr>
          <w:rFonts w:ascii="Times New Roman" w:eastAsia="Times New Roman" w:hAnsi="Times New Roman"/>
          <w:sz w:val="24"/>
          <w:szCs w:val="24"/>
          <w:lang w:eastAsia="ru-RU"/>
        </w:rPr>
        <w:tab/>
      </w:r>
      <w:r w:rsidR="00FB3394" w:rsidRPr="00FB3394">
        <w:rPr>
          <w:rFonts w:ascii="Times New Roman" w:hAnsi="Times New Roman"/>
          <w:color w:val="000000" w:themeColor="text1"/>
          <w:sz w:val="24"/>
          <w:szCs w:val="24"/>
          <w:lang w:eastAsia="ar-SA"/>
        </w:rPr>
        <w:t xml:space="preserve">технічне завдання складено з урахуванням вимог </w:t>
      </w:r>
      <w:r w:rsidR="000122AD" w:rsidRPr="003D70AD">
        <w:rPr>
          <w:rFonts w:ascii="Times New Roman" w:hAnsi="Times New Roman"/>
          <w:color w:val="000000" w:themeColor="text1"/>
          <w:sz w:val="24"/>
          <w:szCs w:val="24"/>
          <w:lang w:eastAsia="ar-SA"/>
        </w:rPr>
        <w:t>Законів України «Про порядок висвітлення діяльності органів державної влади та органів місцевого самоврядування в Україні засобами масової інформації», «Про друковані засоби масової інформації (пресу) в Україні»,</w:t>
      </w:r>
      <w:r w:rsidR="000122AD" w:rsidRPr="003D70AD">
        <w:rPr>
          <w:rFonts w:ascii="Times New Roman" w:eastAsia="Times New Roman" w:hAnsi="Times New Roman"/>
          <w:color w:val="000000" w:themeColor="text1"/>
          <w:sz w:val="24"/>
          <w:szCs w:val="24"/>
          <w:lang w:eastAsia="ar-SA"/>
        </w:rPr>
        <w:t xml:space="preserve"> </w:t>
      </w:r>
      <w:r w:rsidR="000122AD" w:rsidRPr="003D70AD">
        <w:rPr>
          <w:rFonts w:ascii="Times New Roman" w:hAnsi="Times New Roman"/>
          <w:color w:val="000000" w:themeColor="text1"/>
          <w:sz w:val="24"/>
          <w:szCs w:val="24"/>
          <w:lang w:eastAsia="ar-SA"/>
        </w:rPr>
        <w:t xml:space="preserve"> інших актів чинного законодавства України.</w:t>
      </w:r>
    </w:p>
    <w:p w14:paraId="68DFEA88" w14:textId="77777777" w:rsidR="00FB3394" w:rsidRDefault="00FB3394" w:rsidP="00045F24">
      <w:pPr>
        <w:tabs>
          <w:tab w:val="left" w:pos="851"/>
        </w:tabs>
        <w:spacing w:after="0" w:line="240" w:lineRule="auto"/>
        <w:jc w:val="both"/>
        <w:rPr>
          <w:rFonts w:ascii="Times New Roman" w:eastAsia="Times New Roman" w:hAnsi="Times New Roman"/>
          <w:sz w:val="24"/>
          <w:szCs w:val="24"/>
          <w:lang w:eastAsia="ru-RU"/>
        </w:rPr>
      </w:pPr>
    </w:p>
    <w:p w14:paraId="25D7C9FC" w14:textId="2C0B7F7C" w:rsidR="00481229" w:rsidRPr="00990A2D" w:rsidRDefault="00481229" w:rsidP="00DE12BB">
      <w:pPr>
        <w:pStyle w:val="a3"/>
        <w:numPr>
          <w:ilvl w:val="0"/>
          <w:numId w:val="1"/>
        </w:numPr>
        <w:tabs>
          <w:tab w:val="left" w:pos="851"/>
        </w:tabs>
        <w:spacing w:after="0" w:line="240" w:lineRule="auto"/>
        <w:jc w:val="both"/>
        <w:rPr>
          <w:rFonts w:ascii="Times New Roman" w:eastAsia="Times New Roman" w:hAnsi="Times New Roman"/>
          <w:bCs/>
          <w:color w:val="000000"/>
          <w:sz w:val="24"/>
          <w:szCs w:val="24"/>
          <w:lang w:eastAsia="ru-RU"/>
        </w:rPr>
      </w:pPr>
      <w:r w:rsidRPr="00990A2D">
        <w:rPr>
          <w:rFonts w:ascii="Times New Roman" w:eastAsia="Times New Roman" w:hAnsi="Times New Roman"/>
          <w:b/>
          <w:sz w:val="24"/>
          <w:szCs w:val="24"/>
          <w:lang w:eastAsia="ru-RU"/>
        </w:rPr>
        <w:t>Очікувана вартість предмета закупівлі:</w:t>
      </w:r>
      <w:r w:rsidR="00C27536">
        <w:rPr>
          <w:rFonts w:ascii="Times New Roman" w:eastAsia="Times New Roman" w:hAnsi="Times New Roman"/>
          <w:bCs/>
          <w:color w:val="000000"/>
          <w:sz w:val="24"/>
          <w:szCs w:val="24"/>
          <w:lang w:eastAsia="ru-RU" w:bidi="uk-UA"/>
        </w:rPr>
        <w:t xml:space="preserve"> </w:t>
      </w:r>
      <w:r w:rsidR="00AE59DC">
        <w:rPr>
          <w:rFonts w:ascii="Times New Roman" w:eastAsia="Times New Roman" w:hAnsi="Times New Roman"/>
          <w:bCs/>
          <w:color w:val="000000"/>
          <w:sz w:val="24"/>
          <w:szCs w:val="24"/>
          <w:lang w:eastAsia="ru-RU" w:bidi="uk-UA"/>
        </w:rPr>
        <w:t>571000,00</w:t>
      </w:r>
      <w:r w:rsidR="00F57017">
        <w:rPr>
          <w:rFonts w:ascii="Times New Roman" w:eastAsia="Times New Roman" w:hAnsi="Times New Roman"/>
          <w:bCs/>
          <w:color w:val="000000"/>
          <w:sz w:val="24"/>
          <w:szCs w:val="24"/>
          <w:lang w:eastAsia="ru-RU" w:bidi="uk-UA"/>
        </w:rPr>
        <w:t xml:space="preserve"> </w:t>
      </w:r>
      <w:r w:rsidRPr="00990A2D">
        <w:rPr>
          <w:rFonts w:ascii="Times New Roman" w:eastAsia="Times New Roman" w:hAnsi="Times New Roman"/>
          <w:bCs/>
          <w:color w:val="000000"/>
          <w:sz w:val="24"/>
          <w:szCs w:val="24"/>
          <w:lang w:eastAsia="ru-RU"/>
        </w:rPr>
        <w:t>грн</w:t>
      </w:r>
      <w:r w:rsidRPr="009B1FEB">
        <w:rPr>
          <w:rFonts w:ascii="Times New Roman" w:eastAsia="Times New Roman" w:hAnsi="Times New Roman"/>
          <w:bCs/>
          <w:color w:val="000000"/>
          <w:sz w:val="24"/>
          <w:szCs w:val="24"/>
          <w:lang w:eastAsia="ru-RU"/>
        </w:rPr>
        <w:t>.</w:t>
      </w:r>
      <w:r w:rsidRPr="00990A2D">
        <w:rPr>
          <w:rFonts w:ascii="Times New Roman" w:eastAsia="Times New Roman" w:hAnsi="Times New Roman"/>
          <w:bCs/>
          <w:color w:val="000000"/>
          <w:sz w:val="24"/>
          <w:szCs w:val="24"/>
          <w:lang w:eastAsia="ru-RU"/>
        </w:rPr>
        <w:t xml:space="preserve"> з ПДВ</w:t>
      </w:r>
      <w:r w:rsidR="005B343F">
        <w:rPr>
          <w:rFonts w:ascii="Times New Roman" w:eastAsia="Times New Roman" w:hAnsi="Times New Roman"/>
          <w:bCs/>
          <w:color w:val="000000"/>
          <w:sz w:val="24"/>
          <w:szCs w:val="24"/>
          <w:lang w:eastAsia="ru-RU"/>
        </w:rPr>
        <w:t>.</w:t>
      </w:r>
    </w:p>
    <w:p w14:paraId="626C98A5" w14:textId="77777777" w:rsidR="006E22BA" w:rsidRPr="00990A2D" w:rsidRDefault="006E22BA" w:rsidP="00481229">
      <w:pPr>
        <w:pStyle w:val="a3"/>
        <w:tabs>
          <w:tab w:val="left" w:pos="851"/>
        </w:tabs>
        <w:spacing w:after="0" w:line="240" w:lineRule="auto"/>
        <w:ind w:left="786"/>
        <w:jc w:val="both"/>
        <w:rPr>
          <w:rFonts w:ascii="Times New Roman" w:eastAsia="Times New Roman" w:hAnsi="Times New Roman"/>
          <w:sz w:val="24"/>
          <w:szCs w:val="24"/>
          <w:lang w:eastAsia="ru-RU"/>
        </w:rPr>
      </w:pPr>
    </w:p>
    <w:p w14:paraId="7B28D272" w14:textId="77777777" w:rsidR="00B12373" w:rsidRPr="00990A2D" w:rsidRDefault="00B6060F" w:rsidP="00DD00C2">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990A2D">
        <w:rPr>
          <w:rFonts w:ascii="Times New Roman" w:eastAsia="Times New Roman" w:hAnsi="Times New Roman"/>
          <w:b/>
          <w:sz w:val="24"/>
          <w:szCs w:val="24"/>
          <w:lang w:eastAsia="ru-RU"/>
        </w:rPr>
        <w:t>Обґрунтування</w:t>
      </w:r>
      <w:r w:rsidR="00B12373" w:rsidRPr="00990A2D">
        <w:rPr>
          <w:rFonts w:ascii="Times New Roman" w:eastAsia="Times New Roman" w:hAnsi="Times New Roman"/>
          <w:b/>
          <w:sz w:val="24"/>
          <w:szCs w:val="24"/>
          <w:lang w:eastAsia="ru-RU"/>
        </w:rPr>
        <w:t xml:space="preserve"> очікуваної вартості предмета закупівлі</w:t>
      </w:r>
      <w:r w:rsidR="00C819C9" w:rsidRPr="00990A2D">
        <w:rPr>
          <w:rFonts w:ascii="Times New Roman" w:eastAsia="Times New Roman" w:hAnsi="Times New Roman"/>
          <w:b/>
          <w:sz w:val="24"/>
          <w:szCs w:val="24"/>
          <w:lang w:eastAsia="ru-RU"/>
        </w:rPr>
        <w:t>:</w:t>
      </w:r>
    </w:p>
    <w:p w14:paraId="681E5DD1" w14:textId="32C4E7A6" w:rsidR="00DD00C2" w:rsidRDefault="000122AD" w:rsidP="00231E85">
      <w:pPr>
        <w:spacing w:after="0" w:line="240" w:lineRule="auto"/>
        <w:ind w:firstLine="709"/>
        <w:jc w:val="both"/>
        <w:rPr>
          <w:rFonts w:ascii="Times New Roman" w:hAnsi="Times New Roman"/>
          <w:sz w:val="24"/>
          <w:szCs w:val="24"/>
        </w:rPr>
      </w:pPr>
      <w:r w:rsidRPr="000122AD">
        <w:rPr>
          <w:rFonts w:ascii="Times New Roman" w:hAnsi="Times New Roman"/>
          <w:sz w:val="24"/>
          <w:szCs w:val="24"/>
        </w:rPr>
        <w:t xml:space="preserve">Визначення потреби у послугах здійснено на підставі аналізу фактичного використання послуг для забезпечення діяльності замовника у минулих періодах та з урахуванням запланованих поточних завдань замовника. Розрахунок очікуваної вартості було здійснено з використанням наказу Міністерства розвитку економіки, торгівлі та сільського господарства України №275 від 18.02.2020р. «Про затвердження примірної методики визначення очікуваної вартості предмета закупівлі» на підставі закупівельних цін попередніх </w:t>
      </w:r>
      <w:proofErr w:type="spellStart"/>
      <w:r w:rsidRPr="000122AD">
        <w:rPr>
          <w:rFonts w:ascii="Times New Roman" w:hAnsi="Times New Roman"/>
          <w:sz w:val="24"/>
          <w:szCs w:val="24"/>
        </w:rPr>
        <w:t>закупівель</w:t>
      </w:r>
      <w:proofErr w:type="spellEnd"/>
      <w:r w:rsidRPr="000122AD">
        <w:rPr>
          <w:rFonts w:ascii="Times New Roman" w:hAnsi="Times New Roman"/>
          <w:sz w:val="24"/>
          <w:szCs w:val="24"/>
        </w:rPr>
        <w:t xml:space="preserve">. Вартість фактично наданих послуг визначається на підставі вартості 1 см. </w:t>
      </w:r>
      <w:proofErr w:type="spellStart"/>
      <w:r w:rsidRPr="000122AD">
        <w:rPr>
          <w:rFonts w:ascii="Times New Roman" w:hAnsi="Times New Roman"/>
          <w:sz w:val="24"/>
          <w:szCs w:val="24"/>
        </w:rPr>
        <w:t>кв</w:t>
      </w:r>
      <w:proofErr w:type="spellEnd"/>
      <w:r w:rsidRPr="000122AD">
        <w:rPr>
          <w:rFonts w:ascii="Times New Roman" w:hAnsi="Times New Roman"/>
          <w:sz w:val="24"/>
          <w:szCs w:val="24"/>
        </w:rPr>
        <w:t>. друкованої площі</w:t>
      </w:r>
      <w:r w:rsidR="00231E85" w:rsidRPr="00231E85">
        <w:rPr>
          <w:rFonts w:ascii="Times New Roman" w:hAnsi="Times New Roman"/>
          <w:sz w:val="24"/>
          <w:szCs w:val="24"/>
        </w:rPr>
        <w:t>.</w:t>
      </w:r>
    </w:p>
    <w:p w14:paraId="7002053F" w14:textId="77777777" w:rsidR="00231E85" w:rsidRDefault="00231E85" w:rsidP="00231E85">
      <w:pPr>
        <w:spacing w:after="0" w:line="240" w:lineRule="auto"/>
        <w:ind w:firstLine="709"/>
        <w:jc w:val="both"/>
        <w:rPr>
          <w:rFonts w:ascii="Times New Roman" w:hAnsi="Times New Roman"/>
          <w:sz w:val="24"/>
          <w:szCs w:val="24"/>
        </w:rPr>
      </w:pPr>
    </w:p>
    <w:p w14:paraId="5A3F841C" w14:textId="61604ED8" w:rsidR="00AE59DC" w:rsidRPr="00045F24" w:rsidRDefault="00AE59DC" w:rsidP="00AE59DC">
      <w:pPr>
        <w:pStyle w:val="a3"/>
        <w:numPr>
          <w:ilvl w:val="0"/>
          <w:numId w:val="1"/>
        </w:numPr>
        <w:spacing w:after="0" w:line="240" w:lineRule="auto"/>
        <w:jc w:val="both"/>
        <w:rPr>
          <w:rFonts w:ascii="Times New Roman" w:hAnsi="Times New Roman"/>
          <w:b/>
          <w:bCs/>
          <w:sz w:val="24"/>
          <w:szCs w:val="24"/>
        </w:rPr>
      </w:pPr>
      <w:r w:rsidRPr="00045F24">
        <w:rPr>
          <w:rFonts w:ascii="Times New Roman" w:hAnsi="Times New Roman"/>
          <w:b/>
          <w:bCs/>
          <w:sz w:val="24"/>
          <w:szCs w:val="24"/>
        </w:rPr>
        <w:t>Технічні вимоги до предмета закупівлі:</w:t>
      </w:r>
    </w:p>
    <w:p w14:paraId="51BC094D" w14:textId="77777777" w:rsidR="00AE59DC" w:rsidRPr="00045F24" w:rsidRDefault="00AE59DC" w:rsidP="00AE59DC">
      <w:pPr>
        <w:spacing w:after="0" w:line="240" w:lineRule="auto"/>
        <w:ind w:firstLine="709"/>
        <w:jc w:val="both"/>
        <w:rPr>
          <w:rFonts w:ascii="Times New Roman" w:hAnsi="Times New Roman"/>
          <w:b/>
          <w:bCs/>
          <w:sz w:val="24"/>
          <w:szCs w:val="24"/>
        </w:rPr>
      </w:pPr>
      <w:r w:rsidRPr="00045F24">
        <w:rPr>
          <w:rFonts w:ascii="Times New Roman" w:hAnsi="Times New Roman"/>
          <w:b/>
          <w:bCs/>
          <w:sz w:val="24"/>
          <w:szCs w:val="24"/>
        </w:rPr>
        <w:t xml:space="preserve">Послуги зі створення та розміщення інформаційних матеріалів щодо висвітлення діяльності Харківської обласної ради у засобах масової інформації </w:t>
      </w:r>
    </w:p>
    <w:p w14:paraId="35BDB4BA"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 xml:space="preserve"> (Код за ДК 021:2015 – 79820000-8,  Послуги, пов’язані з друком)</w:t>
      </w:r>
    </w:p>
    <w:p w14:paraId="49CB10AC"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В місцях, де технічна  специфікація  містить посилання на конкретні торговельну марку чи фірму,  патент,  конструкцію або тип предмета закупівлі, джерело його походження або виробника, вважати вираз  "або еквівалент".</w:t>
      </w:r>
    </w:p>
    <w:p w14:paraId="7E99D7E6"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Виконавець повинен надати Замовнику послуги у відповідності до положень актів чинного законодавства України.</w:t>
      </w:r>
    </w:p>
    <w:p w14:paraId="6EFC942E"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 xml:space="preserve">Мова поширення інформації про діяльність органів місцевого самоврядування визначається статтею 24 Закону України «Про засади державної </w:t>
      </w:r>
      <w:proofErr w:type="spellStart"/>
      <w:r w:rsidRPr="00AE59DC">
        <w:rPr>
          <w:rFonts w:ascii="Times New Roman" w:hAnsi="Times New Roman"/>
          <w:sz w:val="24"/>
          <w:szCs w:val="24"/>
        </w:rPr>
        <w:t>мовної</w:t>
      </w:r>
      <w:proofErr w:type="spellEnd"/>
      <w:r w:rsidRPr="00AE59DC">
        <w:rPr>
          <w:rFonts w:ascii="Times New Roman" w:hAnsi="Times New Roman"/>
          <w:sz w:val="24"/>
          <w:szCs w:val="24"/>
        </w:rPr>
        <w:t xml:space="preserve"> політики». </w:t>
      </w:r>
    </w:p>
    <w:p w14:paraId="6ACD8BD7"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Для надання Послуги зі створення та розміщення інформаційних матеріалів щодо висвітлення діяльності Харківської обласної ради у засобах масової інформації  в останнього має бути:</w:t>
      </w:r>
    </w:p>
    <w:p w14:paraId="6A7A9CEE"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 наявність обладнання, матеріально-технічної бази та технологій;</w:t>
      </w:r>
    </w:p>
    <w:p w14:paraId="7CE350F7"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 досвід праці на видавницькому ринку не менше двох років;</w:t>
      </w:r>
    </w:p>
    <w:p w14:paraId="37A61342"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lastRenderedPageBreak/>
        <w:t>- досвід публікування офіційних документів;</w:t>
      </w:r>
    </w:p>
    <w:p w14:paraId="793DAACF"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 сфера розповсюдження: в межах міста Харкова та районів Харківської області;</w:t>
      </w:r>
    </w:p>
    <w:p w14:paraId="4DCEAD40"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 мінімальний наклад видання: не менше 2000 примірників (надати довідку у довільній формі типографії);</w:t>
      </w:r>
    </w:p>
    <w:p w14:paraId="0CD95961"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 мова видання: українська;</w:t>
      </w:r>
    </w:p>
    <w:p w14:paraId="09468BA6"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 періодичність видання: не рідше ніж 1 раз на тиждень;</w:t>
      </w:r>
    </w:p>
    <w:p w14:paraId="726815A0"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 цільове призначення і тематична спрямованість газети: громадсько-політичне та (або) інформаційне;</w:t>
      </w:r>
    </w:p>
    <w:p w14:paraId="1E128F6B"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Обсяг надання послуг є орієнтовним і становить 57000 см²  друкованої площі.</w:t>
      </w:r>
    </w:p>
    <w:p w14:paraId="4914ABC0"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Великий обсяг офіційних документів (за вимогою Замовника) має бути опублікований в одному номері.</w:t>
      </w:r>
    </w:p>
    <w:p w14:paraId="390DC136"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Обсяг може бути зменшений у залежності від фактичної потреби Замовника в розміщенні офіційної інформації друкованими засобами масової інформації.</w:t>
      </w:r>
    </w:p>
    <w:p w14:paraId="5FBA1400"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ЗМІ розміщує офіційну інформацію, надану для публікації Замовником.</w:t>
      </w:r>
    </w:p>
    <w:p w14:paraId="009E269C"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У визначенні «офіційні документи» мова йде про:</w:t>
      </w:r>
    </w:p>
    <w:p w14:paraId="4E3BE3A5"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 офіційну інформацію Харківської обласної ради, виконавчого комітету Харківської обласної ради.</w:t>
      </w:r>
    </w:p>
    <w:p w14:paraId="6A991AE4"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Тексти оголошень надаються редакції ЗМІ не пізніш як за 3 (три) робочі дні перед днем виходу і розповсюдження ЗМІ. Офіційні документи надаються до редакції ЗМІ в електронному та друкованому (контрольний екземпляр) вигляді.</w:t>
      </w:r>
    </w:p>
    <w:p w14:paraId="6FD16EDC" w14:textId="0EA97BFE" w:rsidR="00231E85"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Замовник має право вносити зміни в макет своєї інформації, яка оприлюднюється.</w:t>
      </w:r>
    </w:p>
    <w:p w14:paraId="57689D39" w14:textId="77777777" w:rsidR="00231E85" w:rsidRPr="00FB3394" w:rsidRDefault="00231E85" w:rsidP="00231E85">
      <w:pPr>
        <w:spacing w:after="0" w:line="240" w:lineRule="auto"/>
        <w:ind w:firstLine="709"/>
        <w:jc w:val="both"/>
        <w:rPr>
          <w:rFonts w:ascii="Times New Roman" w:hAnsi="Times New Roman"/>
          <w:sz w:val="20"/>
          <w:szCs w:val="20"/>
        </w:rPr>
      </w:pPr>
      <w:r w:rsidRPr="00FB3394">
        <w:rPr>
          <w:rFonts w:ascii="Times New Roman" w:hAnsi="Times New Roman"/>
          <w:sz w:val="20"/>
          <w:szCs w:val="20"/>
        </w:rPr>
        <w:t>Примітка: характеристики обладнання повинні бути не нижче визначених у таблиці.</w:t>
      </w:r>
    </w:p>
    <w:p w14:paraId="1ED40525" w14:textId="77777777" w:rsidR="00231E85" w:rsidRPr="00FB3394" w:rsidRDefault="00231E85" w:rsidP="00231E85">
      <w:pPr>
        <w:spacing w:after="0" w:line="240" w:lineRule="auto"/>
        <w:ind w:firstLine="709"/>
        <w:jc w:val="both"/>
        <w:rPr>
          <w:rFonts w:ascii="Times New Roman" w:hAnsi="Times New Roman"/>
          <w:sz w:val="20"/>
          <w:szCs w:val="20"/>
        </w:rPr>
      </w:pPr>
      <w:r w:rsidRPr="00FB3394">
        <w:rPr>
          <w:rFonts w:ascii="Times New Roman" w:hAnsi="Times New Roman"/>
          <w:sz w:val="20"/>
          <w:szCs w:val="20"/>
        </w:rPr>
        <w:t>Примітка: всі посилання на конкретну марку, виробника, слід читати з виразом «або еквівалент».</w:t>
      </w:r>
    </w:p>
    <w:sectPr w:rsidR="00231E85" w:rsidRPr="00FB3394" w:rsidSect="009A525D">
      <w:headerReference w:type="default" r:id="rId8"/>
      <w:pgSz w:w="11906" w:h="16838"/>
      <w:pgMar w:top="567"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922EE" w14:textId="77777777" w:rsidR="00F664D4" w:rsidRDefault="00F664D4" w:rsidP="009A525D">
      <w:pPr>
        <w:spacing w:after="0" w:line="240" w:lineRule="auto"/>
      </w:pPr>
      <w:r>
        <w:separator/>
      </w:r>
    </w:p>
  </w:endnote>
  <w:endnote w:type="continuationSeparator" w:id="0">
    <w:p w14:paraId="15625487" w14:textId="77777777" w:rsidR="00F664D4" w:rsidRDefault="00F664D4"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D9862" w14:textId="77777777" w:rsidR="00F664D4" w:rsidRDefault="00F664D4" w:rsidP="009A525D">
      <w:pPr>
        <w:spacing w:after="0" w:line="240" w:lineRule="auto"/>
      </w:pPr>
      <w:r>
        <w:separator/>
      </w:r>
    </w:p>
  </w:footnote>
  <w:footnote w:type="continuationSeparator" w:id="0">
    <w:p w14:paraId="5928404F" w14:textId="77777777" w:rsidR="00F664D4" w:rsidRDefault="00F664D4"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A285B" w14:textId="77777777" w:rsidR="009A525D" w:rsidRDefault="00E1171B" w:rsidP="009A525D">
    <w:pPr>
      <w:pStyle w:val="a9"/>
      <w:jc w:val="center"/>
    </w:pPr>
    <w:r>
      <w:fldChar w:fldCharType="begin"/>
    </w:r>
    <w:r>
      <w:instrText>PAGE   \* MERGEFORMAT</w:instrText>
    </w:r>
    <w:r>
      <w:fldChar w:fldCharType="separate"/>
    </w:r>
    <w:r w:rsidR="00953670">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4D643211"/>
    <w:multiLevelType w:val="hybridMultilevel"/>
    <w:tmpl w:val="4330115C"/>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5">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61E76E7"/>
    <w:multiLevelType w:val="hybridMultilevel"/>
    <w:tmpl w:val="AB52D8D6"/>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7">
    <w:nsid w:val="63481DC1"/>
    <w:multiLevelType w:val="multilevel"/>
    <w:tmpl w:val="6F30F506"/>
    <w:lvl w:ilvl="0">
      <w:start w:val="1"/>
      <w:numFmt w:val="decimal"/>
      <w:lvlText w:val="%1"/>
      <w:lvlJc w:val="left"/>
      <w:pPr>
        <w:ind w:left="360" w:hanging="360"/>
      </w:pPr>
    </w:lvl>
    <w:lvl w:ilvl="1">
      <w:start w:val="1"/>
      <w:numFmt w:val="decimal"/>
      <w:lvlText w:val="%1.%2"/>
      <w:lvlJc w:val="left"/>
      <w:pPr>
        <w:ind w:left="417" w:hanging="360"/>
      </w:pPr>
    </w:lvl>
    <w:lvl w:ilvl="2">
      <w:start w:val="1"/>
      <w:numFmt w:val="decimal"/>
      <w:lvlText w:val="%1.%2.%3"/>
      <w:lvlJc w:val="left"/>
      <w:pPr>
        <w:ind w:left="834" w:hanging="720"/>
      </w:pPr>
    </w:lvl>
    <w:lvl w:ilvl="3">
      <w:start w:val="1"/>
      <w:numFmt w:val="decimal"/>
      <w:lvlText w:val="%1.%2.%3.%4"/>
      <w:lvlJc w:val="left"/>
      <w:pPr>
        <w:ind w:left="891" w:hanging="720"/>
      </w:pPr>
    </w:lvl>
    <w:lvl w:ilvl="4">
      <w:start w:val="1"/>
      <w:numFmt w:val="decimal"/>
      <w:lvlText w:val="%1.%2.%3.%4.%5"/>
      <w:lvlJc w:val="left"/>
      <w:pPr>
        <w:ind w:left="1308" w:hanging="1080"/>
      </w:pPr>
    </w:lvl>
    <w:lvl w:ilvl="5">
      <w:start w:val="1"/>
      <w:numFmt w:val="decimal"/>
      <w:lvlText w:val="%1.%2.%3.%4.%5.%6"/>
      <w:lvlJc w:val="left"/>
      <w:pPr>
        <w:ind w:left="1365" w:hanging="1080"/>
      </w:pPr>
    </w:lvl>
    <w:lvl w:ilvl="6">
      <w:start w:val="1"/>
      <w:numFmt w:val="decimal"/>
      <w:lvlText w:val="%1.%2.%3.%4.%5.%6.%7"/>
      <w:lvlJc w:val="left"/>
      <w:pPr>
        <w:ind w:left="1782" w:hanging="1440"/>
      </w:pPr>
    </w:lvl>
    <w:lvl w:ilvl="7">
      <w:start w:val="1"/>
      <w:numFmt w:val="decimal"/>
      <w:lvlText w:val="%1.%2.%3.%4.%5.%6.%7.%8"/>
      <w:lvlJc w:val="left"/>
      <w:pPr>
        <w:ind w:left="1839" w:hanging="1440"/>
      </w:pPr>
    </w:lvl>
    <w:lvl w:ilvl="8">
      <w:start w:val="1"/>
      <w:numFmt w:val="decimal"/>
      <w:lvlText w:val="%1.%2.%3.%4.%5.%6.%7.%8.%9"/>
      <w:lvlJc w:val="left"/>
      <w:pPr>
        <w:ind w:left="1896" w:hanging="1440"/>
      </w:pPr>
    </w:lvl>
  </w:abstractNum>
  <w:abstractNum w:abstractNumId="8">
    <w:nsid w:val="778D30C5"/>
    <w:multiLevelType w:val="hybridMultilevel"/>
    <w:tmpl w:val="DB08774A"/>
    <w:lvl w:ilvl="0" w:tplc="04190001">
      <w:start w:val="1"/>
      <w:numFmt w:val="bullet"/>
      <w:lvlText w:val=""/>
      <w:lvlJc w:val="left"/>
      <w:pPr>
        <w:ind w:left="720" w:hanging="360"/>
      </w:pPr>
      <w:rPr>
        <w:rFonts w:ascii="Symbol" w:hAnsi="Symbol" w:hint="default"/>
      </w:rPr>
    </w:lvl>
    <w:lvl w:ilvl="1" w:tplc="B1164D7C">
      <w:start w:val="4"/>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B740AF"/>
    <w:multiLevelType w:val="hybridMultilevel"/>
    <w:tmpl w:val="A7DE7F5A"/>
    <w:lvl w:ilvl="0" w:tplc="A62A3A3E">
      <w:start w:val="1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9"/>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122AD"/>
    <w:rsid w:val="000210D2"/>
    <w:rsid w:val="00045F24"/>
    <w:rsid w:val="00052530"/>
    <w:rsid w:val="000720EB"/>
    <w:rsid w:val="00077096"/>
    <w:rsid w:val="000A6027"/>
    <w:rsid w:val="000B1F80"/>
    <w:rsid w:val="000C58C4"/>
    <w:rsid w:val="000C63E5"/>
    <w:rsid w:val="000D292C"/>
    <w:rsid w:val="000D53A8"/>
    <w:rsid w:val="00110561"/>
    <w:rsid w:val="001130F8"/>
    <w:rsid w:val="001436C9"/>
    <w:rsid w:val="00154A0E"/>
    <w:rsid w:val="00231E85"/>
    <w:rsid w:val="0025477A"/>
    <w:rsid w:val="00274606"/>
    <w:rsid w:val="003055A2"/>
    <w:rsid w:val="00331D01"/>
    <w:rsid w:val="00354837"/>
    <w:rsid w:val="0036602B"/>
    <w:rsid w:val="00370C4C"/>
    <w:rsid w:val="003D1EDF"/>
    <w:rsid w:val="003E5B52"/>
    <w:rsid w:val="00416101"/>
    <w:rsid w:val="00442F4C"/>
    <w:rsid w:val="004742A6"/>
    <w:rsid w:val="00481229"/>
    <w:rsid w:val="004A362D"/>
    <w:rsid w:val="00501BB8"/>
    <w:rsid w:val="0051540B"/>
    <w:rsid w:val="00516B6D"/>
    <w:rsid w:val="005558F6"/>
    <w:rsid w:val="005621FD"/>
    <w:rsid w:val="00575E3F"/>
    <w:rsid w:val="00595B53"/>
    <w:rsid w:val="005B1643"/>
    <w:rsid w:val="005B343F"/>
    <w:rsid w:val="005B4FA4"/>
    <w:rsid w:val="005C74E3"/>
    <w:rsid w:val="005E1925"/>
    <w:rsid w:val="006124A8"/>
    <w:rsid w:val="006A1BE5"/>
    <w:rsid w:val="006B0457"/>
    <w:rsid w:val="006C4DEA"/>
    <w:rsid w:val="006E22BA"/>
    <w:rsid w:val="007276BB"/>
    <w:rsid w:val="00767F7D"/>
    <w:rsid w:val="007906E0"/>
    <w:rsid w:val="007C6B63"/>
    <w:rsid w:val="00814D48"/>
    <w:rsid w:val="00821AD1"/>
    <w:rsid w:val="0083510B"/>
    <w:rsid w:val="00835FB4"/>
    <w:rsid w:val="0085651B"/>
    <w:rsid w:val="008B26F8"/>
    <w:rsid w:val="008C2D15"/>
    <w:rsid w:val="008E189B"/>
    <w:rsid w:val="008E61E5"/>
    <w:rsid w:val="00931D71"/>
    <w:rsid w:val="00953670"/>
    <w:rsid w:val="00953778"/>
    <w:rsid w:val="00966E21"/>
    <w:rsid w:val="00967420"/>
    <w:rsid w:val="00984E9E"/>
    <w:rsid w:val="00987001"/>
    <w:rsid w:val="00990A2D"/>
    <w:rsid w:val="009A525D"/>
    <w:rsid w:val="009B1FEB"/>
    <w:rsid w:val="009D413E"/>
    <w:rsid w:val="00A14C1A"/>
    <w:rsid w:val="00A52FC9"/>
    <w:rsid w:val="00A83726"/>
    <w:rsid w:val="00AA5452"/>
    <w:rsid w:val="00AD63A6"/>
    <w:rsid w:val="00AE59DC"/>
    <w:rsid w:val="00B12373"/>
    <w:rsid w:val="00B13793"/>
    <w:rsid w:val="00B17519"/>
    <w:rsid w:val="00B6060F"/>
    <w:rsid w:val="00B923E3"/>
    <w:rsid w:val="00BF32AE"/>
    <w:rsid w:val="00BF6267"/>
    <w:rsid w:val="00C27536"/>
    <w:rsid w:val="00C55C00"/>
    <w:rsid w:val="00C62461"/>
    <w:rsid w:val="00C819C9"/>
    <w:rsid w:val="00C81FAE"/>
    <w:rsid w:val="00CB0FAA"/>
    <w:rsid w:val="00CC3087"/>
    <w:rsid w:val="00D10FDF"/>
    <w:rsid w:val="00D20043"/>
    <w:rsid w:val="00D30530"/>
    <w:rsid w:val="00D417A2"/>
    <w:rsid w:val="00D9634E"/>
    <w:rsid w:val="00DD00C2"/>
    <w:rsid w:val="00DE12BB"/>
    <w:rsid w:val="00E1171B"/>
    <w:rsid w:val="00E1397F"/>
    <w:rsid w:val="00E14721"/>
    <w:rsid w:val="00E33FD8"/>
    <w:rsid w:val="00EC7002"/>
    <w:rsid w:val="00EE6A2D"/>
    <w:rsid w:val="00EE74B4"/>
    <w:rsid w:val="00EF6DFE"/>
    <w:rsid w:val="00F57017"/>
    <w:rsid w:val="00F61527"/>
    <w:rsid w:val="00F664D4"/>
    <w:rsid w:val="00F81354"/>
    <w:rsid w:val="00F81C73"/>
    <w:rsid w:val="00F857A8"/>
    <w:rsid w:val="00FB3394"/>
    <w:rsid w:val="00FC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uiPriority w:val="99"/>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5"/>
    <w:uiPriority w:val="99"/>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uiPriority w:val="99"/>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5"/>
    <w:uiPriority w:val="99"/>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245">
      <w:bodyDiv w:val="1"/>
      <w:marLeft w:val="0"/>
      <w:marRight w:val="0"/>
      <w:marTop w:val="0"/>
      <w:marBottom w:val="0"/>
      <w:divBdr>
        <w:top w:val="none" w:sz="0" w:space="0" w:color="auto"/>
        <w:left w:val="none" w:sz="0" w:space="0" w:color="auto"/>
        <w:bottom w:val="none" w:sz="0" w:space="0" w:color="auto"/>
        <w:right w:val="none" w:sz="0" w:space="0" w:color="auto"/>
      </w:divBdr>
    </w:div>
    <w:div w:id="13441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3002</Words>
  <Characters>1712</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USER</cp:lastModifiedBy>
  <cp:revision>2</cp:revision>
  <cp:lastPrinted>2023-01-20T12:23:00Z</cp:lastPrinted>
  <dcterms:created xsi:type="dcterms:W3CDTF">2023-10-26T07:38:00Z</dcterms:created>
  <dcterms:modified xsi:type="dcterms:W3CDTF">2023-10-26T07:38:00Z</dcterms:modified>
</cp:coreProperties>
</file>