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9"/>
        <w:gridCol w:w="2653"/>
        <w:gridCol w:w="988"/>
        <w:gridCol w:w="558"/>
        <w:gridCol w:w="1407"/>
        <w:gridCol w:w="709"/>
        <w:gridCol w:w="709"/>
        <w:gridCol w:w="436"/>
        <w:gridCol w:w="283"/>
      </w:tblGrid>
      <w:tr w:rsidR="00457E0A">
        <w:trPr>
          <w:trHeight w:hRule="exact" w:val="599"/>
        </w:trPr>
        <w:tc>
          <w:tcPr>
            <w:tcW w:w="255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57E0A" w:rsidRDefault="00457E0A">
            <w:bookmarkStart w:id="0" w:name="_GoBack"/>
            <w:bookmarkEnd w:id="0"/>
          </w:p>
        </w:tc>
        <w:tc>
          <w:tcPr>
            <w:tcW w:w="4252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57E0A" w:rsidRDefault="00457E0A"/>
        </w:tc>
        <w:tc>
          <w:tcPr>
            <w:tcW w:w="3402" w:type="dxa"/>
            <w:gridSpan w:val="5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57E0A" w:rsidRDefault="00B110FB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Додаток 3</w:t>
            </w:r>
          </w:p>
          <w:p w:rsidR="00457E0A" w:rsidRDefault="00B110FB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 Національного положення (стандарту) бухгалтерського обліку в державному секторі 101 «Подання фінансової звітності»</w:t>
            </w:r>
          </w:p>
        </w:tc>
      </w:tr>
      <w:tr w:rsidR="00457E0A">
        <w:trPr>
          <w:trHeight w:hRule="exact" w:val="277"/>
        </w:trPr>
        <w:tc>
          <w:tcPr>
            <w:tcW w:w="255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57E0A" w:rsidRDefault="00457E0A"/>
        </w:tc>
        <w:tc>
          <w:tcPr>
            <w:tcW w:w="4252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57E0A" w:rsidRDefault="00457E0A"/>
        </w:tc>
        <w:tc>
          <w:tcPr>
            <w:tcW w:w="127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57E0A" w:rsidRDefault="00457E0A"/>
        </w:tc>
        <w:tc>
          <w:tcPr>
            <w:tcW w:w="70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57E0A" w:rsidRDefault="00457E0A"/>
        </w:tc>
        <w:tc>
          <w:tcPr>
            <w:tcW w:w="70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57E0A" w:rsidRDefault="00457E0A"/>
        </w:tc>
        <w:tc>
          <w:tcPr>
            <w:tcW w:w="70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57E0A" w:rsidRDefault="00457E0A"/>
        </w:tc>
      </w:tr>
      <w:tr w:rsidR="00457E0A">
        <w:trPr>
          <w:trHeight w:hRule="exact" w:val="277"/>
        </w:trPr>
        <w:tc>
          <w:tcPr>
            <w:tcW w:w="255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57E0A" w:rsidRDefault="00457E0A"/>
        </w:tc>
        <w:tc>
          <w:tcPr>
            <w:tcW w:w="4252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57E0A" w:rsidRDefault="00457E0A"/>
        </w:tc>
        <w:tc>
          <w:tcPr>
            <w:tcW w:w="127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57E0A" w:rsidRDefault="00457E0A"/>
        </w:tc>
        <w:tc>
          <w:tcPr>
            <w:tcW w:w="21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7E0A" w:rsidRDefault="00B110FB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КОДИ</w:t>
            </w:r>
          </w:p>
        </w:tc>
      </w:tr>
      <w:tr w:rsidR="00457E0A">
        <w:trPr>
          <w:trHeight w:hRule="exact" w:val="277"/>
        </w:trPr>
        <w:tc>
          <w:tcPr>
            <w:tcW w:w="255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7E0A" w:rsidRDefault="00457E0A"/>
        </w:tc>
        <w:tc>
          <w:tcPr>
            <w:tcW w:w="5528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7E0A" w:rsidRDefault="00B110F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Дата (рік, місяць, число)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7E0A" w:rsidRDefault="00B110FB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7E0A" w:rsidRDefault="00B110FB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7E0A" w:rsidRDefault="00B110FB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</w:tr>
      <w:tr w:rsidR="00457E0A">
        <w:trPr>
          <w:trHeight w:hRule="exact" w:val="261"/>
        </w:trPr>
        <w:tc>
          <w:tcPr>
            <w:tcW w:w="255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57E0A" w:rsidRDefault="00B110FB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Установа</w:t>
            </w:r>
          </w:p>
        </w:tc>
        <w:tc>
          <w:tcPr>
            <w:tcW w:w="4252" w:type="dxa"/>
            <w:gridSpan w:val="3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57E0A" w:rsidRDefault="00B110FB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Харківська обласна рада</w:t>
            </w:r>
          </w:p>
        </w:tc>
        <w:tc>
          <w:tcPr>
            <w:tcW w:w="127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7E0A" w:rsidRDefault="00B110FB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 ЄДРПОУ</w:t>
            </w:r>
          </w:p>
        </w:tc>
        <w:tc>
          <w:tcPr>
            <w:tcW w:w="21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7E0A" w:rsidRDefault="00B110FB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24283333</w:t>
            </w:r>
          </w:p>
        </w:tc>
      </w:tr>
      <w:tr w:rsidR="00457E0A">
        <w:trPr>
          <w:trHeight w:hRule="exact" w:val="261"/>
        </w:trPr>
        <w:tc>
          <w:tcPr>
            <w:tcW w:w="255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57E0A" w:rsidRDefault="00B110FB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Територія</w:t>
            </w:r>
          </w:p>
        </w:tc>
        <w:tc>
          <w:tcPr>
            <w:tcW w:w="4252" w:type="dxa"/>
            <w:gridSpan w:val="3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57E0A" w:rsidRDefault="00B110FB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Київський</w:t>
            </w:r>
          </w:p>
        </w:tc>
        <w:tc>
          <w:tcPr>
            <w:tcW w:w="127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7E0A" w:rsidRDefault="00B110FB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 КАТОТТГ</w:t>
            </w:r>
          </w:p>
        </w:tc>
        <w:tc>
          <w:tcPr>
            <w:tcW w:w="21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7E0A" w:rsidRDefault="00B110FB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UA63120270010216514</w:t>
            </w:r>
          </w:p>
        </w:tc>
      </w:tr>
      <w:tr w:rsidR="00457E0A">
        <w:trPr>
          <w:trHeight w:hRule="exact" w:val="471"/>
        </w:trPr>
        <w:tc>
          <w:tcPr>
            <w:tcW w:w="255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57E0A" w:rsidRDefault="00B110FB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Організаційно-правова форма господарювання</w:t>
            </w:r>
          </w:p>
        </w:tc>
        <w:tc>
          <w:tcPr>
            <w:tcW w:w="4252" w:type="dxa"/>
            <w:gridSpan w:val="3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57E0A" w:rsidRDefault="00B110FB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 місцевого самоврядування</w:t>
            </w:r>
          </w:p>
        </w:tc>
        <w:tc>
          <w:tcPr>
            <w:tcW w:w="127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7E0A" w:rsidRDefault="00B110FB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 КОПФГ</w:t>
            </w:r>
          </w:p>
        </w:tc>
        <w:tc>
          <w:tcPr>
            <w:tcW w:w="21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7E0A" w:rsidRDefault="00B110FB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420</w:t>
            </w:r>
          </w:p>
        </w:tc>
      </w:tr>
      <w:tr w:rsidR="00457E0A">
        <w:trPr>
          <w:trHeight w:hRule="exact" w:val="261"/>
        </w:trPr>
        <w:tc>
          <w:tcPr>
            <w:tcW w:w="255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57E0A" w:rsidRDefault="00B110FB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 державного управління</w:t>
            </w:r>
          </w:p>
        </w:tc>
        <w:tc>
          <w:tcPr>
            <w:tcW w:w="4252" w:type="dxa"/>
            <w:gridSpan w:val="3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57E0A" w:rsidRDefault="00B110FB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Обласні, Київська та Севастопольська міські ради</w:t>
            </w:r>
          </w:p>
        </w:tc>
        <w:tc>
          <w:tcPr>
            <w:tcW w:w="127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7E0A" w:rsidRDefault="00B110FB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 КОДУ</w:t>
            </w:r>
          </w:p>
        </w:tc>
        <w:tc>
          <w:tcPr>
            <w:tcW w:w="21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7E0A" w:rsidRDefault="00B110FB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01004</w:t>
            </w:r>
          </w:p>
        </w:tc>
      </w:tr>
      <w:tr w:rsidR="00457E0A">
        <w:trPr>
          <w:trHeight w:hRule="exact" w:val="261"/>
        </w:trPr>
        <w:tc>
          <w:tcPr>
            <w:tcW w:w="255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57E0A" w:rsidRDefault="00B110FB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 економічної діяльності</w:t>
            </w:r>
          </w:p>
        </w:tc>
        <w:tc>
          <w:tcPr>
            <w:tcW w:w="4252" w:type="dxa"/>
            <w:gridSpan w:val="3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57E0A" w:rsidRDefault="00B110FB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Державне управління загального характеру</w:t>
            </w:r>
          </w:p>
        </w:tc>
        <w:tc>
          <w:tcPr>
            <w:tcW w:w="127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7E0A" w:rsidRDefault="00B110FB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 КВЕД</w:t>
            </w:r>
          </w:p>
        </w:tc>
        <w:tc>
          <w:tcPr>
            <w:tcW w:w="21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7E0A" w:rsidRDefault="00B110FB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84.11</w:t>
            </w:r>
          </w:p>
        </w:tc>
      </w:tr>
      <w:tr w:rsidR="00457E0A">
        <w:trPr>
          <w:trHeight w:hRule="exact" w:val="555"/>
        </w:trPr>
        <w:tc>
          <w:tcPr>
            <w:tcW w:w="255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7E0A" w:rsidRDefault="00B110FB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Одиниця виміру: грн</w:t>
            </w:r>
          </w:p>
          <w:p w:rsidR="00457E0A" w:rsidRDefault="00B110FB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Періодичність:  річна</w:t>
            </w:r>
          </w:p>
        </w:tc>
        <w:tc>
          <w:tcPr>
            <w:tcW w:w="4252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7E0A" w:rsidRDefault="00457E0A"/>
        </w:tc>
        <w:tc>
          <w:tcPr>
            <w:tcW w:w="127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7E0A" w:rsidRDefault="00457E0A"/>
        </w:tc>
        <w:tc>
          <w:tcPr>
            <w:tcW w:w="70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7E0A" w:rsidRDefault="00457E0A"/>
        </w:tc>
        <w:tc>
          <w:tcPr>
            <w:tcW w:w="70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7E0A" w:rsidRDefault="00457E0A"/>
        </w:tc>
        <w:tc>
          <w:tcPr>
            <w:tcW w:w="70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7E0A" w:rsidRDefault="00457E0A"/>
        </w:tc>
      </w:tr>
      <w:tr w:rsidR="00457E0A">
        <w:trPr>
          <w:trHeight w:hRule="exact" w:val="277"/>
        </w:trPr>
        <w:tc>
          <w:tcPr>
            <w:tcW w:w="5244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57E0A" w:rsidRDefault="00457E0A"/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57E0A" w:rsidRDefault="00457E0A"/>
        </w:tc>
        <w:tc>
          <w:tcPr>
            <w:tcW w:w="1984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57E0A" w:rsidRDefault="00457E0A"/>
        </w:tc>
        <w:tc>
          <w:tcPr>
            <w:tcW w:w="1984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57E0A" w:rsidRDefault="00457E0A"/>
        </w:tc>
      </w:tr>
      <w:tr w:rsidR="00457E0A">
        <w:trPr>
          <w:trHeight w:hRule="exact" w:val="614"/>
        </w:trPr>
        <w:tc>
          <w:tcPr>
            <w:tcW w:w="10206" w:type="dxa"/>
            <w:gridSpan w:val="9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7E0A" w:rsidRDefault="00B110FB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Звіт</w:t>
            </w:r>
          </w:p>
          <w:p w:rsidR="00457E0A" w:rsidRDefault="00B110FB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 рух грошових коштів</w:t>
            </w:r>
          </w:p>
        </w:tc>
      </w:tr>
      <w:tr w:rsidR="00457E0A">
        <w:trPr>
          <w:trHeight w:hRule="exact" w:val="277"/>
        </w:trPr>
        <w:tc>
          <w:tcPr>
            <w:tcW w:w="10206" w:type="dxa"/>
            <w:gridSpan w:val="9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7E0A" w:rsidRDefault="00B110F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за 2022 рік</w:t>
            </w:r>
          </w:p>
        </w:tc>
      </w:tr>
      <w:tr w:rsidR="00457E0A">
        <w:trPr>
          <w:trHeight w:hRule="exact" w:val="277"/>
        </w:trPr>
        <w:tc>
          <w:tcPr>
            <w:tcW w:w="5244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57E0A" w:rsidRDefault="00457E0A"/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57E0A" w:rsidRDefault="00457E0A"/>
        </w:tc>
        <w:tc>
          <w:tcPr>
            <w:tcW w:w="1984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57E0A" w:rsidRDefault="00457E0A"/>
        </w:tc>
        <w:tc>
          <w:tcPr>
            <w:tcW w:w="1984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57E0A" w:rsidRDefault="00457E0A"/>
        </w:tc>
      </w:tr>
      <w:tr w:rsidR="00457E0A">
        <w:trPr>
          <w:trHeight w:hRule="exact" w:val="277"/>
        </w:trPr>
        <w:tc>
          <w:tcPr>
            <w:tcW w:w="5244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57E0A" w:rsidRDefault="00457E0A"/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57E0A" w:rsidRDefault="00457E0A"/>
        </w:tc>
        <w:tc>
          <w:tcPr>
            <w:tcW w:w="1984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57E0A" w:rsidRDefault="00457E0A"/>
        </w:tc>
        <w:tc>
          <w:tcPr>
            <w:tcW w:w="1984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57E0A" w:rsidRDefault="00B110F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Форма №3-дс</w:t>
            </w:r>
          </w:p>
        </w:tc>
      </w:tr>
      <w:tr w:rsidR="00457E0A">
        <w:trPr>
          <w:trHeight w:hRule="exact" w:val="694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7E0A" w:rsidRDefault="00B110FB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Стаття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7E0A" w:rsidRDefault="00B110FB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Код рядка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7E0A" w:rsidRDefault="00B110FB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За звітний період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7E0A" w:rsidRDefault="00B110FB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За аналогічний період попереднього року</w:t>
            </w:r>
          </w:p>
        </w:tc>
      </w:tr>
      <w:tr w:rsidR="00457E0A">
        <w:trPr>
          <w:trHeight w:hRule="exact" w:val="277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7E0A" w:rsidRDefault="00B110F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7E0A" w:rsidRDefault="00B110F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7E0A" w:rsidRDefault="00B110F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7E0A" w:rsidRDefault="00B110F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457E0A">
        <w:trPr>
          <w:trHeight w:hRule="exact" w:val="285"/>
        </w:trPr>
        <w:tc>
          <w:tcPr>
            <w:tcW w:w="1020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7E0A" w:rsidRDefault="00B110F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I. Рух коштів у результаті операційної діяльності</w:t>
            </w:r>
          </w:p>
        </w:tc>
      </w:tr>
      <w:tr w:rsidR="00457E0A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7E0A" w:rsidRDefault="00B110FB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Надходження від обмінних операцій: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7E0A" w:rsidRDefault="00457E0A"/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7E0A" w:rsidRDefault="00B110FB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7E0A" w:rsidRDefault="00B110FB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57E0A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7E0A" w:rsidRDefault="00B110FB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бюджетні асигнування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7E0A" w:rsidRDefault="00B110FB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3000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7E0A" w:rsidRDefault="00B110FB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32463653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7E0A" w:rsidRDefault="00B110FB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47974597</w:t>
            </w:r>
          </w:p>
        </w:tc>
      </w:tr>
      <w:tr w:rsidR="00457E0A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7E0A" w:rsidRDefault="00B110FB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надходження від надання послуг (виконання робіт)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7E0A" w:rsidRDefault="00B110FB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3005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7E0A" w:rsidRDefault="00B110FB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7E0A" w:rsidRDefault="00B110FB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57E0A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7E0A" w:rsidRDefault="00B110FB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надходження від продажу активів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7E0A" w:rsidRDefault="00B110FB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3010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7E0A" w:rsidRDefault="00B110FB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7E0A" w:rsidRDefault="00B110FB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57E0A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7E0A" w:rsidRDefault="00B110FB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інші надходження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від обмінних операцій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7E0A" w:rsidRDefault="00B110FB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3015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7E0A" w:rsidRDefault="00B110FB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7E0A" w:rsidRDefault="00B110FB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57E0A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7E0A" w:rsidRDefault="00B110FB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Надходження від необмінних операцій: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7E0A" w:rsidRDefault="00457E0A"/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7E0A" w:rsidRDefault="00B110FB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7E0A" w:rsidRDefault="00B110FB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57E0A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7E0A" w:rsidRDefault="00B110FB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податкові надходження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7E0A" w:rsidRDefault="00B110FB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3020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7E0A" w:rsidRDefault="00B110FB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7E0A" w:rsidRDefault="00B110FB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57E0A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7E0A" w:rsidRDefault="00B110FB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неподаткові надходження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7E0A" w:rsidRDefault="00B110FB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3025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7E0A" w:rsidRDefault="00B110FB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7E0A" w:rsidRDefault="00B110FB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57E0A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7E0A" w:rsidRDefault="00B110FB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трансферти, з них: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7E0A" w:rsidRDefault="00B110FB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3030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7E0A" w:rsidRDefault="00B110FB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7E0A" w:rsidRDefault="00B110FB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57E0A">
        <w:trPr>
          <w:trHeight w:hRule="exact" w:val="47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7E0A" w:rsidRDefault="00B110FB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кошти трансфертів, отримані від органів  державного управління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7E0A" w:rsidRDefault="00B110FB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3031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7E0A" w:rsidRDefault="00B110FB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7E0A" w:rsidRDefault="00B110FB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57E0A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7E0A" w:rsidRDefault="00B110FB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надходження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 державних цільових фондів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7E0A" w:rsidRDefault="00B110FB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3040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7E0A" w:rsidRDefault="00B110FB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7E0A" w:rsidRDefault="00B110FB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57E0A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7E0A" w:rsidRDefault="00B110FB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інші надходження від необмінних операцій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7E0A" w:rsidRDefault="00B110FB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3045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7E0A" w:rsidRDefault="00B110FB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7E0A" w:rsidRDefault="00B110FB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-56251</w:t>
            </w:r>
          </w:p>
        </w:tc>
      </w:tr>
      <w:tr w:rsidR="00457E0A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7E0A" w:rsidRDefault="00B110FB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Надходження грошових коштів за внутрішніми операціями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7E0A" w:rsidRDefault="00B110FB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3050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7E0A" w:rsidRDefault="00B110FB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7E0A" w:rsidRDefault="00B110FB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57E0A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7E0A" w:rsidRDefault="00B110FB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Інші надходження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7E0A" w:rsidRDefault="00B110FB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3090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7E0A" w:rsidRDefault="00B110FB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916387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7E0A" w:rsidRDefault="00B110FB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865547</w:t>
            </w:r>
          </w:p>
        </w:tc>
      </w:tr>
      <w:tr w:rsidR="00457E0A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7E0A" w:rsidRDefault="00B110FB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Усього надходжень від операційної діяльності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7E0A" w:rsidRDefault="00B110FB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3095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7E0A" w:rsidRDefault="00B110FB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33380040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7E0A" w:rsidRDefault="00B110FB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48783893</w:t>
            </w:r>
          </w:p>
        </w:tc>
      </w:tr>
      <w:tr w:rsidR="00457E0A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7E0A" w:rsidRDefault="00B110FB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Витрати за обмінними операціями: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7E0A" w:rsidRDefault="00457E0A"/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7E0A" w:rsidRDefault="00B110FB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7E0A" w:rsidRDefault="00B110FB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57E0A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7E0A" w:rsidRDefault="00B110FB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витрати на  виконання бюджетних програм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7E0A" w:rsidRDefault="00B110FB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3100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7E0A" w:rsidRDefault="00B110FB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31655492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7E0A" w:rsidRDefault="00B110FB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45727506</w:t>
            </w:r>
          </w:p>
        </w:tc>
      </w:tr>
      <w:tr w:rsidR="00457E0A">
        <w:trPr>
          <w:trHeight w:hRule="exact" w:val="47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7E0A" w:rsidRDefault="00B110FB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витрати на виготовлення продукції (надання послуг, виконання робіт)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7E0A" w:rsidRDefault="00B110FB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3110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7E0A" w:rsidRDefault="00B110FB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7E0A" w:rsidRDefault="00B110FB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57E0A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7E0A" w:rsidRDefault="00457E0A"/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7E0A" w:rsidRDefault="00457E0A"/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7E0A" w:rsidRDefault="00B110FB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7E0A" w:rsidRDefault="00B110FB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57E0A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7E0A" w:rsidRDefault="00B110FB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витрати з продажу активів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7E0A" w:rsidRDefault="00B110FB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3115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7E0A" w:rsidRDefault="00B110FB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7E0A" w:rsidRDefault="00B110FB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57E0A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7E0A" w:rsidRDefault="00B110FB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інші витрати за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обмінними операціями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7E0A" w:rsidRDefault="00B110FB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3120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7E0A" w:rsidRDefault="00B110FB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50430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7E0A" w:rsidRDefault="00B110FB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5810</w:t>
            </w:r>
          </w:p>
        </w:tc>
      </w:tr>
      <w:tr w:rsidR="00457E0A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7E0A" w:rsidRDefault="00B110FB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Витрати за необмінними операціями: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7E0A" w:rsidRDefault="00457E0A"/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7E0A" w:rsidRDefault="00B110FB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7E0A" w:rsidRDefault="00B110FB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57E0A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7E0A" w:rsidRDefault="00B110FB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трансферти, з них: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7E0A" w:rsidRDefault="00B110FB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3125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7E0A" w:rsidRDefault="00B110FB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7E0A" w:rsidRDefault="00B110FB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57E0A">
        <w:trPr>
          <w:trHeight w:hRule="exact" w:val="47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7E0A" w:rsidRDefault="00B110FB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кошти трансфертів органам державного управління інших рівнів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7E0A" w:rsidRDefault="00B110FB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3126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7E0A" w:rsidRDefault="00B110FB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7E0A" w:rsidRDefault="00B110FB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57E0A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7E0A" w:rsidRDefault="00B110FB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інші витрати за необмінними операціями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7E0A" w:rsidRDefault="00B110FB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3130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7E0A" w:rsidRDefault="00B110FB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757731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7E0A" w:rsidRDefault="00B110FB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2241281</w:t>
            </w:r>
          </w:p>
        </w:tc>
      </w:tr>
      <w:tr w:rsidR="00457E0A">
        <w:trPr>
          <w:trHeight w:hRule="exact" w:val="1250"/>
        </w:trPr>
        <w:tc>
          <w:tcPr>
            <w:tcW w:w="2552" w:type="dxa"/>
          </w:tcPr>
          <w:p w:rsidR="00457E0A" w:rsidRDefault="00457E0A"/>
        </w:tc>
        <w:tc>
          <w:tcPr>
            <w:tcW w:w="2693" w:type="dxa"/>
          </w:tcPr>
          <w:p w:rsidR="00457E0A" w:rsidRDefault="00457E0A"/>
        </w:tc>
        <w:tc>
          <w:tcPr>
            <w:tcW w:w="992" w:type="dxa"/>
          </w:tcPr>
          <w:p w:rsidR="00457E0A" w:rsidRDefault="00457E0A"/>
        </w:tc>
        <w:tc>
          <w:tcPr>
            <w:tcW w:w="567" w:type="dxa"/>
          </w:tcPr>
          <w:p w:rsidR="00457E0A" w:rsidRDefault="00457E0A"/>
        </w:tc>
        <w:tc>
          <w:tcPr>
            <w:tcW w:w="1276" w:type="dxa"/>
          </w:tcPr>
          <w:p w:rsidR="00457E0A" w:rsidRDefault="00457E0A"/>
        </w:tc>
        <w:tc>
          <w:tcPr>
            <w:tcW w:w="709" w:type="dxa"/>
          </w:tcPr>
          <w:p w:rsidR="00457E0A" w:rsidRDefault="00457E0A"/>
        </w:tc>
        <w:tc>
          <w:tcPr>
            <w:tcW w:w="1134" w:type="dxa"/>
            <w:gridSpan w:val="2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457E0A" w:rsidRDefault="00B110FB">
            <w:r>
              <w:rPr>
                <w:noProof/>
              </w:rPr>
              <w:drawing>
                <wp:inline distT="0" distB="0" distL="0" distR="0">
                  <wp:extent cx="720000" cy="720000"/>
                  <wp:effectExtent l="0" t="0" r="0" b="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</w:tcPr>
          <w:p w:rsidR="00457E0A" w:rsidRDefault="00457E0A"/>
        </w:tc>
      </w:tr>
      <w:tr w:rsidR="00457E0A">
        <w:trPr>
          <w:trHeight w:hRule="exact" w:val="204"/>
        </w:trPr>
        <w:tc>
          <w:tcPr>
            <w:tcW w:w="2552" w:type="dxa"/>
          </w:tcPr>
          <w:p w:rsidR="00457E0A" w:rsidRDefault="00457E0A"/>
        </w:tc>
        <w:tc>
          <w:tcPr>
            <w:tcW w:w="2693" w:type="dxa"/>
          </w:tcPr>
          <w:p w:rsidR="00457E0A" w:rsidRDefault="00457E0A"/>
        </w:tc>
        <w:tc>
          <w:tcPr>
            <w:tcW w:w="992" w:type="dxa"/>
          </w:tcPr>
          <w:p w:rsidR="00457E0A" w:rsidRDefault="00457E0A"/>
        </w:tc>
        <w:tc>
          <w:tcPr>
            <w:tcW w:w="567" w:type="dxa"/>
          </w:tcPr>
          <w:p w:rsidR="00457E0A" w:rsidRDefault="00457E0A"/>
        </w:tc>
        <w:tc>
          <w:tcPr>
            <w:tcW w:w="1276" w:type="dxa"/>
          </w:tcPr>
          <w:p w:rsidR="00457E0A" w:rsidRDefault="00457E0A"/>
        </w:tc>
        <w:tc>
          <w:tcPr>
            <w:tcW w:w="709" w:type="dxa"/>
          </w:tcPr>
          <w:p w:rsidR="00457E0A" w:rsidRDefault="00457E0A"/>
        </w:tc>
        <w:tc>
          <w:tcPr>
            <w:tcW w:w="709" w:type="dxa"/>
          </w:tcPr>
          <w:p w:rsidR="00457E0A" w:rsidRDefault="00457E0A"/>
        </w:tc>
        <w:tc>
          <w:tcPr>
            <w:tcW w:w="425" w:type="dxa"/>
          </w:tcPr>
          <w:p w:rsidR="00457E0A" w:rsidRDefault="00457E0A"/>
        </w:tc>
        <w:tc>
          <w:tcPr>
            <w:tcW w:w="284" w:type="dxa"/>
          </w:tcPr>
          <w:p w:rsidR="00457E0A" w:rsidRDefault="00457E0A"/>
        </w:tc>
      </w:tr>
      <w:tr w:rsidR="00457E0A">
        <w:trPr>
          <w:trHeight w:hRule="exact" w:val="277"/>
        </w:trPr>
        <w:tc>
          <w:tcPr>
            <w:tcW w:w="5244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7E0A" w:rsidRDefault="00B110FB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202300000037478226</w:t>
            </w:r>
          </w:p>
        </w:tc>
        <w:tc>
          <w:tcPr>
            <w:tcW w:w="992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7E0A" w:rsidRDefault="00B110FB">
            <w:pPr>
              <w:spacing w:after="0" w:line="105" w:lineRule="auto"/>
              <w:rPr>
                <w:sz w:val="9"/>
                <w:szCs w:val="9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9"/>
                <w:szCs w:val="9"/>
              </w:rPr>
              <w:t>АС  " Є-ЗВІТНІСТЬ "</w:t>
            </w:r>
          </w:p>
        </w:tc>
        <w:tc>
          <w:tcPr>
            <w:tcW w:w="1984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7E0A" w:rsidRDefault="00457E0A"/>
        </w:tc>
        <w:tc>
          <w:tcPr>
            <w:tcW w:w="1984" w:type="dxa"/>
            <w:gridSpan w:val="4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7E0A" w:rsidRDefault="00B110F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ст. 1 з 3</w:t>
            </w:r>
          </w:p>
        </w:tc>
      </w:tr>
    </w:tbl>
    <w:p w:rsidR="00457E0A" w:rsidRDefault="00B110F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5"/>
        <w:gridCol w:w="992"/>
        <w:gridCol w:w="1984"/>
        <w:gridCol w:w="567"/>
        <w:gridCol w:w="1141"/>
        <w:gridCol w:w="284"/>
      </w:tblGrid>
      <w:tr w:rsidR="00457E0A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7E0A" w:rsidRDefault="00B110FB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Витрати грошових коштів за внутрішніми операціями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7E0A" w:rsidRDefault="00B110FB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3135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7E0A" w:rsidRDefault="00B110FB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7E0A" w:rsidRDefault="00B110FB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57E0A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7E0A" w:rsidRDefault="00B110FB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Інші витрати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7E0A" w:rsidRDefault="00B110FB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3180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7E0A" w:rsidRDefault="00B110FB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590037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7E0A" w:rsidRDefault="00B110FB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519534</w:t>
            </w:r>
          </w:p>
        </w:tc>
      </w:tr>
      <w:tr w:rsidR="00457E0A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7E0A" w:rsidRDefault="00B110FB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Усього витрат від операційної діяльності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7E0A" w:rsidRDefault="00B110FB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3190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7E0A" w:rsidRDefault="00B110FB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33053690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7E0A" w:rsidRDefault="00B110FB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48494131</w:t>
            </w:r>
          </w:p>
        </w:tc>
      </w:tr>
      <w:tr w:rsidR="00457E0A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7E0A" w:rsidRDefault="00B110FB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Чистий рух коштів від операційної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діяльності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7E0A" w:rsidRDefault="00B110FB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3195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7E0A" w:rsidRDefault="00B110FB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326350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7E0A" w:rsidRDefault="00B110FB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289762</w:t>
            </w:r>
          </w:p>
        </w:tc>
      </w:tr>
      <w:tr w:rsidR="00457E0A">
        <w:trPr>
          <w:trHeight w:hRule="exact" w:val="285"/>
        </w:trPr>
        <w:tc>
          <w:tcPr>
            <w:tcW w:w="1020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7E0A" w:rsidRDefault="00B110F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II. Рух коштів у результаті інвестиційної діяльності</w:t>
            </w:r>
          </w:p>
        </w:tc>
      </w:tr>
      <w:tr w:rsidR="00457E0A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7E0A" w:rsidRDefault="00B110FB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Надходження від продажу: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7E0A" w:rsidRDefault="00457E0A"/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7E0A" w:rsidRDefault="00B110FB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7E0A" w:rsidRDefault="00B110FB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57E0A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7E0A" w:rsidRDefault="00B110FB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фінансових інвестицій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7E0A" w:rsidRDefault="00B110FB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3200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7E0A" w:rsidRDefault="00B110FB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7E0A" w:rsidRDefault="00B110FB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57E0A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7E0A" w:rsidRDefault="00B110FB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основних засобів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7E0A" w:rsidRDefault="00B110FB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3205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7E0A" w:rsidRDefault="00B110FB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7E0A" w:rsidRDefault="00B110FB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57E0A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7E0A" w:rsidRDefault="00B110FB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інвестиційної нерухомості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7E0A" w:rsidRDefault="00B110FB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3210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7E0A" w:rsidRDefault="00B110FB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7E0A" w:rsidRDefault="00B110FB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57E0A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7E0A" w:rsidRDefault="00B110FB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нематеріальних активів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7E0A" w:rsidRDefault="00B110FB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3215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7E0A" w:rsidRDefault="00B110FB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7E0A" w:rsidRDefault="00B110FB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57E0A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7E0A" w:rsidRDefault="00B110FB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незавершених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капітальних інвестицій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7E0A" w:rsidRDefault="00B110FB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3220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7E0A" w:rsidRDefault="00B110FB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7E0A" w:rsidRDefault="00B110FB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57E0A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7E0A" w:rsidRDefault="00B110FB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довгострокових біологічних активів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7E0A" w:rsidRDefault="00B110FB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3225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7E0A" w:rsidRDefault="00B110FB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7E0A" w:rsidRDefault="00B110FB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57E0A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7E0A" w:rsidRDefault="00B110FB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Надходження цільового фінансування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7E0A" w:rsidRDefault="00B110FB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3230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7E0A" w:rsidRDefault="00B110FB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16287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7E0A" w:rsidRDefault="00B110FB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1028482</w:t>
            </w:r>
          </w:p>
        </w:tc>
      </w:tr>
      <w:tr w:rsidR="00457E0A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7E0A" w:rsidRDefault="00B110FB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Інші надходження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7E0A" w:rsidRDefault="00B110FB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3235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7E0A" w:rsidRDefault="00B110FB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7E0A" w:rsidRDefault="00B110FB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57E0A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7E0A" w:rsidRDefault="00B110FB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Усього надходжень від інвестиційної діяльності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7E0A" w:rsidRDefault="00B110FB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3240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7E0A" w:rsidRDefault="00B110FB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16287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7E0A" w:rsidRDefault="00B110FB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1028482</w:t>
            </w:r>
          </w:p>
        </w:tc>
      </w:tr>
      <w:tr w:rsidR="00457E0A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7E0A" w:rsidRDefault="00B110FB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Витрати на придбання: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7E0A" w:rsidRDefault="00457E0A"/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7E0A" w:rsidRDefault="00B110FB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7E0A" w:rsidRDefault="00B110FB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57E0A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7E0A" w:rsidRDefault="00B110FB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фінансових інвестицій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7E0A" w:rsidRDefault="00B110FB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3245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7E0A" w:rsidRDefault="00B110FB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7E0A" w:rsidRDefault="00B110FB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57E0A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7E0A" w:rsidRDefault="00B110FB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основних засобів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7E0A" w:rsidRDefault="00B110FB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3250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7E0A" w:rsidRDefault="00B110FB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16287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7E0A" w:rsidRDefault="00B110FB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1028482</w:t>
            </w:r>
          </w:p>
        </w:tc>
      </w:tr>
      <w:tr w:rsidR="00457E0A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7E0A" w:rsidRDefault="00B110FB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інвестиційної нерухомості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7E0A" w:rsidRDefault="00B110FB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3255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7E0A" w:rsidRDefault="00B110FB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7E0A" w:rsidRDefault="00B110FB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57E0A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7E0A" w:rsidRDefault="00B110FB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нематеріальних активів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7E0A" w:rsidRDefault="00B110FB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3260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7E0A" w:rsidRDefault="00B110FB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7E0A" w:rsidRDefault="00B110FB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57E0A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7E0A" w:rsidRDefault="00B110FB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незавершених капітальних інвестицій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7E0A" w:rsidRDefault="00B110FB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3265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7E0A" w:rsidRDefault="00B110FB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7E0A" w:rsidRDefault="00B110FB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57E0A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7E0A" w:rsidRDefault="00B110FB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довгострокових біологічних активів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7E0A" w:rsidRDefault="00B110FB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3270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7E0A" w:rsidRDefault="00B110FB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7E0A" w:rsidRDefault="00B110FB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57E0A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7E0A" w:rsidRDefault="00B110FB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Інші витрати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7E0A" w:rsidRDefault="00B110FB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3285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7E0A" w:rsidRDefault="00B110FB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7E0A" w:rsidRDefault="00B110FB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57E0A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7E0A" w:rsidRDefault="00B110FB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Усього витрат від інвестиційної діяльності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7E0A" w:rsidRDefault="00B110FB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3290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7E0A" w:rsidRDefault="00B110FB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16287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7E0A" w:rsidRDefault="00B110FB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1028482</w:t>
            </w:r>
          </w:p>
        </w:tc>
      </w:tr>
      <w:tr w:rsidR="00457E0A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7E0A" w:rsidRDefault="00B110FB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Чистий рух коштів від інвестиційної діяльності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7E0A" w:rsidRDefault="00B110FB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3295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7E0A" w:rsidRDefault="00B110FB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7E0A" w:rsidRDefault="00B110FB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57E0A">
        <w:trPr>
          <w:trHeight w:hRule="exact" w:val="285"/>
        </w:trPr>
        <w:tc>
          <w:tcPr>
            <w:tcW w:w="1020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7E0A" w:rsidRDefault="00B110F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III. Рух коштів у результаті фінансової діяльності</w:t>
            </w:r>
          </w:p>
        </w:tc>
      </w:tr>
      <w:tr w:rsidR="00457E0A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7E0A" w:rsidRDefault="00B110FB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Надходження від: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7E0A" w:rsidRDefault="00457E0A"/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7E0A" w:rsidRDefault="00B110FB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7E0A" w:rsidRDefault="00B110FB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57E0A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7E0A" w:rsidRDefault="00B110FB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повернення кредитів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7E0A" w:rsidRDefault="00B110FB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3300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7E0A" w:rsidRDefault="00B110FB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7E0A" w:rsidRDefault="00B110FB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57E0A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7E0A" w:rsidRDefault="00B110FB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отримання позик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7E0A" w:rsidRDefault="00B110FB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3305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7E0A" w:rsidRDefault="00B110FB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7E0A" w:rsidRDefault="00B110FB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57E0A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7E0A" w:rsidRDefault="00B110FB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отримання відсотків (роялті)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7E0A" w:rsidRDefault="00B110FB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3310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7E0A" w:rsidRDefault="00B110FB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7E0A" w:rsidRDefault="00B110FB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57E0A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7E0A" w:rsidRDefault="00B110FB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Інші надходження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7E0A" w:rsidRDefault="00B110FB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3340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7E0A" w:rsidRDefault="00B110FB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7E0A" w:rsidRDefault="00B110FB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57E0A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7E0A" w:rsidRDefault="00B110FB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Усього надходжень від фінансової діяльності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7E0A" w:rsidRDefault="00B110FB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3345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7E0A" w:rsidRDefault="00B110FB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7E0A" w:rsidRDefault="00B110FB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57E0A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7E0A" w:rsidRDefault="00B110FB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Витрати на: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7E0A" w:rsidRDefault="00457E0A"/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7E0A" w:rsidRDefault="00B110FB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7E0A" w:rsidRDefault="00B110FB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57E0A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7E0A" w:rsidRDefault="00B110FB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надання кредитів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7E0A" w:rsidRDefault="00B110FB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3350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7E0A" w:rsidRDefault="00B110FB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7E0A" w:rsidRDefault="00B110FB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57E0A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7E0A" w:rsidRDefault="00B110FB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погашення позик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7E0A" w:rsidRDefault="00B110FB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3355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7E0A" w:rsidRDefault="00B110FB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7E0A" w:rsidRDefault="00B110FB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57E0A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7E0A" w:rsidRDefault="00B110FB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сплату відсотків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7E0A" w:rsidRDefault="00B110FB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3360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7E0A" w:rsidRDefault="00B110FB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7E0A" w:rsidRDefault="00B110FB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57E0A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7E0A" w:rsidRDefault="00B110FB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Інші витрати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7E0A" w:rsidRDefault="00B110FB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3380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7E0A" w:rsidRDefault="00B110FB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7E0A" w:rsidRDefault="00B110FB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57E0A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7E0A" w:rsidRDefault="00B110FB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Коригування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7E0A" w:rsidRDefault="00B110FB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3385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7E0A" w:rsidRDefault="00B110FB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7E0A" w:rsidRDefault="00B110FB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57E0A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7E0A" w:rsidRDefault="00B110FB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Усього витрат від фінансової діяльності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7E0A" w:rsidRDefault="00B110FB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3390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7E0A" w:rsidRDefault="00B110FB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7E0A" w:rsidRDefault="00B110FB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57E0A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7E0A" w:rsidRDefault="00B110FB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Чистий рух коштів від фінансової діяльності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7E0A" w:rsidRDefault="00B110FB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3395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7E0A" w:rsidRDefault="00B110FB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7E0A" w:rsidRDefault="00B110FB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57E0A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7E0A" w:rsidRDefault="00B110FB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Чистий рух коштів за звітний період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7E0A" w:rsidRDefault="00B110FB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3400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7E0A" w:rsidRDefault="00B110FB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326350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7E0A" w:rsidRDefault="00B110FB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289762</w:t>
            </w:r>
          </w:p>
        </w:tc>
      </w:tr>
      <w:tr w:rsidR="00457E0A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7E0A" w:rsidRDefault="00B110FB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Залишок коштів на початок року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7E0A" w:rsidRDefault="00B110FB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3405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7E0A" w:rsidRDefault="00B110FB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355492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7E0A" w:rsidRDefault="00B110FB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1731078</w:t>
            </w:r>
          </w:p>
        </w:tc>
      </w:tr>
      <w:tr w:rsidR="00457E0A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7E0A" w:rsidRDefault="00B110FB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Залишок коштів отриманий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7E0A" w:rsidRDefault="00B110FB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3410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7E0A" w:rsidRDefault="00B110FB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7E0A" w:rsidRDefault="00B110FB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57E0A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7E0A" w:rsidRDefault="00B110FB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Залишок коштів перерахований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7E0A" w:rsidRDefault="00B110FB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3415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7E0A" w:rsidRDefault="00B110FB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7E0A" w:rsidRDefault="00B110FB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1665348</w:t>
            </w:r>
          </w:p>
        </w:tc>
      </w:tr>
      <w:tr w:rsidR="00457E0A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7E0A" w:rsidRDefault="00B110FB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Вплив зміни валютних курсів на залишок коштів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7E0A" w:rsidRDefault="00B110FB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3420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7E0A" w:rsidRDefault="00B110FB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7E0A" w:rsidRDefault="00B110FB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57E0A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7E0A" w:rsidRDefault="00B110FB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Залишок коштів на кінець року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7E0A" w:rsidRDefault="00B110FB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3425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7E0A" w:rsidRDefault="00B110FB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681842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7E0A" w:rsidRDefault="00B110FB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355492</w:t>
            </w:r>
          </w:p>
        </w:tc>
      </w:tr>
      <w:tr w:rsidR="00457E0A">
        <w:trPr>
          <w:trHeight w:hRule="exact" w:val="261"/>
        </w:trPr>
        <w:tc>
          <w:tcPr>
            <w:tcW w:w="524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7E0A" w:rsidRDefault="00B110FB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* Надходження в натуральній формі</w:t>
            </w:r>
          </w:p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57E0A" w:rsidRDefault="00457E0A"/>
        </w:tc>
        <w:tc>
          <w:tcPr>
            <w:tcW w:w="198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7E0A" w:rsidRDefault="00B110FB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7E0A" w:rsidRDefault="00B110FB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57E0A">
        <w:trPr>
          <w:trHeight w:hRule="exact" w:val="1250"/>
        </w:trPr>
        <w:tc>
          <w:tcPr>
            <w:tcW w:w="5245" w:type="dxa"/>
          </w:tcPr>
          <w:p w:rsidR="00457E0A" w:rsidRDefault="00457E0A"/>
        </w:tc>
        <w:tc>
          <w:tcPr>
            <w:tcW w:w="992" w:type="dxa"/>
          </w:tcPr>
          <w:p w:rsidR="00457E0A" w:rsidRDefault="00457E0A"/>
        </w:tc>
        <w:tc>
          <w:tcPr>
            <w:tcW w:w="1984" w:type="dxa"/>
          </w:tcPr>
          <w:p w:rsidR="00457E0A" w:rsidRDefault="00457E0A"/>
        </w:tc>
        <w:tc>
          <w:tcPr>
            <w:tcW w:w="567" w:type="dxa"/>
          </w:tcPr>
          <w:p w:rsidR="00457E0A" w:rsidRDefault="00457E0A"/>
        </w:tc>
        <w:tc>
          <w:tcPr>
            <w:tcW w:w="1134" w:type="dxa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457E0A" w:rsidRDefault="00B110FB">
            <w:r>
              <w:rPr>
                <w:noProof/>
              </w:rPr>
              <w:drawing>
                <wp:inline distT="0" distB="0" distL="0" distR="0">
                  <wp:extent cx="720000" cy="720000"/>
                  <wp:effectExtent l="0" t="0" r="0" b="0"/>
                  <wp:docPr id="2" name="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</w:tcPr>
          <w:p w:rsidR="00457E0A" w:rsidRDefault="00457E0A"/>
        </w:tc>
      </w:tr>
      <w:tr w:rsidR="00457E0A">
        <w:trPr>
          <w:trHeight w:hRule="exact" w:val="1524"/>
        </w:trPr>
        <w:tc>
          <w:tcPr>
            <w:tcW w:w="5245" w:type="dxa"/>
          </w:tcPr>
          <w:p w:rsidR="00457E0A" w:rsidRDefault="00457E0A"/>
        </w:tc>
        <w:tc>
          <w:tcPr>
            <w:tcW w:w="992" w:type="dxa"/>
          </w:tcPr>
          <w:p w:rsidR="00457E0A" w:rsidRDefault="00457E0A"/>
        </w:tc>
        <w:tc>
          <w:tcPr>
            <w:tcW w:w="1984" w:type="dxa"/>
          </w:tcPr>
          <w:p w:rsidR="00457E0A" w:rsidRDefault="00457E0A"/>
        </w:tc>
        <w:tc>
          <w:tcPr>
            <w:tcW w:w="567" w:type="dxa"/>
          </w:tcPr>
          <w:p w:rsidR="00457E0A" w:rsidRDefault="00457E0A"/>
        </w:tc>
        <w:tc>
          <w:tcPr>
            <w:tcW w:w="1134" w:type="dxa"/>
          </w:tcPr>
          <w:p w:rsidR="00457E0A" w:rsidRDefault="00457E0A"/>
        </w:tc>
        <w:tc>
          <w:tcPr>
            <w:tcW w:w="284" w:type="dxa"/>
          </w:tcPr>
          <w:p w:rsidR="00457E0A" w:rsidRDefault="00457E0A"/>
        </w:tc>
      </w:tr>
      <w:tr w:rsidR="00457E0A">
        <w:trPr>
          <w:trHeight w:hRule="exact" w:val="277"/>
        </w:trPr>
        <w:tc>
          <w:tcPr>
            <w:tcW w:w="5244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7E0A" w:rsidRDefault="00B110FB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202300000037478226</w:t>
            </w:r>
          </w:p>
        </w:tc>
        <w:tc>
          <w:tcPr>
            <w:tcW w:w="992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7E0A" w:rsidRDefault="00B110FB">
            <w:pPr>
              <w:spacing w:after="0" w:line="105" w:lineRule="auto"/>
              <w:rPr>
                <w:sz w:val="9"/>
                <w:szCs w:val="9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9"/>
                <w:szCs w:val="9"/>
              </w:rPr>
              <w:t>АС  " Є-ЗВІТНІСТЬ "</w:t>
            </w:r>
          </w:p>
        </w:tc>
        <w:tc>
          <w:tcPr>
            <w:tcW w:w="1984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7E0A" w:rsidRDefault="00457E0A"/>
        </w:tc>
        <w:tc>
          <w:tcPr>
            <w:tcW w:w="1984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7E0A" w:rsidRDefault="00B110F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ст. 2 з 3</w:t>
            </w:r>
          </w:p>
        </w:tc>
      </w:tr>
    </w:tbl>
    <w:p w:rsidR="00457E0A" w:rsidRDefault="00B110F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5"/>
        <w:gridCol w:w="992"/>
        <w:gridCol w:w="1984"/>
        <w:gridCol w:w="567"/>
        <w:gridCol w:w="1141"/>
        <w:gridCol w:w="284"/>
      </w:tblGrid>
      <w:tr w:rsidR="00457E0A">
        <w:trPr>
          <w:trHeight w:hRule="exact" w:val="261"/>
        </w:trPr>
        <w:tc>
          <w:tcPr>
            <w:tcW w:w="524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7E0A" w:rsidRDefault="00B110FB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lastRenderedPageBreak/>
              <w:t>* Витрати в натуральній формі</w:t>
            </w:r>
          </w:p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57E0A" w:rsidRDefault="00457E0A"/>
        </w:tc>
        <w:tc>
          <w:tcPr>
            <w:tcW w:w="198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7E0A" w:rsidRDefault="00B110FB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7E0A" w:rsidRDefault="00B110FB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57E0A">
        <w:trPr>
          <w:trHeight w:hRule="exact" w:val="277"/>
        </w:trPr>
        <w:tc>
          <w:tcPr>
            <w:tcW w:w="524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57E0A" w:rsidRDefault="00457E0A"/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57E0A" w:rsidRDefault="00457E0A"/>
        </w:tc>
        <w:tc>
          <w:tcPr>
            <w:tcW w:w="198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57E0A" w:rsidRDefault="00457E0A"/>
        </w:tc>
        <w:tc>
          <w:tcPr>
            <w:tcW w:w="1984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57E0A" w:rsidRDefault="00457E0A"/>
        </w:tc>
      </w:tr>
      <w:tr w:rsidR="00457E0A">
        <w:trPr>
          <w:trHeight w:hRule="exact" w:val="277"/>
        </w:trPr>
        <w:tc>
          <w:tcPr>
            <w:tcW w:w="524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57E0A" w:rsidRDefault="00457E0A"/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57E0A" w:rsidRDefault="00457E0A"/>
        </w:tc>
        <w:tc>
          <w:tcPr>
            <w:tcW w:w="198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57E0A" w:rsidRDefault="00457E0A"/>
        </w:tc>
        <w:tc>
          <w:tcPr>
            <w:tcW w:w="1984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57E0A" w:rsidRDefault="00457E0A"/>
        </w:tc>
      </w:tr>
      <w:tr w:rsidR="00457E0A">
        <w:trPr>
          <w:trHeight w:hRule="exact" w:val="277"/>
        </w:trPr>
        <w:tc>
          <w:tcPr>
            <w:tcW w:w="524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57E0A" w:rsidRDefault="00B110FB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Керівник (посадова особа)</w:t>
            </w:r>
          </w:p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57E0A" w:rsidRDefault="00457E0A"/>
        </w:tc>
        <w:tc>
          <w:tcPr>
            <w:tcW w:w="3969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57E0A" w:rsidRDefault="00B110FB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>Тетяна ЄГОРОВА-ЛУЦЕНКО</w:t>
            </w:r>
          </w:p>
        </w:tc>
      </w:tr>
      <w:tr w:rsidR="00457E0A">
        <w:trPr>
          <w:trHeight w:hRule="exact" w:val="277"/>
        </w:trPr>
        <w:tc>
          <w:tcPr>
            <w:tcW w:w="524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57E0A" w:rsidRDefault="00457E0A"/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57E0A" w:rsidRDefault="00457E0A"/>
        </w:tc>
        <w:tc>
          <w:tcPr>
            <w:tcW w:w="198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57E0A" w:rsidRDefault="00457E0A"/>
        </w:tc>
        <w:tc>
          <w:tcPr>
            <w:tcW w:w="1984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57E0A" w:rsidRDefault="00457E0A"/>
        </w:tc>
      </w:tr>
      <w:tr w:rsidR="00457E0A">
        <w:trPr>
          <w:trHeight w:hRule="exact" w:val="694"/>
        </w:trPr>
        <w:tc>
          <w:tcPr>
            <w:tcW w:w="524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57E0A" w:rsidRDefault="00B110FB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Головний бухгалтер (спеціаліст,</w:t>
            </w:r>
          </w:p>
          <w:p w:rsidR="00457E0A" w:rsidRDefault="00B110FB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 якого покладено виконання</w:t>
            </w:r>
          </w:p>
          <w:p w:rsidR="00457E0A" w:rsidRDefault="00B110FB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обов’язків бухгалтерської служби)</w:t>
            </w:r>
          </w:p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57E0A" w:rsidRDefault="00457E0A"/>
        </w:tc>
        <w:tc>
          <w:tcPr>
            <w:tcW w:w="3969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57E0A" w:rsidRDefault="00B110FB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>Ніна СТОРОЖЕНКО</w:t>
            </w:r>
          </w:p>
        </w:tc>
      </w:tr>
      <w:tr w:rsidR="00457E0A">
        <w:trPr>
          <w:trHeight w:hRule="exact" w:val="277"/>
        </w:trPr>
        <w:tc>
          <w:tcPr>
            <w:tcW w:w="524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57E0A" w:rsidRDefault="00457E0A"/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57E0A" w:rsidRDefault="00457E0A"/>
        </w:tc>
        <w:tc>
          <w:tcPr>
            <w:tcW w:w="198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57E0A" w:rsidRDefault="00457E0A"/>
        </w:tc>
        <w:tc>
          <w:tcPr>
            <w:tcW w:w="1984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57E0A" w:rsidRDefault="00457E0A"/>
        </w:tc>
      </w:tr>
      <w:tr w:rsidR="00457E0A">
        <w:trPr>
          <w:trHeight w:hRule="exact" w:val="277"/>
        </w:trPr>
        <w:tc>
          <w:tcPr>
            <w:tcW w:w="524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57E0A" w:rsidRDefault="00457E0A"/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57E0A" w:rsidRDefault="00457E0A"/>
        </w:tc>
        <w:tc>
          <w:tcPr>
            <w:tcW w:w="198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57E0A" w:rsidRDefault="00457E0A"/>
        </w:tc>
        <w:tc>
          <w:tcPr>
            <w:tcW w:w="1984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57E0A" w:rsidRDefault="00457E0A"/>
        </w:tc>
      </w:tr>
      <w:tr w:rsidR="00457E0A">
        <w:trPr>
          <w:trHeight w:hRule="exact" w:val="1250"/>
        </w:trPr>
        <w:tc>
          <w:tcPr>
            <w:tcW w:w="5245" w:type="dxa"/>
          </w:tcPr>
          <w:p w:rsidR="00457E0A" w:rsidRDefault="00457E0A"/>
        </w:tc>
        <w:tc>
          <w:tcPr>
            <w:tcW w:w="992" w:type="dxa"/>
          </w:tcPr>
          <w:p w:rsidR="00457E0A" w:rsidRDefault="00457E0A"/>
        </w:tc>
        <w:tc>
          <w:tcPr>
            <w:tcW w:w="1984" w:type="dxa"/>
          </w:tcPr>
          <w:p w:rsidR="00457E0A" w:rsidRDefault="00457E0A"/>
        </w:tc>
        <w:tc>
          <w:tcPr>
            <w:tcW w:w="567" w:type="dxa"/>
          </w:tcPr>
          <w:p w:rsidR="00457E0A" w:rsidRDefault="00457E0A"/>
        </w:tc>
        <w:tc>
          <w:tcPr>
            <w:tcW w:w="1134" w:type="dxa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457E0A" w:rsidRDefault="00B110FB">
            <w:r>
              <w:rPr>
                <w:noProof/>
              </w:rPr>
              <w:drawing>
                <wp:inline distT="0" distB="0" distL="0" distR="0">
                  <wp:extent cx="720000" cy="720000"/>
                  <wp:effectExtent l="0" t="0" r="0" b="0"/>
                  <wp:docPr id="3" name="3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</w:tcPr>
          <w:p w:rsidR="00457E0A" w:rsidRDefault="00457E0A"/>
        </w:tc>
      </w:tr>
      <w:tr w:rsidR="00457E0A">
        <w:trPr>
          <w:trHeight w:hRule="exact" w:val="11240"/>
        </w:trPr>
        <w:tc>
          <w:tcPr>
            <w:tcW w:w="5245" w:type="dxa"/>
          </w:tcPr>
          <w:p w:rsidR="00457E0A" w:rsidRDefault="00457E0A"/>
        </w:tc>
        <w:tc>
          <w:tcPr>
            <w:tcW w:w="992" w:type="dxa"/>
          </w:tcPr>
          <w:p w:rsidR="00457E0A" w:rsidRDefault="00457E0A"/>
        </w:tc>
        <w:tc>
          <w:tcPr>
            <w:tcW w:w="1984" w:type="dxa"/>
          </w:tcPr>
          <w:p w:rsidR="00457E0A" w:rsidRDefault="00457E0A"/>
        </w:tc>
        <w:tc>
          <w:tcPr>
            <w:tcW w:w="567" w:type="dxa"/>
          </w:tcPr>
          <w:p w:rsidR="00457E0A" w:rsidRDefault="00457E0A"/>
        </w:tc>
        <w:tc>
          <w:tcPr>
            <w:tcW w:w="1134" w:type="dxa"/>
          </w:tcPr>
          <w:p w:rsidR="00457E0A" w:rsidRDefault="00457E0A"/>
        </w:tc>
        <w:tc>
          <w:tcPr>
            <w:tcW w:w="284" w:type="dxa"/>
          </w:tcPr>
          <w:p w:rsidR="00457E0A" w:rsidRDefault="00457E0A"/>
        </w:tc>
      </w:tr>
      <w:tr w:rsidR="00457E0A">
        <w:trPr>
          <w:trHeight w:hRule="exact" w:val="277"/>
        </w:trPr>
        <w:tc>
          <w:tcPr>
            <w:tcW w:w="5244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7E0A" w:rsidRDefault="00B110FB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202300000037478226</w:t>
            </w:r>
          </w:p>
        </w:tc>
        <w:tc>
          <w:tcPr>
            <w:tcW w:w="992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7E0A" w:rsidRDefault="00B110FB">
            <w:pPr>
              <w:spacing w:after="0" w:line="105" w:lineRule="auto"/>
              <w:rPr>
                <w:sz w:val="9"/>
                <w:szCs w:val="9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9"/>
                <w:szCs w:val="9"/>
              </w:rPr>
              <w:t>АС  " Є-ЗВІТНІСТЬ "</w:t>
            </w:r>
          </w:p>
        </w:tc>
        <w:tc>
          <w:tcPr>
            <w:tcW w:w="1984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7E0A" w:rsidRDefault="00457E0A"/>
        </w:tc>
        <w:tc>
          <w:tcPr>
            <w:tcW w:w="1984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7E0A" w:rsidRDefault="00B110F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ст. 3 з 3</w:t>
            </w:r>
          </w:p>
        </w:tc>
      </w:tr>
    </w:tbl>
    <w:p w:rsidR="00457E0A" w:rsidRDefault="00457E0A"/>
    <w:sectPr w:rsidR="00457E0A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453"/>
    <w:rsid w:val="0002418B"/>
    <w:rsid w:val="001F0BC7"/>
    <w:rsid w:val="00457E0A"/>
    <w:rsid w:val="00B110FB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1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10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1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10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2771</Words>
  <Characters>1580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Form_f3dc</vt:lpstr>
      <vt:lpstr>Лист1</vt:lpstr>
    </vt:vector>
  </TitlesOfParts>
  <Company>SPecialiST RePack</Company>
  <LinksUpToDate>false</LinksUpToDate>
  <CharactersWithSpaces>4343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Form_f3dc</dc:title>
  <dc:creator>FastReport.NET</dc:creator>
  <cp:lastModifiedBy>USER</cp:lastModifiedBy>
  <cp:revision>2</cp:revision>
  <dcterms:created xsi:type="dcterms:W3CDTF">2023-10-11T14:43:00Z</dcterms:created>
  <dcterms:modified xsi:type="dcterms:W3CDTF">2023-10-11T14:43:00Z</dcterms:modified>
</cp:coreProperties>
</file>