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58BC" w14:textId="77777777" w:rsidR="009E1DFB" w:rsidRPr="008973F4" w:rsidRDefault="002A1A88" w:rsidP="008973F4">
      <w:pPr>
        <w:spacing w:after="0" w:line="240" w:lineRule="auto"/>
        <w:contextualSpacing/>
        <w:jc w:val="center"/>
      </w:pPr>
      <w:r w:rsidRPr="008973F4">
        <w:rPr>
          <w:noProof/>
          <w:lang w:val="ru-RU" w:eastAsia="ru-RU"/>
        </w:rPr>
        <w:drawing>
          <wp:inline distT="0" distB="0" distL="0" distR="0" wp14:anchorId="4B875595" wp14:editId="21EB108B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9D5E6" w14:textId="77777777" w:rsidR="009E1DFB" w:rsidRPr="008973F4" w:rsidRDefault="009E1DFB" w:rsidP="008973F4">
      <w:pPr>
        <w:spacing w:after="0" w:line="240" w:lineRule="auto"/>
        <w:contextualSpacing/>
        <w:jc w:val="center"/>
        <w:rPr>
          <w:sz w:val="12"/>
          <w:szCs w:val="12"/>
        </w:rPr>
      </w:pPr>
    </w:p>
    <w:p w14:paraId="021FBBD7" w14:textId="77777777" w:rsidR="009E1DFB" w:rsidRPr="008973F4" w:rsidRDefault="009E1DFB" w:rsidP="008973F4">
      <w:pPr>
        <w:spacing w:after="0" w:line="240" w:lineRule="auto"/>
        <w:contextualSpacing/>
        <w:jc w:val="center"/>
      </w:pPr>
      <w:r w:rsidRPr="008973F4">
        <w:rPr>
          <w:b/>
        </w:rPr>
        <w:t>УКРАЇНА</w:t>
      </w:r>
    </w:p>
    <w:p w14:paraId="1675CE12" w14:textId="77777777" w:rsidR="009E1DFB" w:rsidRPr="008973F4" w:rsidRDefault="009E1DFB" w:rsidP="008973F4">
      <w:pPr>
        <w:spacing w:after="0" w:line="240" w:lineRule="auto"/>
        <w:contextualSpacing/>
        <w:jc w:val="center"/>
        <w:rPr>
          <w:b/>
          <w:sz w:val="12"/>
          <w:szCs w:val="12"/>
        </w:rPr>
      </w:pPr>
    </w:p>
    <w:p w14:paraId="406F4D67" w14:textId="77777777" w:rsidR="009E1DFB" w:rsidRPr="008973F4" w:rsidRDefault="009E1DFB" w:rsidP="008973F4">
      <w:pPr>
        <w:spacing w:after="0" w:line="240" w:lineRule="auto"/>
        <w:contextualSpacing/>
        <w:jc w:val="center"/>
      </w:pPr>
      <w:r w:rsidRPr="008973F4">
        <w:rPr>
          <w:b/>
        </w:rPr>
        <w:t>ХАРКІВСЬКА ОБЛАСНА РАДА</w:t>
      </w:r>
    </w:p>
    <w:p w14:paraId="08F93021" w14:textId="77777777" w:rsidR="009E1DFB" w:rsidRPr="008973F4" w:rsidRDefault="009E1DFB" w:rsidP="008973F4">
      <w:pPr>
        <w:spacing w:after="0" w:line="240" w:lineRule="auto"/>
        <w:contextualSpacing/>
        <w:rPr>
          <w:sz w:val="12"/>
          <w:szCs w:val="12"/>
        </w:rPr>
      </w:pPr>
    </w:p>
    <w:p w14:paraId="5AB80EF2" w14:textId="77777777" w:rsidR="009E1DFB" w:rsidRPr="008973F4" w:rsidRDefault="009E1DFB" w:rsidP="008973F4">
      <w:pPr>
        <w:spacing w:after="0" w:line="240" w:lineRule="auto"/>
        <w:contextualSpacing/>
        <w:jc w:val="center"/>
      </w:pPr>
      <w:r w:rsidRPr="008973F4">
        <w:rPr>
          <w:caps/>
          <w:sz w:val="26"/>
          <w:szCs w:val="26"/>
        </w:rPr>
        <w:t>ПОСТІЙНА КОМІСІЯ З питань бюджету</w:t>
      </w:r>
    </w:p>
    <w:p w14:paraId="62223327" w14:textId="77777777" w:rsidR="009E1DFB" w:rsidRPr="008973F4" w:rsidRDefault="009E1DFB" w:rsidP="008973F4">
      <w:pPr>
        <w:spacing w:after="0" w:line="240" w:lineRule="auto"/>
        <w:contextualSpacing/>
        <w:jc w:val="center"/>
        <w:rPr>
          <w:caps/>
          <w:sz w:val="12"/>
          <w:szCs w:val="12"/>
        </w:rPr>
      </w:pPr>
    </w:p>
    <w:p w14:paraId="551145D2" w14:textId="77777777" w:rsidR="009E1DFB" w:rsidRPr="008973F4" w:rsidRDefault="009E1DFB" w:rsidP="008973F4">
      <w:pPr>
        <w:pBdr>
          <w:bottom w:val="single" w:sz="12" w:space="1" w:color="000000"/>
        </w:pBdr>
        <w:spacing w:after="0" w:line="240" w:lineRule="auto"/>
        <w:contextualSpacing/>
        <w:jc w:val="center"/>
      </w:pPr>
      <w:r w:rsidRPr="008973F4">
        <w:rPr>
          <w:i/>
          <w:sz w:val="24"/>
        </w:rPr>
        <w:t>вул. Сумська, 64, м. Харків 61002, тел. 700-53-02,  e-</w:t>
      </w:r>
      <w:proofErr w:type="spellStart"/>
      <w:r w:rsidRPr="008973F4">
        <w:rPr>
          <w:i/>
          <w:sz w:val="24"/>
        </w:rPr>
        <w:t>mail</w:t>
      </w:r>
      <w:proofErr w:type="spellEnd"/>
      <w:r w:rsidRPr="008973F4">
        <w:rPr>
          <w:i/>
          <w:sz w:val="24"/>
        </w:rPr>
        <w:t xml:space="preserve">: </w:t>
      </w:r>
      <w:hyperlink r:id="rId9">
        <w:r w:rsidRPr="008973F4">
          <w:rPr>
            <w:i/>
            <w:sz w:val="24"/>
          </w:rPr>
          <w:t>sc02-or@ukr.net</w:t>
        </w:r>
      </w:hyperlink>
    </w:p>
    <w:p w14:paraId="12B05D49" w14:textId="77777777" w:rsidR="009E1DFB" w:rsidRPr="008973F4" w:rsidRDefault="009E1DFB" w:rsidP="008973F4">
      <w:pPr>
        <w:spacing w:after="0" w:line="240" w:lineRule="auto"/>
        <w:contextualSpacing/>
      </w:pPr>
      <w:r w:rsidRPr="008973F4">
        <w:t>_______________№_______________</w:t>
      </w:r>
    </w:p>
    <w:p w14:paraId="12F784C0" w14:textId="77777777" w:rsidR="009E1DFB" w:rsidRPr="008973F4" w:rsidRDefault="009E1DFB" w:rsidP="008973F4">
      <w:pPr>
        <w:spacing w:after="0" w:line="240" w:lineRule="auto"/>
        <w:contextualSpacing/>
      </w:pPr>
      <w:r w:rsidRPr="008973F4">
        <w:t>На № ___________________________</w:t>
      </w:r>
    </w:p>
    <w:p w14:paraId="3CAC7B50" w14:textId="77777777" w:rsidR="00DC08CA" w:rsidRPr="008973F4" w:rsidRDefault="00DC08CA" w:rsidP="008973F4">
      <w:pPr>
        <w:pStyle w:val="1"/>
        <w:ind w:firstLine="851"/>
        <w:contextualSpacing/>
        <w:jc w:val="center"/>
        <w:rPr>
          <w:sz w:val="12"/>
          <w:szCs w:val="12"/>
          <w:lang w:val="uk-UA"/>
        </w:rPr>
      </w:pPr>
    </w:p>
    <w:p w14:paraId="4003836E" w14:textId="77777777" w:rsidR="00DC08CA" w:rsidRPr="008973F4" w:rsidRDefault="00DC08CA" w:rsidP="008973F4">
      <w:pPr>
        <w:pStyle w:val="2"/>
        <w:spacing w:before="0" w:after="0" w:line="240" w:lineRule="auto"/>
        <w:contextualSpacing/>
        <w:jc w:val="center"/>
        <w:rPr>
          <w:rFonts w:ascii="Arial" w:eastAsia="Arial Unicode MS" w:hAnsi="Arial" w:cs="Arial"/>
        </w:rPr>
      </w:pPr>
      <w:r w:rsidRPr="008973F4">
        <w:rPr>
          <w:rFonts w:ascii="Arial" w:hAnsi="Arial" w:cs="Arial"/>
        </w:rPr>
        <w:t xml:space="preserve">Протокол № </w:t>
      </w:r>
      <w:r w:rsidR="00221B3B">
        <w:rPr>
          <w:rFonts w:ascii="Arial" w:hAnsi="Arial" w:cs="Arial"/>
        </w:rPr>
        <w:t>4</w:t>
      </w:r>
      <w:r w:rsidR="004D7EF5">
        <w:rPr>
          <w:rFonts w:ascii="Arial" w:hAnsi="Arial" w:cs="Arial"/>
        </w:rPr>
        <w:t>2</w:t>
      </w:r>
    </w:p>
    <w:p w14:paraId="61D5E4DB" w14:textId="77777777" w:rsidR="00DC08CA" w:rsidRPr="008973F4" w:rsidRDefault="00DC08CA" w:rsidP="008973F4">
      <w:pPr>
        <w:spacing w:after="0" w:line="240" w:lineRule="auto"/>
        <w:contextualSpacing/>
        <w:jc w:val="center"/>
        <w:rPr>
          <w:rFonts w:ascii="Arial" w:hAnsi="Arial" w:cs="Arial"/>
          <w:b/>
          <w:i/>
        </w:rPr>
      </w:pPr>
      <w:r w:rsidRPr="008973F4">
        <w:rPr>
          <w:rFonts w:ascii="Arial" w:hAnsi="Arial" w:cs="Arial"/>
          <w:b/>
          <w:i/>
        </w:rPr>
        <w:t>засідання постійної комісії</w:t>
      </w:r>
    </w:p>
    <w:p w14:paraId="65B993DA" w14:textId="77777777" w:rsidR="00DC08CA" w:rsidRPr="008973F4" w:rsidRDefault="00DC08CA" w:rsidP="008973F4">
      <w:pPr>
        <w:spacing w:after="0" w:line="240" w:lineRule="auto"/>
        <w:contextualSpacing/>
        <w:jc w:val="right"/>
        <w:rPr>
          <w:rFonts w:ascii="Arial" w:hAnsi="Arial" w:cs="Arial"/>
          <w:b/>
          <w:i/>
          <w:sz w:val="16"/>
          <w:szCs w:val="16"/>
        </w:rPr>
      </w:pPr>
    </w:p>
    <w:p w14:paraId="1B69FA6C" w14:textId="77777777" w:rsidR="00DC08CA" w:rsidRPr="008973F4" w:rsidRDefault="00DC08CA" w:rsidP="008973F4">
      <w:pPr>
        <w:spacing w:after="0" w:line="240" w:lineRule="auto"/>
        <w:contextualSpacing/>
        <w:jc w:val="right"/>
        <w:rPr>
          <w:b/>
          <w:i/>
        </w:rPr>
      </w:pPr>
      <w:r w:rsidRPr="008973F4">
        <w:rPr>
          <w:b/>
          <w:i/>
        </w:rPr>
        <w:t xml:space="preserve">від </w:t>
      </w:r>
      <w:r w:rsidR="004D7EF5">
        <w:rPr>
          <w:b/>
          <w:i/>
        </w:rPr>
        <w:t>01 лютого</w:t>
      </w:r>
      <w:r w:rsidRPr="008973F4">
        <w:rPr>
          <w:b/>
          <w:i/>
        </w:rPr>
        <w:t xml:space="preserve"> 202</w:t>
      </w:r>
      <w:r w:rsidR="004D7EF5">
        <w:rPr>
          <w:b/>
          <w:i/>
        </w:rPr>
        <w:t>3</w:t>
      </w:r>
      <w:r w:rsidRPr="008973F4">
        <w:rPr>
          <w:b/>
          <w:i/>
        </w:rPr>
        <w:t xml:space="preserve"> року</w:t>
      </w:r>
    </w:p>
    <w:p w14:paraId="4BB8CE1C" w14:textId="77777777" w:rsidR="00DC08CA" w:rsidRPr="008973F4" w:rsidRDefault="00DC08CA" w:rsidP="008973F4">
      <w:pPr>
        <w:spacing w:after="0" w:line="240" w:lineRule="auto"/>
        <w:contextualSpacing/>
        <w:jc w:val="right"/>
        <w:rPr>
          <w:b/>
          <w:i/>
          <w:sz w:val="16"/>
          <w:szCs w:val="16"/>
        </w:rPr>
      </w:pPr>
    </w:p>
    <w:p w14:paraId="0BC7EFF3" w14:textId="77777777" w:rsidR="00A17422" w:rsidRPr="008973F4" w:rsidRDefault="00BA43B2" w:rsidP="008973F4">
      <w:pPr>
        <w:spacing w:after="0" w:line="240" w:lineRule="auto"/>
        <w:contextualSpacing/>
        <w:jc w:val="right"/>
        <w:rPr>
          <w:i/>
          <w:sz w:val="24"/>
        </w:rPr>
      </w:pPr>
      <w:r w:rsidRPr="008973F4">
        <w:rPr>
          <w:i/>
          <w:sz w:val="24"/>
        </w:rPr>
        <w:t>Місце проведення</w:t>
      </w:r>
      <w:r w:rsidRPr="008973F4">
        <w:rPr>
          <w:i/>
        </w:rPr>
        <w:t xml:space="preserve">: </w:t>
      </w:r>
      <w:r w:rsidRPr="008973F4">
        <w:rPr>
          <w:i/>
          <w:sz w:val="24"/>
          <w:szCs w:val="24"/>
        </w:rPr>
        <w:t xml:space="preserve">веб-платформа </w:t>
      </w:r>
      <w:proofErr w:type="spellStart"/>
      <w:r w:rsidRPr="008973F4">
        <w:rPr>
          <w:i/>
          <w:sz w:val="24"/>
          <w:szCs w:val="24"/>
        </w:rPr>
        <w:t>Cisco</w:t>
      </w:r>
      <w:proofErr w:type="spellEnd"/>
      <w:r w:rsidRPr="008973F4">
        <w:rPr>
          <w:i/>
          <w:sz w:val="24"/>
          <w:szCs w:val="24"/>
        </w:rPr>
        <w:t xml:space="preserve"> </w:t>
      </w:r>
      <w:proofErr w:type="spellStart"/>
      <w:r w:rsidRPr="008973F4">
        <w:rPr>
          <w:i/>
          <w:sz w:val="24"/>
          <w:szCs w:val="24"/>
        </w:rPr>
        <w:t>WEBEX</w:t>
      </w:r>
      <w:proofErr w:type="spellEnd"/>
    </w:p>
    <w:p w14:paraId="104D06B6" w14:textId="77777777" w:rsidR="00DC08CA" w:rsidRPr="008973F4" w:rsidRDefault="00DC08CA" w:rsidP="008973F4">
      <w:pPr>
        <w:spacing w:after="0" w:line="240" w:lineRule="auto"/>
        <w:contextualSpacing/>
        <w:jc w:val="center"/>
        <w:rPr>
          <w:i/>
          <w:sz w:val="12"/>
          <w:szCs w:val="12"/>
        </w:rPr>
      </w:pPr>
      <w:r w:rsidRPr="008973F4">
        <w:rPr>
          <w:i/>
          <w:sz w:val="12"/>
          <w:szCs w:val="12"/>
        </w:rPr>
        <w:t xml:space="preserve">                                                                               </w:t>
      </w:r>
    </w:p>
    <w:p w14:paraId="760727E4" w14:textId="77777777" w:rsidR="00DC08CA" w:rsidRDefault="00DC08CA" w:rsidP="008973F4">
      <w:pPr>
        <w:spacing w:after="0" w:line="240" w:lineRule="auto"/>
        <w:contextualSpacing/>
        <w:jc w:val="right"/>
        <w:rPr>
          <w:i/>
          <w:sz w:val="24"/>
        </w:rPr>
      </w:pPr>
      <w:r w:rsidRPr="008973F4">
        <w:rPr>
          <w:i/>
          <w:sz w:val="24"/>
        </w:rPr>
        <w:t xml:space="preserve">    Час проведення: 1</w:t>
      </w:r>
      <w:r w:rsidR="004D7EF5">
        <w:rPr>
          <w:i/>
          <w:sz w:val="24"/>
        </w:rPr>
        <w:t>1</w:t>
      </w:r>
      <w:r w:rsidRPr="008973F4">
        <w:rPr>
          <w:i/>
          <w:sz w:val="24"/>
        </w:rPr>
        <w:t>.00</w:t>
      </w:r>
    </w:p>
    <w:p w14:paraId="0B924360" w14:textId="77777777" w:rsidR="004D7EF5" w:rsidRPr="008973F4" w:rsidRDefault="004D7EF5" w:rsidP="008973F4">
      <w:pPr>
        <w:spacing w:after="0" w:line="240" w:lineRule="auto"/>
        <w:contextualSpacing/>
        <w:jc w:val="right"/>
        <w:rPr>
          <w:b/>
          <w:i/>
        </w:rPr>
      </w:pPr>
    </w:p>
    <w:p w14:paraId="052F82EF" w14:textId="77777777" w:rsidR="00DC08CA" w:rsidRPr="004D7EF5" w:rsidRDefault="00DC08CA" w:rsidP="008973F4">
      <w:pPr>
        <w:spacing w:after="0" w:line="240" w:lineRule="auto"/>
        <w:ind w:left="3540" w:hanging="2406"/>
        <w:contextualSpacing/>
      </w:pPr>
      <w:r w:rsidRPr="004D7EF5">
        <w:t>Всього членів комісії – 11</w:t>
      </w:r>
    </w:p>
    <w:p w14:paraId="0ABEC220" w14:textId="77777777" w:rsidR="00DC08CA" w:rsidRPr="004D7EF5" w:rsidRDefault="00DC08CA" w:rsidP="008973F4">
      <w:pPr>
        <w:spacing w:after="0" w:line="240" w:lineRule="auto"/>
        <w:ind w:left="4248" w:hanging="2406"/>
        <w:contextualSpacing/>
        <w:rPr>
          <w:color w:val="FF0000"/>
          <w:sz w:val="8"/>
          <w:szCs w:val="8"/>
          <w:u w:val="single"/>
        </w:rPr>
      </w:pPr>
    </w:p>
    <w:p w14:paraId="5329FB0C" w14:textId="4302EF30" w:rsidR="00DC08CA" w:rsidRPr="004D7EF5" w:rsidRDefault="00DC08CA" w:rsidP="008973F4">
      <w:pPr>
        <w:spacing w:after="0" w:line="240" w:lineRule="auto"/>
        <w:ind w:left="2380" w:hanging="1246"/>
        <w:contextualSpacing/>
        <w:jc w:val="both"/>
        <w:rPr>
          <w:b/>
          <w:highlight w:val="yellow"/>
        </w:rPr>
      </w:pPr>
      <w:r w:rsidRPr="004D7EF5">
        <w:rPr>
          <w:u w:val="single"/>
        </w:rPr>
        <w:t>Присутні</w:t>
      </w:r>
      <w:r w:rsidRPr="004D7EF5">
        <w:t>:</w:t>
      </w:r>
      <w:r w:rsidRPr="004D7EF5">
        <w:rPr>
          <w:b/>
        </w:rPr>
        <w:t xml:space="preserve"> </w:t>
      </w:r>
      <w:proofErr w:type="spellStart"/>
      <w:r w:rsidRPr="004D7EF5">
        <w:rPr>
          <w:b/>
          <w:i/>
        </w:rPr>
        <w:t>Немикіна</w:t>
      </w:r>
      <w:proofErr w:type="spellEnd"/>
      <w:r w:rsidRPr="004D7EF5">
        <w:rPr>
          <w:b/>
          <w:i/>
        </w:rPr>
        <w:t xml:space="preserve"> </w:t>
      </w:r>
      <w:proofErr w:type="spellStart"/>
      <w:r w:rsidRPr="004D7EF5">
        <w:rPr>
          <w:b/>
          <w:i/>
        </w:rPr>
        <w:t>Л.П</w:t>
      </w:r>
      <w:proofErr w:type="spellEnd"/>
      <w:r w:rsidRPr="004D7EF5">
        <w:rPr>
          <w:b/>
          <w:i/>
        </w:rPr>
        <w:t>.</w:t>
      </w:r>
      <w:r w:rsidRPr="004D7EF5">
        <w:t xml:space="preserve"> – голова постійної комісії, </w:t>
      </w:r>
      <w:proofErr w:type="spellStart"/>
      <w:r w:rsidRPr="004D7EF5">
        <w:rPr>
          <w:b/>
          <w:i/>
        </w:rPr>
        <w:t>Гацько</w:t>
      </w:r>
      <w:proofErr w:type="spellEnd"/>
      <w:r w:rsidRPr="004D7EF5">
        <w:rPr>
          <w:b/>
          <w:i/>
        </w:rPr>
        <w:t xml:space="preserve"> </w:t>
      </w:r>
      <w:proofErr w:type="spellStart"/>
      <w:r w:rsidRPr="004D7EF5">
        <w:rPr>
          <w:b/>
          <w:i/>
        </w:rPr>
        <w:t>А.Ф</w:t>
      </w:r>
      <w:proofErr w:type="spellEnd"/>
      <w:r w:rsidRPr="004D7EF5">
        <w:rPr>
          <w:b/>
          <w:i/>
        </w:rPr>
        <w:t>.,</w:t>
      </w:r>
      <w:r w:rsidRPr="004D7EF5">
        <w:t xml:space="preserve"> </w:t>
      </w:r>
      <w:proofErr w:type="spellStart"/>
      <w:r w:rsidR="00BB2DD7" w:rsidRPr="004D7EF5">
        <w:rPr>
          <w:b/>
          <w:i/>
        </w:rPr>
        <w:t>Гладкоскок</w:t>
      </w:r>
      <w:proofErr w:type="spellEnd"/>
      <w:r w:rsidR="00BB2DD7" w:rsidRPr="004D7EF5">
        <w:rPr>
          <w:b/>
          <w:i/>
        </w:rPr>
        <w:t xml:space="preserve"> </w:t>
      </w:r>
      <w:proofErr w:type="spellStart"/>
      <w:r w:rsidR="00BB2DD7" w:rsidRPr="004D7EF5">
        <w:rPr>
          <w:b/>
          <w:i/>
        </w:rPr>
        <w:t>С.А</w:t>
      </w:r>
      <w:proofErr w:type="spellEnd"/>
      <w:r w:rsidR="00BB2DD7" w:rsidRPr="004D7EF5">
        <w:rPr>
          <w:b/>
          <w:i/>
        </w:rPr>
        <w:t xml:space="preserve">., </w:t>
      </w:r>
      <w:r w:rsidRPr="004D7EF5">
        <w:rPr>
          <w:b/>
          <w:i/>
        </w:rPr>
        <w:t xml:space="preserve">Горішній </w:t>
      </w:r>
      <w:proofErr w:type="spellStart"/>
      <w:r w:rsidRPr="004D7EF5">
        <w:rPr>
          <w:b/>
          <w:i/>
        </w:rPr>
        <w:t>І.І</w:t>
      </w:r>
      <w:proofErr w:type="spellEnd"/>
      <w:r w:rsidRPr="004D7EF5">
        <w:rPr>
          <w:b/>
          <w:i/>
        </w:rPr>
        <w:t xml:space="preserve">., </w:t>
      </w:r>
      <w:proofErr w:type="spellStart"/>
      <w:r w:rsidR="000C3A25" w:rsidRPr="004D7EF5">
        <w:rPr>
          <w:b/>
          <w:i/>
        </w:rPr>
        <w:t>Заколодяжний</w:t>
      </w:r>
      <w:proofErr w:type="spellEnd"/>
      <w:r w:rsidR="000C3A25" w:rsidRPr="004D7EF5">
        <w:rPr>
          <w:b/>
          <w:i/>
        </w:rPr>
        <w:t xml:space="preserve"> </w:t>
      </w:r>
      <w:proofErr w:type="spellStart"/>
      <w:r w:rsidR="000C3A25" w:rsidRPr="004D7EF5">
        <w:rPr>
          <w:b/>
          <w:i/>
        </w:rPr>
        <w:t>В.Д</w:t>
      </w:r>
      <w:proofErr w:type="spellEnd"/>
      <w:r w:rsidR="000C3A25" w:rsidRPr="004D7EF5">
        <w:rPr>
          <w:b/>
          <w:i/>
        </w:rPr>
        <w:t xml:space="preserve">., </w:t>
      </w:r>
      <w:proofErr w:type="spellStart"/>
      <w:r w:rsidR="00E350F0" w:rsidRPr="004D7EF5">
        <w:rPr>
          <w:b/>
          <w:i/>
        </w:rPr>
        <w:t>Ісламов</w:t>
      </w:r>
      <w:proofErr w:type="spellEnd"/>
      <w:r w:rsidR="00E350F0" w:rsidRPr="004D7EF5">
        <w:rPr>
          <w:b/>
          <w:i/>
        </w:rPr>
        <w:t xml:space="preserve"> </w:t>
      </w:r>
      <w:proofErr w:type="spellStart"/>
      <w:r w:rsidR="00E350F0" w:rsidRPr="004D7EF5">
        <w:rPr>
          <w:b/>
          <w:i/>
        </w:rPr>
        <w:t>В.А</w:t>
      </w:r>
      <w:proofErr w:type="spellEnd"/>
      <w:r w:rsidR="00E350F0" w:rsidRPr="004D7EF5">
        <w:rPr>
          <w:b/>
          <w:i/>
        </w:rPr>
        <w:t xml:space="preserve">., </w:t>
      </w:r>
      <w:r w:rsidR="000C3A25" w:rsidRPr="004D7EF5">
        <w:rPr>
          <w:b/>
          <w:i/>
        </w:rPr>
        <w:t xml:space="preserve">Лазарєв </w:t>
      </w:r>
      <w:proofErr w:type="spellStart"/>
      <w:r w:rsidR="000C3A25" w:rsidRPr="004D7EF5">
        <w:rPr>
          <w:b/>
          <w:i/>
        </w:rPr>
        <w:t>Г.Ю</w:t>
      </w:r>
      <w:proofErr w:type="spellEnd"/>
      <w:r w:rsidR="000C3A25" w:rsidRPr="004D7EF5">
        <w:rPr>
          <w:b/>
          <w:i/>
        </w:rPr>
        <w:t xml:space="preserve">., </w:t>
      </w:r>
      <w:r w:rsidR="007C6F0A" w:rsidRPr="004D7EF5">
        <w:rPr>
          <w:b/>
          <w:i/>
        </w:rPr>
        <w:t xml:space="preserve">Ткаченко </w:t>
      </w:r>
      <w:proofErr w:type="spellStart"/>
      <w:r w:rsidR="007C6F0A" w:rsidRPr="004D7EF5">
        <w:rPr>
          <w:b/>
          <w:i/>
        </w:rPr>
        <w:t>О.Ю</w:t>
      </w:r>
      <w:proofErr w:type="spellEnd"/>
      <w:r w:rsidR="007C6F0A" w:rsidRPr="004D7EF5">
        <w:rPr>
          <w:b/>
          <w:i/>
        </w:rPr>
        <w:t>.</w:t>
      </w:r>
      <w:r w:rsidR="00E94F22">
        <w:rPr>
          <w:b/>
          <w:i/>
          <w:lang w:val="ru-RU"/>
        </w:rPr>
        <w:t>,</w:t>
      </w:r>
      <w:r w:rsidR="007C6F0A" w:rsidRPr="004D7EF5">
        <w:rPr>
          <w:b/>
          <w:i/>
        </w:rPr>
        <w:t xml:space="preserve"> </w:t>
      </w:r>
      <w:proofErr w:type="spellStart"/>
      <w:r w:rsidRPr="004D7EF5">
        <w:rPr>
          <w:b/>
          <w:i/>
        </w:rPr>
        <w:t>Семенуха</w:t>
      </w:r>
      <w:proofErr w:type="spellEnd"/>
      <w:r w:rsidRPr="004D7EF5">
        <w:rPr>
          <w:b/>
          <w:i/>
        </w:rPr>
        <w:t xml:space="preserve"> </w:t>
      </w:r>
      <w:proofErr w:type="spellStart"/>
      <w:r w:rsidRPr="004D7EF5">
        <w:rPr>
          <w:b/>
          <w:i/>
        </w:rPr>
        <w:t>Р.С</w:t>
      </w:r>
      <w:proofErr w:type="spellEnd"/>
      <w:r w:rsidRPr="004D7EF5">
        <w:rPr>
          <w:b/>
          <w:i/>
        </w:rPr>
        <w:t xml:space="preserve">. </w:t>
      </w:r>
      <w:r w:rsidR="00BB2DD7" w:rsidRPr="004D7EF5">
        <w:rPr>
          <w:b/>
          <w:i/>
        </w:rPr>
        <w:t xml:space="preserve">Скорик </w:t>
      </w:r>
      <w:proofErr w:type="spellStart"/>
      <w:r w:rsidR="00BB2DD7" w:rsidRPr="004D7EF5">
        <w:rPr>
          <w:b/>
          <w:i/>
        </w:rPr>
        <w:t>О.О</w:t>
      </w:r>
      <w:proofErr w:type="spellEnd"/>
      <w:r w:rsidR="00BB2DD7" w:rsidRPr="004D7EF5">
        <w:rPr>
          <w:b/>
          <w:i/>
        </w:rPr>
        <w:t>.</w:t>
      </w:r>
      <w:r w:rsidR="007C6F0A" w:rsidRPr="004D7EF5">
        <w:rPr>
          <w:b/>
          <w:i/>
        </w:rPr>
        <w:t xml:space="preserve"> </w:t>
      </w:r>
      <w:r w:rsidR="00BB2DD7" w:rsidRPr="004D7EF5">
        <w:rPr>
          <w:b/>
          <w:i/>
        </w:rPr>
        <w:t xml:space="preserve"> </w:t>
      </w:r>
      <w:bookmarkStart w:id="0" w:name="_GoBack"/>
      <w:bookmarkEnd w:id="0"/>
    </w:p>
    <w:p w14:paraId="0C90E8C2" w14:textId="77777777" w:rsidR="00DC08CA" w:rsidRPr="004D7EF5" w:rsidRDefault="00DC08CA" w:rsidP="008973F4">
      <w:pPr>
        <w:spacing w:after="0" w:line="240" w:lineRule="auto"/>
        <w:ind w:left="3828" w:hanging="2406"/>
        <w:contextualSpacing/>
        <w:rPr>
          <w:b/>
          <w:sz w:val="8"/>
          <w:szCs w:val="8"/>
        </w:rPr>
      </w:pPr>
    </w:p>
    <w:p w14:paraId="2E3E1572" w14:textId="77777777" w:rsidR="00DC08CA" w:rsidRPr="004D7EF5" w:rsidRDefault="00DC08CA" w:rsidP="008973F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sz w:val="12"/>
          <w:szCs w:val="12"/>
          <w:u w:val="single"/>
        </w:rPr>
      </w:pPr>
      <w:r w:rsidRPr="004D7EF5">
        <w:rPr>
          <w:u w:val="single"/>
        </w:rPr>
        <w:t>Відсутні</w:t>
      </w:r>
      <w:r w:rsidRPr="004D7EF5">
        <w:t xml:space="preserve">: </w:t>
      </w:r>
      <w:r w:rsidR="00985D38" w:rsidRPr="004D7EF5">
        <w:rPr>
          <w:b/>
          <w:i/>
        </w:rPr>
        <w:t xml:space="preserve"> </w:t>
      </w:r>
      <w:proofErr w:type="spellStart"/>
      <w:r w:rsidR="000C3A25" w:rsidRPr="004D7EF5">
        <w:rPr>
          <w:b/>
          <w:i/>
        </w:rPr>
        <w:t>Радьков</w:t>
      </w:r>
      <w:proofErr w:type="spellEnd"/>
      <w:r w:rsidR="000C3A25" w:rsidRPr="004D7EF5">
        <w:rPr>
          <w:b/>
          <w:i/>
        </w:rPr>
        <w:t xml:space="preserve"> </w:t>
      </w:r>
      <w:proofErr w:type="spellStart"/>
      <w:r w:rsidR="000C3A25" w:rsidRPr="004D7EF5">
        <w:rPr>
          <w:b/>
          <w:i/>
        </w:rPr>
        <w:t>С.М</w:t>
      </w:r>
      <w:proofErr w:type="spellEnd"/>
      <w:r w:rsidR="000C3A25" w:rsidRPr="004D7EF5">
        <w:rPr>
          <w:b/>
          <w:i/>
        </w:rPr>
        <w:t>.</w:t>
      </w:r>
      <w:r w:rsidR="000C3A25" w:rsidRPr="004D7EF5">
        <w:rPr>
          <w:sz w:val="12"/>
          <w:szCs w:val="12"/>
          <w:u w:val="single"/>
        </w:rPr>
        <w:t xml:space="preserve"> </w:t>
      </w:r>
    </w:p>
    <w:p w14:paraId="1EC98E62" w14:textId="77777777" w:rsidR="00DC08CA" w:rsidRPr="004D7EF5" w:rsidRDefault="00DC08CA" w:rsidP="008973F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color w:val="FF0000"/>
          <w:sz w:val="8"/>
          <w:szCs w:val="8"/>
          <w:u w:val="single"/>
        </w:rPr>
      </w:pPr>
    </w:p>
    <w:p w14:paraId="35680285" w14:textId="77777777" w:rsidR="00DC08CA" w:rsidRPr="004D7EF5" w:rsidRDefault="00DC08CA" w:rsidP="008973F4">
      <w:pPr>
        <w:tabs>
          <w:tab w:val="left" w:pos="284"/>
        </w:tabs>
        <w:spacing w:after="0" w:line="240" w:lineRule="auto"/>
        <w:ind w:left="2410" w:hanging="1276"/>
        <w:contextualSpacing/>
        <w:jc w:val="both"/>
        <w:rPr>
          <w:rStyle w:val="a7"/>
          <w:rFonts w:eastAsia="Courier New"/>
          <w:b w:val="0"/>
          <w:shd w:val="clear" w:color="auto" w:fill="FFFFFF"/>
        </w:rPr>
      </w:pPr>
      <w:r w:rsidRPr="004D7EF5">
        <w:rPr>
          <w:u w:val="single"/>
        </w:rPr>
        <w:t>Запрошені</w:t>
      </w:r>
      <w:r w:rsidRPr="004D7EF5">
        <w:t>:</w:t>
      </w:r>
      <w:r w:rsidR="00E350F0" w:rsidRPr="004D7EF5">
        <w:t xml:space="preserve"> </w:t>
      </w:r>
      <w:proofErr w:type="spellStart"/>
      <w:r w:rsidR="00E350F0" w:rsidRPr="004D7EF5">
        <w:rPr>
          <w:b/>
          <w:bCs/>
          <w:i/>
          <w:iCs/>
        </w:rPr>
        <w:t>Мураєва</w:t>
      </w:r>
      <w:proofErr w:type="spellEnd"/>
      <w:r w:rsidR="00E350F0" w:rsidRPr="004D7EF5">
        <w:rPr>
          <w:b/>
          <w:bCs/>
          <w:i/>
          <w:iCs/>
        </w:rPr>
        <w:t xml:space="preserve"> В.О.</w:t>
      </w:r>
      <w:r w:rsidR="00E350F0" w:rsidRPr="004D7EF5">
        <w:t xml:space="preserve"> – заступник голови обласної ради;</w:t>
      </w:r>
      <w:r w:rsidR="002D1AD7" w:rsidRPr="004D7EF5">
        <w:t xml:space="preserve">               </w:t>
      </w:r>
      <w:r w:rsidRPr="004D7EF5">
        <w:rPr>
          <w:b/>
          <w:i/>
        </w:rPr>
        <w:t>Бондаренко О.М.</w:t>
      </w:r>
      <w:r w:rsidRPr="004D7EF5">
        <w:t xml:space="preserve"> – начальник управління з організаційних питань діяльності</w:t>
      </w:r>
      <w:r w:rsidR="007F1AB2" w:rsidRPr="004D7EF5">
        <w:t xml:space="preserve"> </w:t>
      </w:r>
      <w:r w:rsidRPr="004D7EF5">
        <w:t xml:space="preserve">ради виконавчого апарату обласної ради; </w:t>
      </w:r>
      <w:r w:rsidR="007F1AB2" w:rsidRPr="004D7EF5">
        <w:rPr>
          <w:b/>
          <w:i/>
        </w:rPr>
        <w:t>Крючков І.М</w:t>
      </w:r>
      <w:r w:rsidRPr="004D7EF5">
        <w:rPr>
          <w:b/>
          <w:i/>
        </w:rPr>
        <w:t>.</w:t>
      </w:r>
      <w:r w:rsidRPr="004D7EF5">
        <w:t xml:space="preserve"> – начальник </w:t>
      </w:r>
      <w:r w:rsidRPr="004D7EF5">
        <w:rPr>
          <w:bCs/>
          <w:iCs/>
        </w:rPr>
        <w:t xml:space="preserve">управління правового забезпечення діяльності ради </w:t>
      </w:r>
      <w:r w:rsidRPr="004D7EF5">
        <w:rPr>
          <w:b/>
          <w:bCs/>
          <w:i/>
        </w:rPr>
        <w:t xml:space="preserve"> </w:t>
      </w:r>
      <w:r w:rsidRPr="004D7EF5">
        <w:rPr>
          <w:bCs/>
        </w:rPr>
        <w:t>виконавчого апарату обласної ради</w:t>
      </w:r>
      <w:r w:rsidRPr="004D7EF5">
        <w:t>;</w:t>
      </w:r>
      <w:r w:rsidR="004D7EF5" w:rsidRPr="004D7EF5">
        <w:t xml:space="preserve"> </w:t>
      </w:r>
      <w:proofErr w:type="spellStart"/>
      <w:r w:rsidR="004D7EF5" w:rsidRPr="004D7EF5">
        <w:rPr>
          <w:b/>
          <w:bCs/>
          <w:i/>
          <w:iCs/>
        </w:rPr>
        <w:t>Турченко</w:t>
      </w:r>
      <w:proofErr w:type="spellEnd"/>
      <w:r w:rsidR="004D7EF5" w:rsidRPr="004D7EF5">
        <w:rPr>
          <w:b/>
          <w:bCs/>
          <w:i/>
          <w:iCs/>
        </w:rPr>
        <w:t xml:space="preserve"> </w:t>
      </w:r>
      <w:proofErr w:type="spellStart"/>
      <w:r w:rsidR="004D7EF5" w:rsidRPr="004D7EF5">
        <w:rPr>
          <w:b/>
          <w:bCs/>
          <w:i/>
          <w:iCs/>
        </w:rPr>
        <w:t>І.В</w:t>
      </w:r>
      <w:proofErr w:type="spellEnd"/>
      <w:r w:rsidR="004D7EF5" w:rsidRPr="004D7EF5">
        <w:rPr>
          <w:b/>
          <w:bCs/>
          <w:i/>
          <w:iCs/>
        </w:rPr>
        <w:t>.</w:t>
      </w:r>
      <w:r w:rsidR="004D7EF5" w:rsidRPr="004D7EF5">
        <w:t xml:space="preserve"> – директор ДП "Дороги Харківщини"</w:t>
      </w:r>
      <w:r w:rsidR="004D7EF5" w:rsidRPr="004D7EF5">
        <w:rPr>
          <w:rFonts w:eastAsia="Times New Roman"/>
          <w:lang w:eastAsia="ru-RU"/>
        </w:rPr>
        <w:t>.</w:t>
      </w:r>
      <w:r w:rsidR="00377ECF" w:rsidRPr="004D7EF5">
        <w:rPr>
          <w:rFonts w:eastAsia="Times New Roman"/>
          <w:lang w:eastAsia="ru-RU"/>
        </w:rPr>
        <w:t xml:space="preserve"> </w:t>
      </w:r>
    </w:p>
    <w:p w14:paraId="723575A4" w14:textId="77777777" w:rsidR="00DC08CA" w:rsidRPr="004D7EF5" w:rsidRDefault="00DC08CA" w:rsidP="008973F4">
      <w:pPr>
        <w:tabs>
          <w:tab w:val="left" w:pos="-567"/>
          <w:tab w:val="left" w:pos="284"/>
          <w:tab w:val="left" w:pos="993"/>
          <w:tab w:val="num" w:pos="1134"/>
        </w:tabs>
        <w:spacing w:after="0" w:line="240" w:lineRule="auto"/>
        <w:contextualSpacing/>
        <w:jc w:val="both"/>
        <w:rPr>
          <w:b/>
          <w:color w:val="FF0000"/>
          <w:sz w:val="20"/>
          <w:szCs w:val="20"/>
        </w:rPr>
      </w:pPr>
    </w:p>
    <w:p w14:paraId="07EEFFCE" w14:textId="77777777" w:rsidR="004D7EF5" w:rsidRPr="004D7EF5" w:rsidRDefault="00DC08CA" w:rsidP="008973F4">
      <w:pPr>
        <w:spacing w:after="0" w:line="240" w:lineRule="auto"/>
        <w:ind w:firstLine="851"/>
        <w:contextualSpacing/>
        <w:jc w:val="both"/>
        <w:rPr>
          <w:bCs/>
        </w:rPr>
      </w:pPr>
      <w:proofErr w:type="spellStart"/>
      <w:r w:rsidRPr="004D7EF5">
        <w:rPr>
          <w:b/>
          <w:bCs/>
          <w:i/>
        </w:rPr>
        <w:t>Немикіна</w:t>
      </w:r>
      <w:proofErr w:type="spellEnd"/>
      <w:r w:rsidRPr="004D7EF5">
        <w:rPr>
          <w:b/>
          <w:bCs/>
          <w:i/>
        </w:rPr>
        <w:t xml:space="preserve"> </w:t>
      </w:r>
      <w:proofErr w:type="spellStart"/>
      <w:r w:rsidRPr="004D7EF5">
        <w:rPr>
          <w:b/>
          <w:bCs/>
          <w:i/>
        </w:rPr>
        <w:t>Л.П</w:t>
      </w:r>
      <w:proofErr w:type="spellEnd"/>
      <w:r w:rsidRPr="004D7EF5">
        <w:rPr>
          <w:b/>
          <w:bCs/>
          <w:i/>
        </w:rPr>
        <w:t>.</w:t>
      </w:r>
      <w:r w:rsidRPr="004D7EF5">
        <w:rPr>
          <w:bCs/>
        </w:rPr>
        <w:t xml:space="preserve"> </w:t>
      </w:r>
      <w:r w:rsidRPr="004D7EF5">
        <w:t>запропонувала депутатам</w:t>
      </w:r>
      <w:r w:rsidRPr="004D7EF5">
        <w:rPr>
          <w:bCs/>
        </w:rPr>
        <w:t xml:space="preserve"> визначитися стосовно </w:t>
      </w:r>
      <w:r w:rsidR="004D7EF5" w:rsidRPr="004D7EF5">
        <w:rPr>
          <w:bCs/>
        </w:rPr>
        <w:t>проєкту</w:t>
      </w:r>
      <w:r w:rsidR="002D1AD7" w:rsidRPr="004D7EF5">
        <w:rPr>
          <w:bCs/>
        </w:rPr>
        <w:t xml:space="preserve"> порядку денного</w:t>
      </w:r>
      <w:r w:rsidRPr="004D7EF5">
        <w:rPr>
          <w:bCs/>
        </w:rPr>
        <w:t xml:space="preserve"> засідання постійної комісії.</w:t>
      </w:r>
      <w:r w:rsidR="00E91612" w:rsidRPr="004D7EF5">
        <w:rPr>
          <w:bCs/>
        </w:rPr>
        <w:t xml:space="preserve"> </w:t>
      </w:r>
    </w:p>
    <w:p w14:paraId="76D8329C" w14:textId="77777777" w:rsidR="004D7EF5" w:rsidRPr="004D7EF5" w:rsidRDefault="004D7EF5" w:rsidP="008973F4">
      <w:pPr>
        <w:spacing w:after="0" w:line="240" w:lineRule="auto"/>
        <w:ind w:firstLine="851"/>
        <w:contextualSpacing/>
        <w:jc w:val="both"/>
        <w:rPr>
          <w:bCs/>
        </w:rPr>
      </w:pPr>
      <w:proofErr w:type="spellStart"/>
      <w:r w:rsidRPr="004D7EF5">
        <w:rPr>
          <w:b/>
          <w:i/>
          <w:iCs/>
        </w:rPr>
        <w:t>Гладкоскок</w:t>
      </w:r>
      <w:proofErr w:type="spellEnd"/>
      <w:r w:rsidRPr="004D7EF5">
        <w:rPr>
          <w:b/>
          <w:i/>
          <w:iCs/>
        </w:rPr>
        <w:t xml:space="preserve"> </w:t>
      </w:r>
      <w:proofErr w:type="spellStart"/>
      <w:r w:rsidRPr="004D7EF5">
        <w:rPr>
          <w:b/>
          <w:i/>
          <w:iCs/>
        </w:rPr>
        <w:t>С.А</w:t>
      </w:r>
      <w:proofErr w:type="spellEnd"/>
      <w:r w:rsidRPr="004D7EF5">
        <w:rPr>
          <w:b/>
          <w:i/>
          <w:iCs/>
        </w:rPr>
        <w:t>.</w:t>
      </w:r>
      <w:r w:rsidRPr="004D7EF5">
        <w:rPr>
          <w:bCs/>
        </w:rPr>
        <w:t xml:space="preserve"> вніс пропозицію включити до порядку денного питання "Про затвердження Регіональної комплексної Програми інвестування житлового будівництва у Харківській області на 2023-2027 роки".</w:t>
      </w:r>
    </w:p>
    <w:p w14:paraId="5F1A9463" w14:textId="77777777" w:rsidR="00DC08CA" w:rsidRPr="004D7EF5" w:rsidRDefault="00DC08CA" w:rsidP="008973F4">
      <w:pPr>
        <w:spacing w:after="0" w:line="240" w:lineRule="auto"/>
        <w:ind w:firstLine="851"/>
        <w:contextualSpacing/>
        <w:jc w:val="both"/>
      </w:pPr>
      <w:r w:rsidRPr="004D7EF5">
        <w:t>Заперечень</w:t>
      </w:r>
      <w:r w:rsidR="0047579E" w:rsidRPr="004D7EF5">
        <w:t xml:space="preserve"> </w:t>
      </w:r>
      <w:r w:rsidR="004D7EF5" w:rsidRPr="004D7EF5">
        <w:t>та</w:t>
      </w:r>
      <w:r w:rsidR="0047579E" w:rsidRPr="004D7EF5">
        <w:t xml:space="preserve"> </w:t>
      </w:r>
      <w:r w:rsidR="004D7EF5" w:rsidRPr="004D7EF5">
        <w:t xml:space="preserve">інших </w:t>
      </w:r>
      <w:r w:rsidR="0047579E" w:rsidRPr="004D7EF5">
        <w:t>доповнень</w:t>
      </w:r>
      <w:r w:rsidRPr="004D7EF5">
        <w:t xml:space="preserve"> не надійшло, члени постійної комісії підтримали порядок денний</w:t>
      </w:r>
      <w:r w:rsidR="004D7EF5" w:rsidRPr="004D7EF5">
        <w:t xml:space="preserve"> з урахуванням додаткового питання</w:t>
      </w:r>
      <w:r w:rsidRPr="004D7EF5">
        <w:t>.</w:t>
      </w:r>
    </w:p>
    <w:p w14:paraId="19BB94C6" w14:textId="77777777" w:rsidR="00DC08CA" w:rsidRPr="004D7EF5" w:rsidRDefault="00DC08CA" w:rsidP="008973F4">
      <w:pPr>
        <w:spacing w:after="0" w:line="240" w:lineRule="auto"/>
        <w:ind w:left="5670" w:hanging="283"/>
        <w:contextualSpacing/>
        <w:jc w:val="both"/>
        <w:rPr>
          <w:sz w:val="8"/>
          <w:szCs w:val="8"/>
        </w:rPr>
      </w:pPr>
    </w:p>
    <w:p w14:paraId="4C473E9B" w14:textId="77777777" w:rsidR="00C54953" w:rsidRPr="004D7EF5" w:rsidRDefault="00377ECF" w:rsidP="008973F4">
      <w:pPr>
        <w:spacing w:after="0" w:line="240" w:lineRule="auto"/>
        <w:ind w:left="6237" w:hanging="2849"/>
      </w:pPr>
      <w:r w:rsidRPr="004D7EF5">
        <w:t xml:space="preserve">Голосували: "за" – 10   </w:t>
      </w:r>
      <w:r w:rsidRPr="004D7EF5">
        <w:rPr>
          <w:i/>
          <w:sz w:val="24"/>
        </w:rPr>
        <w:t xml:space="preserve">(Л. </w:t>
      </w:r>
      <w:proofErr w:type="spellStart"/>
      <w:r w:rsidRPr="004D7EF5">
        <w:rPr>
          <w:i/>
          <w:sz w:val="24"/>
        </w:rPr>
        <w:t>Немикіна</w:t>
      </w:r>
      <w:proofErr w:type="spellEnd"/>
      <w:r w:rsidRPr="004D7EF5">
        <w:rPr>
          <w:i/>
          <w:sz w:val="24"/>
        </w:rPr>
        <w:t xml:space="preserve">, А. </w:t>
      </w:r>
      <w:proofErr w:type="spellStart"/>
      <w:r w:rsidRPr="004D7EF5">
        <w:rPr>
          <w:i/>
          <w:sz w:val="24"/>
        </w:rPr>
        <w:t>Гацько</w:t>
      </w:r>
      <w:proofErr w:type="spellEnd"/>
      <w:r w:rsidRPr="004D7EF5">
        <w:rPr>
          <w:i/>
          <w:sz w:val="24"/>
        </w:rPr>
        <w:t xml:space="preserve">,             С. </w:t>
      </w:r>
      <w:proofErr w:type="spellStart"/>
      <w:r w:rsidRPr="004D7EF5">
        <w:rPr>
          <w:i/>
          <w:sz w:val="24"/>
        </w:rPr>
        <w:t>Гладкоскок</w:t>
      </w:r>
      <w:proofErr w:type="spellEnd"/>
      <w:r w:rsidRPr="004D7EF5">
        <w:rPr>
          <w:i/>
          <w:sz w:val="24"/>
        </w:rPr>
        <w:t xml:space="preserve">, Г. Лазарєв,          І. Горішній, В. </w:t>
      </w:r>
      <w:proofErr w:type="spellStart"/>
      <w:r w:rsidRPr="004D7EF5">
        <w:rPr>
          <w:i/>
          <w:sz w:val="24"/>
        </w:rPr>
        <w:t>Заколодяжний</w:t>
      </w:r>
      <w:proofErr w:type="spellEnd"/>
      <w:r w:rsidRPr="004D7EF5">
        <w:rPr>
          <w:i/>
          <w:sz w:val="24"/>
        </w:rPr>
        <w:t xml:space="preserve">,     В. </w:t>
      </w:r>
      <w:proofErr w:type="spellStart"/>
      <w:r w:rsidRPr="004D7EF5">
        <w:rPr>
          <w:i/>
          <w:sz w:val="24"/>
        </w:rPr>
        <w:t>Ісламов</w:t>
      </w:r>
      <w:proofErr w:type="spellEnd"/>
      <w:r w:rsidRPr="004D7EF5">
        <w:rPr>
          <w:i/>
          <w:sz w:val="24"/>
        </w:rPr>
        <w:t xml:space="preserve">, О. Скорик,                 Р. </w:t>
      </w:r>
      <w:proofErr w:type="spellStart"/>
      <w:r w:rsidRPr="004D7EF5">
        <w:rPr>
          <w:i/>
          <w:sz w:val="24"/>
        </w:rPr>
        <w:t>Семенуха</w:t>
      </w:r>
      <w:proofErr w:type="spellEnd"/>
      <w:r w:rsidRPr="004D7EF5">
        <w:rPr>
          <w:i/>
          <w:sz w:val="24"/>
        </w:rPr>
        <w:t>, О. Ткаченко)</w:t>
      </w:r>
    </w:p>
    <w:p w14:paraId="64398F82" w14:textId="77777777" w:rsidR="00C54953" w:rsidRPr="004D7EF5" w:rsidRDefault="00C54953" w:rsidP="008973F4">
      <w:pPr>
        <w:spacing w:after="0" w:line="240" w:lineRule="auto"/>
        <w:ind w:firstLine="4942"/>
        <w:jc w:val="both"/>
      </w:pPr>
      <w:r w:rsidRPr="004D7EF5">
        <w:t>"проти"  – немає</w:t>
      </w:r>
    </w:p>
    <w:p w14:paraId="0F4347D8" w14:textId="77777777" w:rsidR="00B22ADB" w:rsidRPr="004D7EF5" w:rsidRDefault="00C54953" w:rsidP="008973F4">
      <w:pPr>
        <w:spacing w:after="0" w:line="240" w:lineRule="auto"/>
        <w:ind w:firstLine="4970"/>
        <w:contextualSpacing/>
        <w:jc w:val="both"/>
      </w:pPr>
      <w:r w:rsidRPr="004D7EF5">
        <w:t>"</w:t>
      </w:r>
      <w:proofErr w:type="spellStart"/>
      <w:r w:rsidRPr="004D7EF5">
        <w:t>утрим</w:t>
      </w:r>
      <w:proofErr w:type="spellEnd"/>
      <w:r w:rsidRPr="004D7EF5">
        <w:t>." – немає</w:t>
      </w:r>
    </w:p>
    <w:p w14:paraId="2327E63D" w14:textId="77777777" w:rsidR="00377ECF" w:rsidRPr="004D7EF5" w:rsidRDefault="00377ECF" w:rsidP="008973F4">
      <w:pPr>
        <w:spacing w:after="0" w:line="240" w:lineRule="auto"/>
        <w:ind w:firstLine="4970"/>
        <w:contextualSpacing/>
        <w:jc w:val="both"/>
        <w:rPr>
          <w:color w:val="FF0000"/>
        </w:rPr>
      </w:pPr>
    </w:p>
    <w:p w14:paraId="4CB8718D" w14:textId="77777777" w:rsidR="00DC08CA" w:rsidRPr="000A275A" w:rsidRDefault="00DC08CA" w:rsidP="008973F4">
      <w:pPr>
        <w:tabs>
          <w:tab w:val="left" w:pos="0"/>
        </w:tabs>
        <w:spacing w:after="0" w:line="240" w:lineRule="auto"/>
        <w:contextualSpacing/>
        <w:jc w:val="center"/>
        <w:rPr>
          <w:b/>
        </w:rPr>
      </w:pPr>
      <w:r w:rsidRPr="000A275A">
        <w:rPr>
          <w:b/>
        </w:rPr>
        <w:t>ПОРЯДОК  ДЕННИЙ:</w:t>
      </w:r>
    </w:p>
    <w:p w14:paraId="5AE8FB53" w14:textId="77777777" w:rsidR="00DC08CA" w:rsidRPr="004D7EF5" w:rsidRDefault="00DC08CA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930"/>
        <w:contextualSpacing/>
        <w:jc w:val="right"/>
        <w:rPr>
          <w:b/>
          <w:i/>
          <w:color w:val="FF0000"/>
          <w:sz w:val="12"/>
          <w:szCs w:val="12"/>
        </w:rPr>
      </w:pPr>
    </w:p>
    <w:p w14:paraId="36FE7578" w14:textId="77777777" w:rsidR="00F00B2B" w:rsidRPr="00F00B2B" w:rsidRDefault="00F00B2B" w:rsidP="00F00B2B">
      <w:pPr>
        <w:numPr>
          <w:ilvl w:val="0"/>
          <w:numId w:val="27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</w:rPr>
      </w:pPr>
      <w:bookmarkStart w:id="1" w:name="_Hlk119070120"/>
      <w:r w:rsidRPr="00F00B2B">
        <w:rPr>
          <w:bCs/>
        </w:rPr>
        <w:t xml:space="preserve">Про </w:t>
      </w:r>
      <w:r w:rsidRPr="00F00B2B">
        <w:rPr>
          <w:bCs/>
          <w:iCs/>
        </w:rPr>
        <w:t xml:space="preserve">розгляд пропозицій Харківської обласної військової адміністрації </w:t>
      </w:r>
      <w:r w:rsidRPr="00F00B2B">
        <w:rPr>
          <w:bCs/>
          <w:i/>
          <w:sz w:val="24"/>
        </w:rPr>
        <w:t xml:space="preserve">(лист ХОВА від 19.01.2023 вих. № 01-77/345) </w:t>
      </w:r>
      <w:r w:rsidRPr="00F00B2B">
        <w:rPr>
          <w:bCs/>
          <w:iCs/>
        </w:rPr>
        <w:t xml:space="preserve">щодо: </w:t>
      </w:r>
    </w:p>
    <w:p w14:paraId="5AED6006" w14:textId="77777777" w:rsidR="00F00B2B" w:rsidRPr="00F00B2B" w:rsidRDefault="00F00B2B" w:rsidP="00F00B2B">
      <w:pPr>
        <w:numPr>
          <w:ilvl w:val="0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  <w:iCs/>
        </w:rPr>
      </w:pPr>
      <w:r w:rsidRPr="00F00B2B">
        <w:rPr>
          <w:bCs/>
          <w:iCs/>
        </w:rPr>
        <w:t>розподілу коштів субвенції з державного бюджету до обласного бюджету Харківської області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на 2023 рік;</w:t>
      </w:r>
    </w:p>
    <w:p w14:paraId="5F89A171" w14:textId="77777777" w:rsidR="00F00B2B" w:rsidRPr="00F00B2B" w:rsidRDefault="00F00B2B" w:rsidP="00F00B2B">
      <w:pPr>
        <w:numPr>
          <w:ilvl w:val="0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  <w:iCs/>
        </w:rPr>
      </w:pPr>
      <w:r w:rsidRPr="00F00B2B">
        <w:rPr>
          <w:bCs/>
          <w:iCs/>
        </w:rPr>
        <w:t>розподілу залишку коштів субвенції з державного бюджету минулих років до обласного бюджету Харківської області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пунктах, що утворився за результатами виконання дорожніх ремонтних робіт станом на 01.01.2023;</w:t>
      </w:r>
    </w:p>
    <w:p w14:paraId="3E034F08" w14:textId="77777777" w:rsidR="00F00B2B" w:rsidRDefault="00F00B2B" w:rsidP="00F00B2B">
      <w:pPr>
        <w:numPr>
          <w:ilvl w:val="0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  <w:iCs/>
        </w:rPr>
      </w:pPr>
      <w:r w:rsidRPr="00F00B2B">
        <w:rPr>
          <w:bCs/>
          <w:iCs/>
        </w:rPr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коштів субвенції з державного бюджету;</w:t>
      </w:r>
    </w:p>
    <w:p w14:paraId="1FFBBDB9" w14:textId="77777777" w:rsidR="00C743D0" w:rsidRPr="00F00B2B" w:rsidRDefault="00F00B2B" w:rsidP="00F00B2B">
      <w:pPr>
        <w:numPr>
          <w:ilvl w:val="0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Cs/>
          <w:iCs/>
        </w:rPr>
      </w:pPr>
      <w:r w:rsidRPr="00F00B2B">
        <w:rPr>
          <w:bCs/>
          <w:iCs/>
        </w:rPr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залишку субвенції з державного бюджету минулих років, що утворився станом на 01.01.2023</w:t>
      </w:r>
      <w:r w:rsidR="00C743D0" w:rsidRPr="00F00B2B">
        <w:rPr>
          <w:bCs/>
          <w:color w:val="FF0000"/>
        </w:rPr>
        <w:t>.</w:t>
      </w:r>
    </w:p>
    <w:p w14:paraId="17AA378E" w14:textId="77777777" w:rsidR="00C743D0" w:rsidRPr="004D7EF5" w:rsidRDefault="00C743D0" w:rsidP="00C743D0">
      <w:pPr>
        <w:spacing w:after="0" w:line="240" w:lineRule="auto"/>
        <w:ind w:left="720"/>
        <w:jc w:val="both"/>
        <w:rPr>
          <w:color w:val="FF0000"/>
          <w:sz w:val="8"/>
          <w:szCs w:val="8"/>
        </w:rPr>
      </w:pPr>
    </w:p>
    <w:p w14:paraId="7821F1CA" w14:textId="77777777" w:rsidR="00C743D0" w:rsidRPr="00F00B2B" w:rsidRDefault="00C743D0" w:rsidP="00C743D0">
      <w:pPr>
        <w:numPr>
          <w:ilvl w:val="0"/>
          <w:numId w:val="27"/>
        </w:numPr>
        <w:tabs>
          <w:tab w:val="left" w:pos="0"/>
          <w:tab w:val="left" w:pos="1302"/>
        </w:tabs>
        <w:spacing w:after="0" w:line="240" w:lineRule="auto"/>
        <w:ind w:left="0" w:firstLine="851"/>
        <w:jc w:val="both"/>
        <w:rPr>
          <w:iCs/>
        </w:rPr>
      </w:pPr>
      <w:r w:rsidRPr="00F00B2B">
        <w:rPr>
          <w:iCs/>
        </w:rPr>
        <w:t>Про проєкт рішення обласної ради "</w:t>
      </w:r>
      <w:r w:rsidR="00F00B2B" w:rsidRPr="00F00B2B">
        <w:t>Про затвердження Регіональної комплексної Програми інвестування житлового будівництва у Харківській області на 2023-2027 роки</w:t>
      </w:r>
      <w:r w:rsidRPr="00F00B2B">
        <w:rPr>
          <w:iCs/>
        </w:rPr>
        <w:t>".</w:t>
      </w:r>
    </w:p>
    <w:p w14:paraId="4945BCDB" w14:textId="77777777" w:rsidR="00C743D0" w:rsidRPr="00F00B2B" w:rsidRDefault="00C743D0" w:rsidP="00C743D0">
      <w:pPr>
        <w:tabs>
          <w:tab w:val="left" w:pos="0"/>
          <w:tab w:val="left" w:pos="1134"/>
          <w:tab w:val="left" w:pos="1276"/>
        </w:tabs>
        <w:spacing w:after="0" w:line="240" w:lineRule="auto"/>
        <w:ind w:left="851"/>
        <w:jc w:val="both"/>
        <w:rPr>
          <w:sz w:val="8"/>
          <w:szCs w:val="8"/>
        </w:rPr>
      </w:pPr>
    </w:p>
    <w:p w14:paraId="136AFBBF" w14:textId="77777777" w:rsidR="00C743D0" w:rsidRPr="00F00B2B" w:rsidRDefault="00C743D0" w:rsidP="00C743D0">
      <w:pPr>
        <w:numPr>
          <w:ilvl w:val="0"/>
          <w:numId w:val="27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852"/>
        <w:jc w:val="both"/>
        <w:rPr>
          <w:sz w:val="16"/>
          <w:szCs w:val="16"/>
        </w:rPr>
      </w:pPr>
      <w:r w:rsidRPr="00F00B2B">
        <w:t>Різне.</w:t>
      </w:r>
    </w:p>
    <w:bookmarkEnd w:id="1"/>
    <w:p w14:paraId="0A488E3B" w14:textId="77777777" w:rsidR="00862D11" w:rsidRPr="004D7EF5" w:rsidRDefault="00862D11" w:rsidP="008973F4">
      <w:pPr>
        <w:spacing w:after="0" w:line="240" w:lineRule="auto"/>
        <w:contextualSpacing/>
        <w:rPr>
          <w:bCs/>
          <w:i/>
          <w:iCs/>
          <w:color w:val="FF0000"/>
        </w:rPr>
      </w:pPr>
    </w:p>
    <w:p w14:paraId="1C85179F" w14:textId="77777777" w:rsidR="0018782C" w:rsidRPr="004D7EF5" w:rsidRDefault="0018782C" w:rsidP="008973F4">
      <w:pPr>
        <w:spacing w:after="0" w:line="240" w:lineRule="auto"/>
        <w:contextualSpacing/>
        <w:rPr>
          <w:bCs/>
          <w:i/>
          <w:iCs/>
          <w:color w:val="FF0000"/>
        </w:rPr>
      </w:pPr>
    </w:p>
    <w:p w14:paraId="38E7EC5B" w14:textId="77777777" w:rsidR="00156E61" w:rsidRPr="004E5915" w:rsidRDefault="00553D25" w:rsidP="00371619">
      <w:pPr>
        <w:numPr>
          <w:ilvl w:val="0"/>
          <w:numId w:val="47"/>
        </w:numPr>
        <w:tabs>
          <w:tab w:val="left" w:pos="284"/>
        </w:tabs>
        <w:spacing w:after="0" w:line="240" w:lineRule="auto"/>
        <w:ind w:left="1904" w:hanging="1904"/>
        <w:jc w:val="both"/>
        <w:rPr>
          <w:b/>
        </w:rPr>
      </w:pPr>
      <w:r w:rsidRPr="00371619">
        <w:t xml:space="preserve">СЛУХАЛИ: </w:t>
      </w:r>
      <w:r w:rsidR="00156E61" w:rsidRPr="00371619">
        <w:rPr>
          <w:b/>
        </w:rPr>
        <w:t xml:space="preserve">Про </w:t>
      </w:r>
      <w:r w:rsidR="00156E61" w:rsidRPr="00371619">
        <w:rPr>
          <w:b/>
          <w:iCs/>
        </w:rPr>
        <w:t xml:space="preserve">розгляд пропозицій Харківської обласної військової </w:t>
      </w:r>
      <w:r w:rsidR="00156E61" w:rsidRPr="004E5915">
        <w:rPr>
          <w:b/>
          <w:iCs/>
        </w:rPr>
        <w:t xml:space="preserve">адміністрації </w:t>
      </w:r>
      <w:r w:rsidR="00156E61" w:rsidRPr="004E5915">
        <w:rPr>
          <w:i/>
          <w:sz w:val="24"/>
        </w:rPr>
        <w:t xml:space="preserve">(лист ХОВА від 19.01.2023 вих. № 01-77/345) </w:t>
      </w:r>
      <w:r w:rsidR="00156E61" w:rsidRPr="004E5915">
        <w:rPr>
          <w:b/>
          <w:iCs/>
        </w:rPr>
        <w:t xml:space="preserve">щодо: </w:t>
      </w:r>
    </w:p>
    <w:p w14:paraId="34631E60" w14:textId="77777777" w:rsidR="00156E61" w:rsidRPr="004E5915" w:rsidRDefault="00156E61" w:rsidP="00156E61">
      <w:pPr>
        <w:numPr>
          <w:ilvl w:val="0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  <w:iCs/>
        </w:rPr>
      </w:pPr>
      <w:r w:rsidRPr="004E5915">
        <w:rPr>
          <w:b/>
          <w:iCs/>
        </w:rPr>
        <w:t>розподілу коштів субвенції з державного бюджету до обласного бюджету Харківської області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на 2023 рік;</w:t>
      </w:r>
    </w:p>
    <w:p w14:paraId="59910F02" w14:textId="77777777" w:rsidR="00156E61" w:rsidRPr="004E5915" w:rsidRDefault="00156E61" w:rsidP="00156E61">
      <w:pPr>
        <w:numPr>
          <w:ilvl w:val="0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  <w:iCs/>
        </w:rPr>
      </w:pPr>
      <w:r w:rsidRPr="004E5915">
        <w:rPr>
          <w:b/>
          <w:iCs/>
        </w:rPr>
        <w:t>розподілу залишку коштів субвенції з державного бюджету минулих років до обласного бюджету Харківської області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пунктах, що утворився за результатами виконання дорожніх ремонтних робіт станом на 01.01.2023;</w:t>
      </w:r>
    </w:p>
    <w:p w14:paraId="2CF99A2B" w14:textId="77777777" w:rsidR="00156E61" w:rsidRDefault="00156E61" w:rsidP="00156E61">
      <w:pPr>
        <w:numPr>
          <w:ilvl w:val="0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  <w:iCs/>
        </w:rPr>
      </w:pPr>
      <w:r w:rsidRPr="004E5915">
        <w:rPr>
          <w:b/>
          <w:iCs/>
        </w:rPr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коштів субвенції з державного бюджету;</w:t>
      </w:r>
    </w:p>
    <w:p w14:paraId="7E9C204F" w14:textId="77777777" w:rsidR="00262F09" w:rsidRPr="00156E61" w:rsidRDefault="00156E61" w:rsidP="00156E61">
      <w:pPr>
        <w:numPr>
          <w:ilvl w:val="0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b/>
          <w:iCs/>
        </w:rPr>
      </w:pPr>
      <w:r w:rsidRPr="00156E61">
        <w:rPr>
          <w:b/>
          <w:iCs/>
        </w:rPr>
        <w:lastRenderedPageBreak/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залишку субвенції з державного бюджету минулих років, що утворився станом на 01.01.2023</w:t>
      </w:r>
      <w:r w:rsidR="00262F09" w:rsidRPr="00156E61">
        <w:rPr>
          <w:b/>
          <w:iCs/>
        </w:rPr>
        <w:t>.</w:t>
      </w:r>
      <w:r w:rsidR="00262F09" w:rsidRPr="00156E61">
        <w:rPr>
          <w:iCs/>
        </w:rPr>
        <w:t xml:space="preserve">         </w:t>
      </w:r>
    </w:p>
    <w:p w14:paraId="46907BD9" w14:textId="77777777" w:rsidR="00262F09" w:rsidRPr="00156E61" w:rsidRDefault="00262F09" w:rsidP="008973F4">
      <w:pPr>
        <w:pStyle w:val="a3"/>
        <w:tabs>
          <w:tab w:val="left" w:pos="1276"/>
        </w:tabs>
        <w:ind w:left="2552" w:hanging="1276"/>
        <w:jc w:val="both"/>
        <w:rPr>
          <w:bCs/>
          <w:sz w:val="8"/>
          <w:szCs w:val="8"/>
          <w:u w:val="single"/>
          <w:lang w:eastAsia="uk-UA"/>
        </w:rPr>
      </w:pPr>
    </w:p>
    <w:p w14:paraId="2FEC0521" w14:textId="77777777" w:rsidR="00262F09" w:rsidRPr="00156E61" w:rsidRDefault="00C743D0" w:rsidP="008973F4">
      <w:pPr>
        <w:pStyle w:val="a3"/>
        <w:tabs>
          <w:tab w:val="left" w:pos="1276"/>
        </w:tabs>
        <w:ind w:left="3220" w:hanging="1358"/>
        <w:jc w:val="both"/>
        <w:rPr>
          <w:szCs w:val="28"/>
        </w:rPr>
      </w:pPr>
      <w:r w:rsidRPr="00156E61">
        <w:rPr>
          <w:bCs/>
          <w:szCs w:val="28"/>
          <w:u w:val="single"/>
          <w:lang w:eastAsia="uk-UA"/>
        </w:rPr>
        <w:t>Доповідає</w:t>
      </w:r>
      <w:r w:rsidRPr="00156E61">
        <w:rPr>
          <w:bCs/>
          <w:szCs w:val="28"/>
          <w:lang w:eastAsia="uk-UA"/>
        </w:rPr>
        <w:t>:</w:t>
      </w:r>
      <w:r w:rsidR="00262F09" w:rsidRPr="00156E61">
        <w:rPr>
          <w:bCs/>
          <w:i/>
          <w:szCs w:val="28"/>
          <w:lang w:eastAsia="uk-UA"/>
        </w:rPr>
        <w:t xml:space="preserve"> </w:t>
      </w:r>
      <w:proofErr w:type="spellStart"/>
      <w:r w:rsidR="00156E61" w:rsidRPr="00156E61">
        <w:rPr>
          <w:b/>
          <w:bCs/>
          <w:i/>
          <w:iCs/>
        </w:rPr>
        <w:t>Турченко</w:t>
      </w:r>
      <w:proofErr w:type="spellEnd"/>
      <w:r w:rsidR="00156E61" w:rsidRPr="00156E61">
        <w:rPr>
          <w:b/>
          <w:bCs/>
          <w:i/>
          <w:iCs/>
        </w:rPr>
        <w:t xml:space="preserve"> Ігор Вікторович</w:t>
      </w:r>
      <w:r w:rsidR="00156E61" w:rsidRPr="00156E61">
        <w:t xml:space="preserve"> – директор ДП "Дороги Харківщини"</w:t>
      </w:r>
      <w:r w:rsidR="00262F09" w:rsidRPr="00156E61">
        <w:rPr>
          <w:szCs w:val="28"/>
        </w:rPr>
        <w:t>.</w:t>
      </w:r>
    </w:p>
    <w:p w14:paraId="0C8D9FE7" w14:textId="77777777" w:rsidR="00553D25" w:rsidRPr="004D7EF5" w:rsidRDefault="00553D25" w:rsidP="008973F4">
      <w:pPr>
        <w:spacing w:after="0" w:line="240" w:lineRule="auto"/>
        <w:contextualSpacing/>
        <w:jc w:val="center"/>
        <w:rPr>
          <w:b/>
          <w:i/>
          <w:color w:val="FF0000"/>
          <w:sz w:val="24"/>
          <w:szCs w:val="24"/>
        </w:rPr>
      </w:pPr>
    </w:p>
    <w:p w14:paraId="303C1D63" w14:textId="77777777" w:rsidR="00B21B52" w:rsidRPr="00BC7C86" w:rsidRDefault="00B21B52" w:rsidP="00B21B52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cs="Times New Roman"/>
          <w:bCs/>
          <w:szCs w:val="28"/>
        </w:rPr>
      </w:pPr>
      <w:proofErr w:type="spellStart"/>
      <w:r w:rsidRPr="00BC7C86">
        <w:rPr>
          <w:rFonts w:cs="Times New Roman"/>
          <w:b/>
          <w:bCs/>
          <w:i/>
          <w:szCs w:val="28"/>
        </w:rPr>
        <w:t>Турченко</w:t>
      </w:r>
      <w:proofErr w:type="spellEnd"/>
      <w:r w:rsidRPr="00BC7C86">
        <w:rPr>
          <w:rFonts w:cs="Times New Roman"/>
          <w:b/>
          <w:bCs/>
          <w:i/>
          <w:szCs w:val="28"/>
        </w:rPr>
        <w:t xml:space="preserve"> </w:t>
      </w:r>
      <w:proofErr w:type="spellStart"/>
      <w:r w:rsidRPr="00BC7C86">
        <w:rPr>
          <w:rFonts w:cs="Times New Roman"/>
          <w:b/>
          <w:bCs/>
          <w:i/>
          <w:szCs w:val="28"/>
        </w:rPr>
        <w:t>І.В</w:t>
      </w:r>
      <w:proofErr w:type="spellEnd"/>
      <w:r w:rsidRPr="00BC7C86">
        <w:rPr>
          <w:rFonts w:cs="Times New Roman"/>
          <w:b/>
          <w:bCs/>
          <w:i/>
          <w:szCs w:val="28"/>
        </w:rPr>
        <w:t xml:space="preserve">. </w:t>
      </w:r>
      <w:r w:rsidRPr="00BC7C86">
        <w:rPr>
          <w:rFonts w:cs="Times New Roman"/>
          <w:bCs/>
          <w:szCs w:val="28"/>
        </w:rPr>
        <w:t xml:space="preserve">ознайомив депутатів із запропонованим </w:t>
      </w:r>
      <w:proofErr w:type="spellStart"/>
      <w:r w:rsidRPr="00BC7C86">
        <w:rPr>
          <w:rFonts w:cs="Times New Roman"/>
          <w:bCs/>
          <w:szCs w:val="28"/>
        </w:rPr>
        <w:t>проєктом</w:t>
      </w:r>
      <w:proofErr w:type="spellEnd"/>
      <w:r w:rsidRPr="00BC7C86">
        <w:rPr>
          <w:rFonts w:cs="Times New Roman"/>
          <w:bCs/>
          <w:szCs w:val="28"/>
        </w:rPr>
        <w:t xml:space="preserve"> </w:t>
      </w:r>
      <w:r w:rsidRPr="00BC7C86">
        <w:rPr>
          <w:bCs/>
          <w:szCs w:val="28"/>
        </w:rPr>
        <w:t xml:space="preserve">розподілу </w:t>
      </w:r>
      <w:r w:rsidRPr="00BC7C86">
        <w:rPr>
          <w:szCs w:val="28"/>
        </w:rPr>
        <w:t>коштів субвенції з державного бюджету місцевим бюджетам на фінансове забезпечення будівництва, реконструкції, ремонту і утримання автомобільних доріг, з відповідними пропозиціями щодо переліків об’єктів будівництва, реконструкції та ремонту автомобільних доріг загального користування місцевого значення, вулиць і доріг комунальної власності  у населених пунктах Харківської області</w:t>
      </w:r>
      <w:r w:rsidRPr="00BC7C86">
        <w:rPr>
          <w:rFonts w:cs="Times New Roman"/>
          <w:bCs/>
          <w:szCs w:val="28"/>
        </w:rPr>
        <w:t xml:space="preserve"> та відповів на запитання членів постійної комісії.</w:t>
      </w:r>
    </w:p>
    <w:p w14:paraId="0D4028D9" w14:textId="77777777" w:rsidR="00B21B52" w:rsidRPr="00B21B52" w:rsidRDefault="00B21B52" w:rsidP="00B21B52">
      <w:pPr>
        <w:contextualSpacing/>
        <w:jc w:val="both"/>
        <w:rPr>
          <w:bCs/>
          <w:sz w:val="20"/>
          <w:szCs w:val="20"/>
        </w:rPr>
      </w:pPr>
    </w:p>
    <w:p w14:paraId="716BC40D" w14:textId="77777777" w:rsidR="00E4612E" w:rsidRPr="004D7EF5" w:rsidRDefault="00B21B52" w:rsidP="00B21B52">
      <w:pPr>
        <w:tabs>
          <w:tab w:val="left" w:pos="171"/>
        </w:tabs>
        <w:spacing w:after="0" w:line="240" w:lineRule="auto"/>
        <w:ind w:firstLine="851"/>
        <w:contextualSpacing/>
        <w:jc w:val="both"/>
        <w:rPr>
          <w:bCs/>
          <w:color w:val="FF0000"/>
        </w:rPr>
      </w:pPr>
      <w:r w:rsidRPr="00BC7C86">
        <w:t>Депутати уважно розглянули надані матеріали та обговорили питання</w:t>
      </w:r>
      <w:r w:rsidR="00BF5E34" w:rsidRPr="004D7EF5">
        <w:rPr>
          <w:bCs/>
          <w:color w:val="FF0000"/>
        </w:rPr>
        <w:t>.</w:t>
      </w:r>
    </w:p>
    <w:p w14:paraId="4E4D21E7" w14:textId="77777777" w:rsidR="00BF5E34" w:rsidRPr="004D7EF5" w:rsidRDefault="00BF5E34" w:rsidP="008973F4">
      <w:pPr>
        <w:tabs>
          <w:tab w:val="left" w:pos="171"/>
        </w:tabs>
        <w:spacing w:after="0" w:line="240" w:lineRule="auto"/>
        <w:contextualSpacing/>
        <w:jc w:val="both"/>
        <w:rPr>
          <w:bCs/>
          <w:color w:val="FF0000"/>
          <w:sz w:val="24"/>
          <w:szCs w:val="24"/>
        </w:rPr>
      </w:pPr>
    </w:p>
    <w:p w14:paraId="001A8C70" w14:textId="77777777" w:rsidR="001608AD" w:rsidRPr="00B21B52" w:rsidRDefault="001608AD" w:rsidP="008973F4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B21B52">
        <w:rPr>
          <w:bCs/>
        </w:rPr>
        <w:t>За результатом розгляду питання постійна комісія дійшла ВИСНОВКУ:</w:t>
      </w:r>
    </w:p>
    <w:p w14:paraId="158A5F49" w14:textId="77777777" w:rsidR="001608AD" w:rsidRPr="00B21B52" w:rsidRDefault="001608AD" w:rsidP="008973F4">
      <w:pPr>
        <w:tabs>
          <w:tab w:val="left" w:pos="171"/>
        </w:tabs>
        <w:spacing w:after="0" w:line="240" w:lineRule="auto"/>
        <w:contextualSpacing/>
        <w:jc w:val="both"/>
        <w:rPr>
          <w:bCs/>
          <w:sz w:val="24"/>
          <w:szCs w:val="24"/>
        </w:rPr>
      </w:pPr>
    </w:p>
    <w:p w14:paraId="787628A4" w14:textId="77777777" w:rsidR="001608AD" w:rsidRPr="00B21B52" w:rsidRDefault="001608AD" w:rsidP="008973F4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490"/>
        <w:contextualSpacing/>
        <w:jc w:val="both"/>
        <w:rPr>
          <w:bCs/>
          <w:sz w:val="16"/>
          <w:szCs w:val="16"/>
        </w:rPr>
      </w:pPr>
      <w:r w:rsidRPr="00B21B52">
        <w:t>Інформацію взяти до відома.</w:t>
      </w:r>
    </w:p>
    <w:p w14:paraId="680221D4" w14:textId="77777777" w:rsidR="001608AD" w:rsidRPr="004D7EF5" w:rsidRDefault="001608AD" w:rsidP="008973F4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Cs/>
          <w:color w:val="FF0000"/>
          <w:sz w:val="12"/>
          <w:szCs w:val="12"/>
        </w:rPr>
      </w:pPr>
    </w:p>
    <w:p w14:paraId="34D8B6FB" w14:textId="77777777" w:rsidR="00B21B52" w:rsidRPr="00B21B52" w:rsidRDefault="00B21B52" w:rsidP="00B21B5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bCs/>
          <w:color w:val="FF0000"/>
        </w:rPr>
      </w:pPr>
      <w:r w:rsidRPr="004E5915">
        <w:rPr>
          <w:iCs/>
        </w:rPr>
        <w:t xml:space="preserve">Згідно з пунктом 3 рішення обласної ради від 24.12.2022 </w:t>
      </w:r>
      <w:r w:rsidRPr="004E5915">
        <w:rPr>
          <w:iCs/>
        </w:rPr>
        <w:br/>
        <w:t xml:space="preserve">№ 472-VIII "Про обласний бюджет Харківської області на 2023 рік", підпунктом 4.3. пункту 4 "Основні заходи Програми" </w:t>
      </w:r>
      <w:r w:rsidRPr="004E5915">
        <w:rPr>
          <w:spacing w:val="5"/>
        </w:rPr>
        <w:t>Програми розвитку дорожнього господарства Харківської області на 2021-2025 роки, затвердженої рішенням обласної ради від 24.12.2020 № 12-VIII</w:t>
      </w:r>
      <w:r w:rsidRPr="004E5915">
        <w:rPr>
          <w:bCs/>
          <w:color w:val="FF0000"/>
        </w:rPr>
        <w:t xml:space="preserve"> </w:t>
      </w:r>
      <w:r w:rsidRPr="004E5915">
        <w:rPr>
          <w:bCs/>
        </w:rPr>
        <w:t xml:space="preserve">погодити пропозиції </w:t>
      </w:r>
      <w:r w:rsidRPr="004E5915">
        <w:rPr>
          <w:iCs/>
        </w:rPr>
        <w:t xml:space="preserve">Харківської обласної військової адміністрації </w:t>
      </w:r>
      <w:r w:rsidRPr="004E5915">
        <w:rPr>
          <w:i/>
          <w:sz w:val="24"/>
        </w:rPr>
        <w:t xml:space="preserve">(лист ХОВА від 19.01.2023 вих. № 01-77/345) </w:t>
      </w:r>
      <w:r w:rsidRPr="004E5915">
        <w:rPr>
          <w:iCs/>
        </w:rPr>
        <w:t xml:space="preserve">щодо: </w:t>
      </w:r>
    </w:p>
    <w:p w14:paraId="78F08369" w14:textId="77777777" w:rsidR="00B21B52" w:rsidRPr="00B21B52" w:rsidRDefault="00B21B52" w:rsidP="00B21B52">
      <w:pPr>
        <w:tabs>
          <w:tab w:val="left" w:pos="1134"/>
        </w:tabs>
        <w:spacing w:after="0" w:line="240" w:lineRule="auto"/>
        <w:ind w:left="851"/>
        <w:jc w:val="both"/>
        <w:rPr>
          <w:bCs/>
          <w:color w:val="FF0000"/>
          <w:sz w:val="12"/>
          <w:szCs w:val="12"/>
        </w:rPr>
      </w:pPr>
    </w:p>
    <w:p w14:paraId="3DEE573E" w14:textId="77777777" w:rsidR="00B21B52" w:rsidRPr="004E5915" w:rsidRDefault="00B21B52" w:rsidP="00B21B52">
      <w:pPr>
        <w:numPr>
          <w:ilvl w:val="0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4E5915">
        <w:rPr>
          <w:iCs/>
        </w:rPr>
        <w:t>розподілу коштів субвенції з державного бюджету до обласного бюджету Харківської області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 на 2023 рік у сумі 889 806,0 тис. грн.</w:t>
      </w:r>
    </w:p>
    <w:p w14:paraId="7B95C85A" w14:textId="77777777" w:rsidR="00B21B52" w:rsidRPr="004E5915" w:rsidRDefault="00B21B52" w:rsidP="00B21B52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sz w:val="12"/>
          <w:szCs w:val="12"/>
        </w:rPr>
      </w:pPr>
    </w:p>
    <w:p w14:paraId="3C3414F0" w14:textId="77777777" w:rsidR="00B21B52" w:rsidRPr="004E5915" w:rsidRDefault="00B21B52" w:rsidP="00B21B52">
      <w:pPr>
        <w:numPr>
          <w:ilvl w:val="0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4E5915">
        <w:rPr>
          <w:iCs/>
        </w:rPr>
        <w:t xml:space="preserve">розподілу залишку коштів субвенції з державного бюджету минулих років до обласного бюджету Харківської області на фінансове забезпечення будівництва, реконструкції, ремонту і утримання автомобільних доріг загального користування місцевого значення, вулиць і доріг комунальної власності у населених пунктах, що утворився за результатами виконання дорожніх ремонтних робіт станом на 01.01.2023, у сумі 225 263,521 тис. грн. </w:t>
      </w:r>
    </w:p>
    <w:p w14:paraId="351418EC" w14:textId="77777777" w:rsidR="00B21B52" w:rsidRPr="004E5915" w:rsidRDefault="00B21B52" w:rsidP="00B21B52">
      <w:pPr>
        <w:tabs>
          <w:tab w:val="left" w:pos="0"/>
          <w:tab w:val="left" w:pos="1134"/>
        </w:tabs>
        <w:spacing w:after="0" w:line="240" w:lineRule="auto"/>
        <w:ind w:left="851"/>
        <w:jc w:val="both"/>
        <w:rPr>
          <w:iCs/>
          <w:sz w:val="12"/>
          <w:szCs w:val="12"/>
        </w:rPr>
      </w:pPr>
    </w:p>
    <w:p w14:paraId="5F0CF87D" w14:textId="77777777" w:rsidR="00B21B52" w:rsidRDefault="00B21B52" w:rsidP="00B21B52">
      <w:pPr>
        <w:numPr>
          <w:ilvl w:val="0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4E5915">
        <w:rPr>
          <w:iCs/>
        </w:rPr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коштів субвенції з державного бюджету</w:t>
      </w:r>
      <w:r>
        <w:rPr>
          <w:iCs/>
        </w:rPr>
        <w:t>;</w:t>
      </w:r>
    </w:p>
    <w:p w14:paraId="0FA5BCB0" w14:textId="77777777" w:rsidR="00B21B52" w:rsidRDefault="00B21B52" w:rsidP="00B21B52">
      <w:pPr>
        <w:pStyle w:val="a3"/>
        <w:rPr>
          <w:iCs/>
          <w:sz w:val="12"/>
          <w:szCs w:val="12"/>
        </w:rPr>
      </w:pPr>
    </w:p>
    <w:p w14:paraId="64446747" w14:textId="77777777" w:rsidR="00B21B52" w:rsidRDefault="00B21B52" w:rsidP="00B21B52">
      <w:pPr>
        <w:pStyle w:val="a3"/>
        <w:rPr>
          <w:iCs/>
          <w:sz w:val="12"/>
          <w:szCs w:val="12"/>
        </w:rPr>
      </w:pPr>
    </w:p>
    <w:p w14:paraId="2F3B099A" w14:textId="77777777" w:rsidR="00B21B52" w:rsidRDefault="00B21B52" w:rsidP="00B21B52">
      <w:pPr>
        <w:pStyle w:val="a3"/>
        <w:rPr>
          <w:iCs/>
          <w:sz w:val="12"/>
          <w:szCs w:val="12"/>
        </w:rPr>
      </w:pPr>
    </w:p>
    <w:p w14:paraId="06EC27A0" w14:textId="77777777" w:rsidR="00B21B52" w:rsidRPr="00B21B52" w:rsidRDefault="00B21B52" w:rsidP="00B21B52">
      <w:pPr>
        <w:pStyle w:val="a3"/>
        <w:rPr>
          <w:iCs/>
          <w:sz w:val="12"/>
          <w:szCs w:val="12"/>
        </w:rPr>
      </w:pPr>
    </w:p>
    <w:p w14:paraId="2CB8CDF6" w14:textId="77777777" w:rsidR="007D158F" w:rsidRPr="00B21B52" w:rsidRDefault="00B21B52" w:rsidP="00B21B52">
      <w:pPr>
        <w:numPr>
          <w:ilvl w:val="0"/>
          <w:numId w:val="45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iCs/>
        </w:rPr>
      </w:pPr>
      <w:r w:rsidRPr="00B21B52">
        <w:rPr>
          <w:iCs/>
        </w:rPr>
        <w:lastRenderedPageBreak/>
        <w:t>переліків об’єктів капітального і поточного ремонту автомобільних доріг загального користування місцевого значення Харківської області, які у 2023 році фінансуються за рахунок залишку субвенції з державного бюджету минулих років, що утворився станом на 01.01.2023</w:t>
      </w:r>
      <w:r w:rsidR="007D158F" w:rsidRPr="00B21B52">
        <w:rPr>
          <w:color w:val="FF0000"/>
        </w:rPr>
        <w:t>.</w:t>
      </w:r>
    </w:p>
    <w:p w14:paraId="48C22FFB" w14:textId="77777777" w:rsidR="0018782C" w:rsidRPr="00EF2F85" w:rsidRDefault="0018782C" w:rsidP="0018782C">
      <w:pPr>
        <w:tabs>
          <w:tab w:val="left" w:pos="1134"/>
        </w:tabs>
        <w:spacing w:after="0" w:line="240" w:lineRule="auto"/>
        <w:ind w:left="851"/>
        <w:jc w:val="both"/>
        <w:rPr>
          <w:b/>
          <w:bCs/>
          <w:color w:val="FF0000"/>
          <w:sz w:val="6"/>
          <w:szCs w:val="6"/>
        </w:rPr>
      </w:pPr>
    </w:p>
    <w:p w14:paraId="5CB79350" w14:textId="77777777" w:rsidR="009B02FE" w:rsidRPr="00B21B52" w:rsidRDefault="009B02FE" w:rsidP="0018782C">
      <w:pPr>
        <w:spacing w:after="0" w:line="240" w:lineRule="auto"/>
        <w:ind w:left="6521" w:hanging="2977"/>
        <w:jc w:val="both"/>
      </w:pPr>
      <w:r w:rsidRPr="00B21B52">
        <w:t xml:space="preserve">Голосували: "за" – </w:t>
      </w:r>
      <w:r w:rsidR="0018782C" w:rsidRPr="00B21B52">
        <w:t xml:space="preserve">10  </w:t>
      </w:r>
      <w:r w:rsidR="0018782C" w:rsidRPr="00B21B52">
        <w:rPr>
          <w:i/>
          <w:sz w:val="24"/>
        </w:rPr>
        <w:t xml:space="preserve">(Л. </w:t>
      </w:r>
      <w:proofErr w:type="spellStart"/>
      <w:r w:rsidR="0018782C" w:rsidRPr="00B21B52">
        <w:rPr>
          <w:i/>
          <w:sz w:val="24"/>
        </w:rPr>
        <w:t>Немикіна</w:t>
      </w:r>
      <w:proofErr w:type="spellEnd"/>
      <w:r w:rsidR="0018782C" w:rsidRPr="00B21B52">
        <w:rPr>
          <w:i/>
          <w:sz w:val="24"/>
        </w:rPr>
        <w:t xml:space="preserve">, А. </w:t>
      </w:r>
      <w:proofErr w:type="spellStart"/>
      <w:r w:rsidR="0018782C" w:rsidRPr="00B21B52">
        <w:rPr>
          <w:i/>
          <w:sz w:val="24"/>
        </w:rPr>
        <w:t>Гацько</w:t>
      </w:r>
      <w:proofErr w:type="spellEnd"/>
      <w:r w:rsidR="0018782C" w:rsidRPr="00B21B52">
        <w:rPr>
          <w:i/>
          <w:sz w:val="24"/>
        </w:rPr>
        <w:t xml:space="preserve">,             </w:t>
      </w:r>
      <w:r w:rsidR="0018782C" w:rsidRPr="00B21B52">
        <w:rPr>
          <w:i/>
          <w:sz w:val="24"/>
        </w:rPr>
        <w:br/>
        <w:t xml:space="preserve">С. </w:t>
      </w:r>
      <w:proofErr w:type="spellStart"/>
      <w:r w:rsidR="0018782C" w:rsidRPr="00B21B52">
        <w:rPr>
          <w:i/>
          <w:sz w:val="24"/>
        </w:rPr>
        <w:t>Гладкоскок</w:t>
      </w:r>
      <w:proofErr w:type="spellEnd"/>
      <w:r w:rsidR="0018782C" w:rsidRPr="00B21B52">
        <w:rPr>
          <w:i/>
          <w:sz w:val="24"/>
        </w:rPr>
        <w:t xml:space="preserve">, Г. Лазарєв,     </w:t>
      </w:r>
      <w:r w:rsidR="0018782C" w:rsidRPr="00B21B52">
        <w:rPr>
          <w:i/>
          <w:sz w:val="24"/>
        </w:rPr>
        <w:br/>
        <w:t xml:space="preserve">І. Горішній, В. </w:t>
      </w:r>
      <w:proofErr w:type="spellStart"/>
      <w:r w:rsidR="0018782C" w:rsidRPr="00B21B52">
        <w:rPr>
          <w:i/>
          <w:sz w:val="24"/>
        </w:rPr>
        <w:t>Заколодяжний</w:t>
      </w:r>
      <w:proofErr w:type="spellEnd"/>
      <w:r w:rsidR="0018782C" w:rsidRPr="00B21B52">
        <w:rPr>
          <w:i/>
          <w:sz w:val="24"/>
        </w:rPr>
        <w:t xml:space="preserve">, В. </w:t>
      </w:r>
      <w:proofErr w:type="spellStart"/>
      <w:r w:rsidR="0018782C" w:rsidRPr="00B21B52">
        <w:rPr>
          <w:i/>
          <w:sz w:val="24"/>
        </w:rPr>
        <w:t>Ісламов</w:t>
      </w:r>
      <w:proofErr w:type="spellEnd"/>
      <w:r w:rsidR="0018782C" w:rsidRPr="00B21B52">
        <w:rPr>
          <w:i/>
          <w:sz w:val="24"/>
        </w:rPr>
        <w:t xml:space="preserve">, О. Скорик,            </w:t>
      </w:r>
      <w:r w:rsidR="0018782C" w:rsidRPr="00B21B52">
        <w:rPr>
          <w:i/>
          <w:sz w:val="24"/>
        </w:rPr>
        <w:br/>
        <w:t xml:space="preserve">Р. </w:t>
      </w:r>
      <w:proofErr w:type="spellStart"/>
      <w:r w:rsidR="0018782C" w:rsidRPr="00B21B52">
        <w:rPr>
          <w:i/>
          <w:sz w:val="24"/>
        </w:rPr>
        <w:t>Семенуха</w:t>
      </w:r>
      <w:proofErr w:type="spellEnd"/>
      <w:r w:rsidR="0018782C" w:rsidRPr="00B21B52">
        <w:rPr>
          <w:i/>
          <w:sz w:val="24"/>
        </w:rPr>
        <w:t>, О. Ткаченко)</w:t>
      </w:r>
    </w:p>
    <w:p w14:paraId="099B49D2" w14:textId="77777777" w:rsidR="009B02FE" w:rsidRPr="00B21B52" w:rsidRDefault="009B02FE" w:rsidP="0018782C">
      <w:pPr>
        <w:spacing w:after="0" w:line="240" w:lineRule="auto"/>
        <w:ind w:left="5103"/>
        <w:jc w:val="both"/>
      </w:pPr>
      <w:r w:rsidRPr="00B21B52">
        <w:t>"проти"  – немає</w:t>
      </w:r>
    </w:p>
    <w:p w14:paraId="256BA407" w14:textId="77777777" w:rsidR="00553D25" w:rsidRPr="00B21B52" w:rsidRDefault="009B02FE" w:rsidP="0018782C">
      <w:pPr>
        <w:spacing w:after="0" w:line="240" w:lineRule="auto"/>
        <w:ind w:left="5103"/>
        <w:contextualSpacing/>
        <w:jc w:val="both"/>
        <w:rPr>
          <w:iCs/>
        </w:rPr>
      </w:pPr>
      <w:r w:rsidRPr="00B21B52">
        <w:t>"</w:t>
      </w:r>
      <w:proofErr w:type="spellStart"/>
      <w:r w:rsidRPr="00B21B52">
        <w:t>утрим</w:t>
      </w:r>
      <w:proofErr w:type="spellEnd"/>
      <w:r w:rsidRPr="00B21B52">
        <w:t>." – немає</w:t>
      </w:r>
    </w:p>
    <w:p w14:paraId="2D8076DD" w14:textId="77777777" w:rsidR="00090D1B" w:rsidRPr="004D7EF5" w:rsidRDefault="00090D1B" w:rsidP="008973F4">
      <w:pPr>
        <w:spacing w:after="0" w:line="240" w:lineRule="auto"/>
        <w:contextualSpacing/>
        <w:rPr>
          <w:i/>
          <w:iCs/>
          <w:color w:val="FF0000"/>
          <w:sz w:val="8"/>
          <w:szCs w:val="8"/>
        </w:rPr>
      </w:pPr>
    </w:p>
    <w:p w14:paraId="345CB95A" w14:textId="77777777" w:rsidR="0018782C" w:rsidRPr="004D7EF5" w:rsidRDefault="0018782C" w:rsidP="008973F4">
      <w:pPr>
        <w:spacing w:after="0" w:line="240" w:lineRule="auto"/>
        <w:contextualSpacing/>
        <w:rPr>
          <w:i/>
          <w:iCs/>
          <w:color w:val="FF0000"/>
          <w:sz w:val="8"/>
          <w:szCs w:val="8"/>
        </w:rPr>
      </w:pPr>
    </w:p>
    <w:p w14:paraId="643F8CF5" w14:textId="77777777" w:rsidR="000C5872" w:rsidRPr="00A21D46" w:rsidRDefault="000C5872" w:rsidP="00EF2F85">
      <w:pPr>
        <w:pStyle w:val="a3"/>
        <w:numPr>
          <w:ilvl w:val="0"/>
          <w:numId w:val="50"/>
        </w:numPr>
        <w:tabs>
          <w:tab w:val="left" w:pos="284"/>
          <w:tab w:val="left" w:pos="426"/>
          <w:tab w:val="left" w:pos="567"/>
          <w:tab w:val="left" w:pos="1134"/>
        </w:tabs>
        <w:ind w:left="1843" w:hanging="1843"/>
        <w:jc w:val="both"/>
      </w:pPr>
      <w:r w:rsidRPr="00A21D46">
        <w:rPr>
          <w:szCs w:val="28"/>
        </w:rPr>
        <w:t xml:space="preserve">СЛУХАЛИ: </w:t>
      </w:r>
      <w:r w:rsidRPr="00A21D46">
        <w:rPr>
          <w:b/>
          <w:bCs/>
        </w:rPr>
        <w:t>Про проєкт рішення обласної ради "</w:t>
      </w:r>
      <w:r w:rsidR="00A21D46" w:rsidRPr="00A21D46">
        <w:rPr>
          <w:b/>
          <w:bCs/>
        </w:rPr>
        <w:t>Про затвердження Регіональної комплексної Програми інвестування житлового будівництва у Харківській області на 2023-2027 роки</w:t>
      </w:r>
      <w:r w:rsidRPr="00A21D46">
        <w:rPr>
          <w:b/>
          <w:bCs/>
          <w:iCs/>
        </w:rPr>
        <w:t>"</w:t>
      </w:r>
      <w:r w:rsidRPr="00A21D46">
        <w:rPr>
          <w:b/>
        </w:rPr>
        <w:t>.</w:t>
      </w:r>
      <w:r w:rsidRPr="00A21D46">
        <w:rPr>
          <w:b/>
          <w:i/>
          <w:sz w:val="24"/>
        </w:rPr>
        <w:t xml:space="preserve">      </w:t>
      </w:r>
    </w:p>
    <w:p w14:paraId="750F75FB" w14:textId="77777777" w:rsidR="000C5872" w:rsidRPr="00A21D46" w:rsidRDefault="000C5872" w:rsidP="000C5872">
      <w:pPr>
        <w:pStyle w:val="a3"/>
        <w:tabs>
          <w:tab w:val="left" w:pos="1134"/>
          <w:tab w:val="left" w:pos="1276"/>
        </w:tabs>
        <w:ind w:left="2552" w:hanging="1276"/>
        <w:jc w:val="both"/>
        <w:rPr>
          <w:bCs/>
          <w:color w:val="00B050"/>
          <w:sz w:val="8"/>
          <w:szCs w:val="8"/>
          <w:u w:val="single"/>
          <w:lang w:eastAsia="uk-UA"/>
        </w:rPr>
      </w:pPr>
    </w:p>
    <w:p w14:paraId="6D2E1C5C" w14:textId="77777777" w:rsidR="000C5872" w:rsidRPr="00A21D46" w:rsidRDefault="000C5872" w:rsidP="000C5872">
      <w:pPr>
        <w:pStyle w:val="a3"/>
        <w:tabs>
          <w:tab w:val="left" w:pos="1134"/>
          <w:tab w:val="left" w:pos="1276"/>
        </w:tabs>
        <w:ind w:left="3119" w:hanging="1299"/>
        <w:jc w:val="both"/>
        <w:rPr>
          <w:szCs w:val="28"/>
        </w:rPr>
      </w:pPr>
      <w:r w:rsidRPr="00A21D46">
        <w:rPr>
          <w:bCs/>
          <w:szCs w:val="28"/>
          <w:u w:val="single"/>
          <w:lang w:eastAsia="uk-UA"/>
        </w:rPr>
        <w:t>Доповідає</w:t>
      </w:r>
      <w:r w:rsidRPr="00A21D46">
        <w:rPr>
          <w:bCs/>
          <w:szCs w:val="28"/>
          <w:lang w:eastAsia="uk-UA"/>
        </w:rPr>
        <w:t xml:space="preserve">: </w:t>
      </w:r>
      <w:proofErr w:type="spellStart"/>
      <w:r w:rsidRPr="00A21D46">
        <w:rPr>
          <w:rFonts w:eastAsia="Times New Roman"/>
          <w:b/>
          <w:bCs/>
          <w:i/>
          <w:iCs/>
          <w:lang w:eastAsia="ru-RU"/>
        </w:rPr>
        <w:t>Гладкоскок</w:t>
      </w:r>
      <w:proofErr w:type="spellEnd"/>
      <w:r w:rsidRPr="00A21D46">
        <w:rPr>
          <w:rFonts w:eastAsia="Times New Roman"/>
          <w:b/>
          <w:bCs/>
          <w:i/>
          <w:iCs/>
          <w:lang w:eastAsia="ru-RU"/>
        </w:rPr>
        <w:t xml:space="preserve"> Сергій Анатолійович</w:t>
      </w:r>
      <w:r w:rsidRPr="00A21D46">
        <w:rPr>
          <w:rFonts w:eastAsia="Times New Roman"/>
          <w:i/>
          <w:iCs/>
          <w:lang w:eastAsia="ru-RU"/>
        </w:rPr>
        <w:t xml:space="preserve"> – </w:t>
      </w:r>
      <w:r w:rsidRPr="00A21D46">
        <w:rPr>
          <w:rFonts w:eastAsia="Times New Roman"/>
          <w:lang w:eastAsia="ru-RU"/>
        </w:rPr>
        <w:t>депутат обласної ради</w:t>
      </w:r>
      <w:r w:rsidRPr="00A21D46">
        <w:rPr>
          <w:szCs w:val="28"/>
        </w:rPr>
        <w:t xml:space="preserve">. </w:t>
      </w:r>
    </w:p>
    <w:p w14:paraId="1D02F122" w14:textId="77777777" w:rsidR="000C5872" w:rsidRPr="00EF2F85" w:rsidRDefault="000C5872" w:rsidP="000C5872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bCs/>
          <w:i/>
          <w:color w:val="00B050"/>
          <w:sz w:val="12"/>
          <w:szCs w:val="12"/>
        </w:rPr>
      </w:pPr>
    </w:p>
    <w:p w14:paraId="14E954A2" w14:textId="77777777" w:rsidR="000C5872" w:rsidRDefault="000C5872" w:rsidP="000C5872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Cs/>
          <w:szCs w:val="28"/>
        </w:rPr>
      </w:pPr>
      <w:proofErr w:type="spellStart"/>
      <w:r w:rsidRPr="00A21D46">
        <w:rPr>
          <w:b/>
          <w:bCs/>
          <w:i/>
          <w:szCs w:val="28"/>
        </w:rPr>
        <w:t>Гладкоскок</w:t>
      </w:r>
      <w:proofErr w:type="spellEnd"/>
      <w:r w:rsidRPr="00A21D46">
        <w:rPr>
          <w:b/>
          <w:bCs/>
          <w:i/>
          <w:szCs w:val="28"/>
        </w:rPr>
        <w:t xml:space="preserve"> </w:t>
      </w:r>
      <w:proofErr w:type="spellStart"/>
      <w:r w:rsidRPr="00A21D46">
        <w:rPr>
          <w:b/>
          <w:bCs/>
          <w:i/>
          <w:szCs w:val="28"/>
        </w:rPr>
        <w:t>С.А</w:t>
      </w:r>
      <w:proofErr w:type="spellEnd"/>
      <w:r w:rsidRPr="00A21D46">
        <w:rPr>
          <w:b/>
          <w:bCs/>
          <w:i/>
          <w:szCs w:val="28"/>
        </w:rPr>
        <w:t xml:space="preserve">. </w:t>
      </w:r>
      <w:r w:rsidRPr="00A21D46">
        <w:rPr>
          <w:bCs/>
          <w:szCs w:val="28"/>
        </w:rPr>
        <w:t xml:space="preserve">прокоментував проєкт Програми, </w:t>
      </w:r>
      <w:r w:rsidR="00A21D46" w:rsidRPr="00A21D46">
        <w:rPr>
          <w:bCs/>
          <w:szCs w:val="28"/>
        </w:rPr>
        <w:t>ознайомив депутатів з її основними аспектами</w:t>
      </w:r>
      <w:r w:rsidRPr="00A21D46">
        <w:rPr>
          <w:bCs/>
          <w:szCs w:val="28"/>
        </w:rPr>
        <w:t xml:space="preserve">. </w:t>
      </w:r>
    </w:p>
    <w:p w14:paraId="566095EE" w14:textId="77777777" w:rsidR="001F6BDE" w:rsidRPr="001F6BDE" w:rsidRDefault="001F6BDE" w:rsidP="000C5872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  <w:rPr>
          <w:b/>
          <w:i/>
          <w:iCs/>
          <w:sz w:val="12"/>
          <w:szCs w:val="12"/>
        </w:rPr>
      </w:pPr>
    </w:p>
    <w:p w14:paraId="5264A573" w14:textId="77777777" w:rsidR="00A21D46" w:rsidRPr="00A21D46" w:rsidRDefault="00A21D46" w:rsidP="000C5872">
      <w:pPr>
        <w:pStyle w:val="a8"/>
        <w:tabs>
          <w:tab w:val="left" w:pos="1134"/>
        </w:tabs>
        <w:spacing w:after="0" w:line="240" w:lineRule="auto"/>
        <w:ind w:firstLine="851"/>
        <w:contextualSpacing/>
        <w:jc w:val="both"/>
      </w:pPr>
      <w:r w:rsidRPr="001F6BDE">
        <w:rPr>
          <w:b/>
          <w:i/>
          <w:iCs/>
          <w:szCs w:val="28"/>
        </w:rPr>
        <w:t>Крючков І.М.</w:t>
      </w:r>
      <w:r>
        <w:rPr>
          <w:bCs/>
          <w:szCs w:val="28"/>
        </w:rPr>
        <w:t xml:space="preserve"> проінформував депутатів по суті юридичного висновку</w:t>
      </w:r>
      <w:r w:rsidR="001F6BDE">
        <w:rPr>
          <w:bCs/>
          <w:szCs w:val="28"/>
        </w:rPr>
        <w:t xml:space="preserve"> до </w:t>
      </w:r>
      <w:proofErr w:type="spellStart"/>
      <w:r w:rsidR="001F6BDE">
        <w:rPr>
          <w:bCs/>
          <w:szCs w:val="28"/>
        </w:rPr>
        <w:t>проєкту</w:t>
      </w:r>
      <w:proofErr w:type="spellEnd"/>
      <w:r w:rsidR="001F6BDE">
        <w:rPr>
          <w:bCs/>
          <w:szCs w:val="28"/>
        </w:rPr>
        <w:t xml:space="preserve"> Програми і </w:t>
      </w:r>
      <w:proofErr w:type="spellStart"/>
      <w:r w:rsidR="001F6BDE">
        <w:rPr>
          <w:bCs/>
          <w:szCs w:val="28"/>
        </w:rPr>
        <w:t>обгрунтував</w:t>
      </w:r>
      <w:proofErr w:type="spellEnd"/>
      <w:r w:rsidR="001F6BDE">
        <w:rPr>
          <w:bCs/>
          <w:szCs w:val="28"/>
        </w:rPr>
        <w:t xml:space="preserve"> відповідні зауваження.</w:t>
      </w:r>
    </w:p>
    <w:p w14:paraId="7A2C0C62" w14:textId="77777777" w:rsidR="001F6BDE" w:rsidRPr="001F6BDE" w:rsidRDefault="001F6BDE" w:rsidP="000C58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06E4031E" w14:textId="77777777" w:rsidR="000C5872" w:rsidRDefault="001F6BDE" w:rsidP="000C58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F6BDE">
        <w:rPr>
          <w:bCs/>
        </w:rPr>
        <w:t>Депутати обговорили питання.</w:t>
      </w:r>
    </w:p>
    <w:p w14:paraId="74583E95" w14:textId="77777777" w:rsidR="001F6BDE" w:rsidRPr="00EF2F85" w:rsidRDefault="001F6BDE" w:rsidP="000C58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2"/>
          <w:szCs w:val="12"/>
        </w:rPr>
      </w:pPr>
    </w:p>
    <w:p w14:paraId="7865CC2B" w14:textId="77777777" w:rsidR="000C5872" w:rsidRPr="001F6BDE" w:rsidRDefault="000C5872" w:rsidP="000C58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</w:rPr>
      </w:pPr>
      <w:r w:rsidRPr="001F6BDE">
        <w:rPr>
          <w:bCs/>
        </w:rPr>
        <w:t>За результатом розгляду питання постійна комісія дійшла ВИСНОВКУ:</w:t>
      </w:r>
    </w:p>
    <w:p w14:paraId="74567924" w14:textId="77777777" w:rsidR="000C5872" w:rsidRPr="001F6BDE" w:rsidRDefault="000C5872" w:rsidP="000C5872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firstLine="851"/>
        <w:contextualSpacing/>
        <w:jc w:val="both"/>
        <w:rPr>
          <w:bCs/>
          <w:sz w:val="16"/>
          <w:szCs w:val="16"/>
        </w:rPr>
      </w:pPr>
    </w:p>
    <w:p w14:paraId="34724D18" w14:textId="77777777" w:rsidR="000C5872" w:rsidRPr="001F6BDE" w:rsidRDefault="000C5872" w:rsidP="000C5872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b/>
          <w:bCs/>
          <w:sz w:val="16"/>
          <w:szCs w:val="16"/>
        </w:rPr>
      </w:pPr>
      <w:r w:rsidRPr="001F6BDE">
        <w:t>Інформацію взяти до відома.</w:t>
      </w:r>
    </w:p>
    <w:p w14:paraId="200464AB" w14:textId="77777777" w:rsidR="000C5872" w:rsidRPr="0017072C" w:rsidRDefault="000C5872" w:rsidP="000C5872">
      <w:pPr>
        <w:tabs>
          <w:tab w:val="left" w:pos="1134"/>
        </w:tabs>
        <w:spacing w:after="0" w:line="240" w:lineRule="auto"/>
        <w:ind w:left="851"/>
        <w:contextualSpacing/>
        <w:jc w:val="both"/>
        <w:rPr>
          <w:b/>
          <w:bCs/>
          <w:color w:val="00B050"/>
          <w:sz w:val="12"/>
          <w:szCs w:val="12"/>
          <w:highlight w:val="yellow"/>
        </w:rPr>
      </w:pPr>
    </w:p>
    <w:p w14:paraId="6396AA84" w14:textId="77777777" w:rsidR="00A21D46" w:rsidRPr="004E5915" w:rsidRDefault="00A21D46" w:rsidP="00A21D46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851"/>
        <w:jc w:val="both"/>
        <w:rPr>
          <w:b/>
          <w:bCs/>
          <w:sz w:val="16"/>
          <w:szCs w:val="16"/>
        </w:rPr>
      </w:pPr>
      <w:bookmarkStart w:id="2" w:name="_Hlk119073984"/>
      <w:r w:rsidRPr="004E5915">
        <w:rPr>
          <w:bCs/>
        </w:rPr>
        <w:t xml:space="preserve">Рекомендувати розробнику доопрацювати проєкт рішення обласної ради </w:t>
      </w:r>
      <w:r w:rsidRPr="004E5915">
        <w:t>"Про затвердження Регіональної комплексної Програми інвестування житлового будівництва у Харківській області на 2023-2027 роки</w:t>
      </w:r>
      <w:r w:rsidRPr="004E5915">
        <w:rPr>
          <w:iCs/>
        </w:rPr>
        <w:t>" з урахуванням юридичного висновку управління правового забезпечення виконавчого апарату обласної ради</w:t>
      </w:r>
      <w:bookmarkEnd w:id="2"/>
      <w:r w:rsidRPr="004E5915">
        <w:t>.</w:t>
      </w:r>
    </w:p>
    <w:p w14:paraId="26188536" w14:textId="77777777" w:rsidR="001F6BDE" w:rsidRPr="001F6BDE" w:rsidRDefault="001F6BDE" w:rsidP="001F6BDE">
      <w:pPr>
        <w:spacing w:after="0" w:line="240" w:lineRule="auto"/>
        <w:ind w:left="6237" w:hanging="2846"/>
        <w:jc w:val="both"/>
        <w:rPr>
          <w:sz w:val="8"/>
          <w:szCs w:val="8"/>
        </w:rPr>
      </w:pPr>
    </w:p>
    <w:p w14:paraId="15BB3ABE" w14:textId="77777777" w:rsidR="00A21D46" w:rsidRPr="004E5915" w:rsidRDefault="00A21D46" w:rsidP="001F6BDE">
      <w:pPr>
        <w:spacing w:after="0" w:line="240" w:lineRule="auto"/>
        <w:ind w:left="6521" w:hanging="2835"/>
        <w:jc w:val="both"/>
      </w:pPr>
      <w:r w:rsidRPr="004E5915">
        <w:t xml:space="preserve">Голосували: "за" – 10 </w:t>
      </w:r>
      <w:r w:rsidRPr="004E5915">
        <w:rPr>
          <w:i/>
          <w:sz w:val="24"/>
        </w:rPr>
        <w:t xml:space="preserve">(Л. </w:t>
      </w:r>
      <w:proofErr w:type="spellStart"/>
      <w:r w:rsidRPr="004E5915">
        <w:rPr>
          <w:i/>
          <w:sz w:val="24"/>
        </w:rPr>
        <w:t>Немикіна</w:t>
      </w:r>
      <w:proofErr w:type="spellEnd"/>
      <w:r w:rsidRPr="004E5915">
        <w:rPr>
          <w:i/>
          <w:sz w:val="24"/>
        </w:rPr>
        <w:t xml:space="preserve">, А. </w:t>
      </w:r>
      <w:proofErr w:type="spellStart"/>
      <w:r w:rsidRPr="004E5915">
        <w:rPr>
          <w:i/>
          <w:sz w:val="24"/>
        </w:rPr>
        <w:t>Гацько</w:t>
      </w:r>
      <w:proofErr w:type="spellEnd"/>
      <w:r w:rsidRPr="004E5915">
        <w:rPr>
          <w:i/>
          <w:sz w:val="24"/>
        </w:rPr>
        <w:t xml:space="preserve">,             </w:t>
      </w:r>
      <w:r w:rsidR="001F6BDE">
        <w:rPr>
          <w:i/>
          <w:sz w:val="24"/>
        </w:rPr>
        <w:br/>
      </w:r>
      <w:r w:rsidRPr="004E5915">
        <w:rPr>
          <w:i/>
          <w:sz w:val="24"/>
        </w:rPr>
        <w:t xml:space="preserve">С. </w:t>
      </w:r>
      <w:proofErr w:type="spellStart"/>
      <w:r w:rsidRPr="004E5915">
        <w:rPr>
          <w:i/>
          <w:sz w:val="24"/>
        </w:rPr>
        <w:t>Гладкоскок</w:t>
      </w:r>
      <w:proofErr w:type="spellEnd"/>
      <w:r w:rsidRPr="004E5915">
        <w:rPr>
          <w:i/>
          <w:sz w:val="24"/>
        </w:rPr>
        <w:t xml:space="preserve">, Г. Лазарєв, </w:t>
      </w:r>
      <w:r w:rsidR="001F6BDE">
        <w:rPr>
          <w:i/>
          <w:sz w:val="24"/>
        </w:rPr>
        <w:br/>
      </w:r>
      <w:r w:rsidRPr="004E5915">
        <w:rPr>
          <w:i/>
          <w:sz w:val="24"/>
        </w:rPr>
        <w:t xml:space="preserve">І. Горішній, В. </w:t>
      </w:r>
      <w:proofErr w:type="spellStart"/>
      <w:r w:rsidRPr="004E5915">
        <w:rPr>
          <w:i/>
          <w:sz w:val="24"/>
        </w:rPr>
        <w:t>Заколодяжний</w:t>
      </w:r>
      <w:proofErr w:type="spellEnd"/>
      <w:r w:rsidRPr="004E5915">
        <w:rPr>
          <w:i/>
          <w:sz w:val="24"/>
        </w:rPr>
        <w:t xml:space="preserve">, </w:t>
      </w:r>
      <w:r w:rsidR="001F6BDE">
        <w:rPr>
          <w:i/>
          <w:sz w:val="24"/>
        </w:rPr>
        <w:br/>
      </w:r>
      <w:r w:rsidRPr="004E5915">
        <w:rPr>
          <w:i/>
          <w:sz w:val="24"/>
        </w:rPr>
        <w:t xml:space="preserve">В. </w:t>
      </w:r>
      <w:proofErr w:type="spellStart"/>
      <w:r w:rsidRPr="004E5915">
        <w:rPr>
          <w:i/>
          <w:sz w:val="24"/>
        </w:rPr>
        <w:t>Ісламов</w:t>
      </w:r>
      <w:proofErr w:type="spellEnd"/>
      <w:r w:rsidRPr="004E5915">
        <w:rPr>
          <w:i/>
          <w:sz w:val="24"/>
        </w:rPr>
        <w:t xml:space="preserve">, О. Скорик,            </w:t>
      </w:r>
      <w:r w:rsidR="001F6BDE">
        <w:rPr>
          <w:i/>
          <w:sz w:val="24"/>
        </w:rPr>
        <w:br/>
      </w:r>
      <w:r w:rsidRPr="004E5915">
        <w:rPr>
          <w:i/>
          <w:sz w:val="24"/>
        </w:rPr>
        <w:t xml:space="preserve">Р. </w:t>
      </w:r>
      <w:proofErr w:type="spellStart"/>
      <w:r w:rsidRPr="004E5915">
        <w:rPr>
          <w:i/>
          <w:sz w:val="24"/>
        </w:rPr>
        <w:t>Семенуха</w:t>
      </w:r>
      <w:proofErr w:type="spellEnd"/>
      <w:r w:rsidRPr="004E5915">
        <w:rPr>
          <w:i/>
          <w:sz w:val="24"/>
        </w:rPr>
        <w:t>, О. Ткаченко)</w:t>
      </w:r>
    </w:p>
    <w:p w14:paraId="4AC9417F" w14:textId="77777777" w:rsidR="001F6BDE" w:rsidRPr="001F6BDE" w:rsidRDefault="001F6BDE" w:rsidP="001F6BDE">
      <w:pPr>
        <w:spacing w:after="0" w:line="240" w:lineRule="auto"/>
        <w:ind w:left="5103"/>
        <w:jc w:val="both"/>
        <w:rPr>
          <w:sz w:val="16"/>
          <w:szCs w:val="16"/>
        </w:rPr>
      </w:pPr>
    </w:p>
    <w:p w14:paraId="25E28100" w14:textId="77777777" w:rsidR="00A21D46" w:rsidRPr="004E5915" w:rsidRDefault="00A21D46" w:rsidP="001F6BDE">
      <w:pPr>
        <w:spacing w:after="0" w:line="240" w:lineRule="auto"/>
        <w:ind w:left="5103" w:firstLine="284"/>
        <w:jc w:val="both"/>
      </w:pPr>
      <w:r w:rsidRPr="004E5915">
        <w:t>"проти"  – немає</w:t>
      </w:r>
    </w:p>
    <w:p w14:paraId="7D7BAAFF" w14:textId="77777777" w:rsidR="005302C9" w:rsidRPr="004D7EF5" w:rsidRDefault="00A21D46" w:rsidP="001F6BDE">
      <w:pPr>
        <w:spacing w:after="0" w:line="240" w:lineRule="auto"/>
        <w:ind w:firstLine="5390"/>
        <w:contextualSpacing/>
        <w:jc w:val="both"/>
        <w:rPr>
          <w:b/>
          <w:color w:val="FF0000"/>
          <w:sz w:val="16"/>
          <w:szCs w:val="16"/>
        </w:rPr>
      </w:pPr>
      <w:r w:rsidRPr="004E5915">
        <w:t>"</w:t>
      </w:r>
      <w:proofErr w:type="spellStart"/>
      <w:r w:rsidRPr="004E5915">
        <w:t>утрим</w:t>
      </w:r>
      <w:proofErr w:type="spellEnd"/>
      <w:r w:rsidRPr="004E5915">
        <w:t>." – немає</w:t>
      </w:r>
    </w:p>
    <w:p w14:paraId="0C5BFC37" w14:textId="77777777" w:rsidR="005302C9" w:rsidRDefault="005302C9" w:rsidP="008973F4">
      <w:pPr>
        <w:spacing w:after="0" w:line="240" w:lineRule="auto"/>
        <w:ind w:firstLine="851"/>
        <w:contextualSpacing/>
        <w:jc w:val="both"/>
        <w:rPr>
          <w:b/>
          <w:color w:val="FF0000"/>
          <w:sz w:val="20"/>
          <w:szCs w:val="20"/>
        </w:rPr>
      </w:pPr>
    </w:p>
    <w:p w14:paraId="3FE77BF5" w14:textId="77777777" w:rsidR="001F6BDE" w:rsidRDefault="001F6BDE" w:rsidP="008973F4">
      <w:pPr>
        <w:spacing w:after="0" w:line="240" w:lineRule="auto"/>
        <w:ind w:firstLine="851"/>
        <w:contextualSpacing/>
        <w:jc w:val="both"/>
        <w:rPr>
          <w:b/>
          <w:color w:val="FF0000"/>
          <w:sz w:val="20"/>
          <w:szCs w:val="20"/>
        </w:rPr>
      </w:pPr>
    </w:p>
    <w:p w14:paraId="2E8B45C3" w14:textId="77777777" w:rsidR="0093493C" w:rsidRPr="00A254B9" w:rsidRDefault="0093493C" w:rsidP="008973F4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A254B9">
        <w:rPr>
          <w:b/>
        </w:rPr>
        <w:t xml:space="preserve">Голова постійної комісії                                   Людмила </w:t>
      </w:r>
      <w:r w:rsidRPr="00A254B9">
        <w:rPr>
          <w:b/>
          <w:caps/>
        </w:rPr>
        <w:t>Немикіна</w:t>
      </w:r>
    </w:p>
    <w:p w14:paraId="300028ED" w14:textId="77777777" w:rsidR="0093493C" w:rsidRPr="00A254B9" w:rsidRDefault="0093493C" w:rsidP="008973F4">
      <w:pPr>
        <w:spacing w:after="0" w:line="240" w:lineRule="auto"/>
        <w:ind w:firstLine="567"/>
        <w:jc w:val="both"/>
        <w:rPr>
          <w:b/>
          <w:caps/>
        </w:rPr>
      </w:pPr>
    </w:p>
    <w:p w14:paraId="112ED2D5" w14:textId="77777777" w:rsidR="0093493C" w:rsidRDefault="0093493C" w:rsidP="008973F4">
      <w:pPr>
        <w:spacing w:after="0" w:line="240" w:lineRule="auto"/>
        <w:ind w:firstLine="567"/>
        <w:jc w:val="both"/>
        <w:rPr>
          <w:b/>
          <w:caps/>
        </w:rPr>
      </w:pPr>
    </w:p>
    <w:p w14:paraId="4C5AFAD6" w14:textId="77777777" w:rsidR="001F6BDE" w:rsidRPr="001F6BDE" w:rsidRDefault="001F6BDE" w:rsidP="008973F4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5955CC31" w14:textId="77777777" w:rsidR="008973F4" w:rsidRPr="00221B3B" w:rsidRDefault="0093493C" w:rsidP="001F6BDE">
      <w:pPr>
        <w:spacing w:after="0" w:line="240" w:lineRule="auto"/>
        <w:ind w:firstLine="567"/>
        <w:jc w:val="both"/>
        <w:rPr>
          <w:color w:val="FF0000"/>
        </w:rPr>
      </w:pPr>
      <w:r w:rsidRPr="00A254B9">
        <w:rPr>
          <w:b/>
        </w:rPr>
        <w:t>Секретар постійної комісії                               Сергій ГЛАДКОСКОК</w:t>
      </w:r>
    </w:p>
    <w:sectPr w:rsidR="008973F4" w:rsidRPr="00221B3B" w:rsidSect="00862D11">
      <w:headerReference w:type="default" r:id="rId10"/>
      <w:pgSz w:w="11906" w:h="16838" w:code="9"/>
      <w:pgMar w:top="851" w:right="851" w:bottom="851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9372B" w14:textId="77777777" w:rsidR="00BB4932" w:rsidRDefault="00BB4932" w:rsidP="00E4612E">
      <w:pPr>
        <w:spacing w:after="0" w:line="240" w:lineRule="auto"/>
      </w:pPr>
      <w:r>
        <w:separator/>
      </w:r>
    </w:p>
  </w:endnote>
  <w:endnote w:type="continuationSeparator" w:id="0">
    <w:p w14:paraId="005780A6" w14:textId="77777777" w:rsidR="00BB4932" w:rsidRDefault="00BB4932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D419A" w14:textId="77777777" w:rsidR="00BB4932" w:rsidRDefault="00BB4932" w:rsidP="00E4612E">
      <w:pPr>
        <w:spacing w:after="0" w:line="240" w:lineRule="auto"/>
      </w:pPr>
      <w:r>
        <w:separator/>
      </w:r>
    </w:p>
  </w:footnote>
  <w:footnote w:type="continuationSeparator" w:id="0">
    <w:p w14:paraId="4324EB60" w14:textId="77777777" w:rsidR="00BB4932" w:rsidRDefault="00BB4932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75D68" w14:textId="77777777" w:rsidR="00985D38" w:rsidRDefault="00C84CC0" w:rsidP="00E4612E">
    <w:pPr>
      <w:pStyle w:val="ac"/>
      <w:jc w:val="center"/>
    </w:pPr>
    <w:r>
      <w:fldChar w:fldCharType="begin"/>
    </w:r>
    <w:r w:rsidR="00985D38">
      <w:instrText>PAGE   \* MERGEFORMAT</w:instrText>
    </w:r>
    <w:r>
      <w:fldChar w:fldCharType="separate"/>
    </w:r>
    <w:r w:rsidR="00EF2F85" w:rsidRPr="00EF2F85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756B658"/>
    <w:lvl w:ilvl="0" w:tplc="DADA95E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 w15:restartNumberingAfterBreak="0">
    <w:nsid w:val="00DF294E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F3B9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80848AE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038752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5447466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6E17AAD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3257D5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25921E5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25E62CB6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2C063039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2D443861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2DE43A12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2FF62D7A"/>
    <w:multiLevelType w:val="hybridMultilevel"/>
    <w:tmpl w:val="A3BA9246"/>
    <w:lvl w:ilvl="0" w:tplc="A426C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D4B0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31CA55B7"/>
    <w:multiLevelType w:val="hybridMultilevel"/>
    <w:tmpl w:val="05C0F4D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340A1D67"/>
    <w:multiLevelType w:val="hybridMultilevel"/>
    <w:tmpl w:val="68E0DE48"/>
    <w:lvl w:ilvl="0" w:tplc="7E3A1F6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6E4159D"/>
    <w:multiLevelType w:val="hybridMultilevel"/>
    <w:tmpl w:val="A4A49B70"/>
    <w:lvl w:ilvl="0" w:tplc="B0789486">
      <w:start w:val="2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32322"/>
    <w:multiLevelType w:val="hybridMultilevel"/>
    <w:tmpl w:val="E988AE6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BC072C0"/>
    <w:multiLevelType w:val="hybridMultilevel"/>
    <w:tmpl w:val="1D7ECD0A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42538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3DDF5785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43111E44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46D0543C"/>
    <w:multiLevelType w:val="multilevel"/>
    <w:tmpl w:val="BC665004"/>
    <w:lvl w:ilvl="0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25" w15:restartNumberingAfterBreak="0">
    <w:nsid w:val="4C56316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6" w15:restartNumberingAfterBreak="0">
    <w:nsid w:val="4C8C6B8F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7" w15:restartNumberingAfterBreak="0">
    <w:nsid w:val="4CEF26E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4D8C2880"/>
    <w:multiLevelType w:val="hybridMultilevel"/>
    <w:tmpl w:val="95AED98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4D8F238A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4DAF079B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1" w15:restartNumberingAfterBreak="0">
    <w:nsid w:val="522C31D2"/>
    <w:multiLevelType w:val="hybridMultilevel"/>
    <w:tmpl w:val="06402EFC"/>
    <w:lvl w:ilvl="0" w:tplc="7E3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0758C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562F1AC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4" w15:restartNumberingAfterBreak="0">
    <w:nsid w:val="595E239F"/>
    <w:multiLevelType w:val="hybridMultilevel"/>
    <w:tmpl w:val="62860D22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F4A25"/>
    <w:multiLevelType w:val="hybridMultilevel"/>
    <w:tmpl w:val="BF0E06DE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6" w15:restartNumberingAfterBreak="0">
    <w:nsid w:val="5B285ABC"/>
    <w:multiLevelType w:val="hybridMultilevel"/>
    <w:tmpl w:val="5D8E9F4C"/>
    <w:lvl w:ilvl="0" w:tplc="DDFE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346E53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8" w15:restartNumberingAfterBreak="0">
    <w:nsid w:val="649C75FD"/>
    <w:multiLevelType w:val="hybridMultilevel"/>
    <w:tmpl w:val="76F04CE8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E2CB9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0" w15:restartNumberingAfterBreak="0">
    <w:nsid w:val="6C467804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A6857"/>
    <w:multiLevelType w:val="hybridMultilevel"/>
    <w:tmpl w:val="3E7A28F4"/>
    <w:lvl w:ilvl="0" w:tplc="7108DD1C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2" w15:restartNumberingAfterBreak="0">
    <w:nsid w:val="70CF0B99"/>
    <w:multiLevelType w:val="hybridMultilevel"/>
    <w:tmpl w:val="5C080B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16D4481"/>
    <w:multiLevelType w:val="hybridMultilevel"/>
    <w:tmpl w:val="91E8E9F0"/>
    <w:lvl w:ilvl="0" w:tplc="BD9EFF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E0950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5" w15:restartNumberingAfterBreak="0">
    <w:nsid w:val="76E5711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77A666C1"/>
    <w:multiLevelType w:val="hybridMultilevel"/>
    <w:tmpl w:val="0D12D606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7" w15:restartNumberingAfterBreak="0">
    <w:nsid w:val="79447109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8" w15:restartNumberingAfterBreak="0">
    <w:nsid w:val="7CB04A8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9" w15:restartNumberingAfterBreak="0">
    <w:nsid w:val="7D266E5D"/>
    <w:multiLevelType w:val="hybridMultilevel"/>
    <w:tmpl w:val="1496296C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35"/>
  </w:num>
  <w:num w:numId="5">
    <w:abstractNumId w:val="15"/>
  </w:num>
  <w:num w:numId="6">
    <w:abstractNumId w:val="8"/>
  </w:num>
  <w:num w:numId="7">
    <w:abstractNumId w:val="45"/>
  </w:num>
  <w:num w:numId="8">
    <w:abstractNumId w:val="27"/>
  </w:num>
  <w:num w:numId="9">
    <w:abstractNumId w:val="4"/>
  </w:num>
  <w:num w:numId="10">
    <w:abstractNumId w:val="49"/>
  </w:num>
  <w:num w:numId="11">
    <w:abstractNumId w:val="3"/>
  </w:num>
  <w:num w:numId="12">
    <w:abstractNumId w:val="9"/>
  </w:num>
  <w:num w:numId="13">
    <w:abstractNumId w:val="48"/>
  </w:num>
  <w:num w:numId="14">
    <w:abstractNumId w:val="33"/>
  </w:num>
  <w:num w:numId="15">
    <w:abstractNumId w:val="25"/>
  </w:num>
  <w:num w:numId="16">
    <w:abstractNumId w:val="21"/>
  </w:num>
  <w:num w:numId="17">
    <w:abstractNumId w:val="41"/>
  </w:num>
  <w:num w:numId="18">
    <w:abstractNumId w:val="34"/>
  </w:num>
  <w:num w:numId="19">
    <w:abstractNumId w:val="38"/>
  </w:num>
  <w:num w:numId="20">
    <w:abstractNumId w:val="43"/>
  </w:num>
  <w:num w:numId="21">
    <w:abstractNumId w:val="20"/>
  </w:num>
  <w:num w:numId="22">
    <w:abstractNumId w:val="47"/>
  </w:num>
  <w:num w:numId="23">
    <w:abstractNumId w:val="12"/>
  </w:num>
  <w:num w:numId="24">
    <w:abstractNumId w:val="10"/>
  </w:num>
  <w:num w:numId="25">
    <w:abstractNumId w:val="26"/>
  </w:num>
  <w:num w:numId="26">
    <w:abstractNumId w:val="29"/>
  </w:num>
  <w:num w:numId="27">
    <w:abstractNumId w:val="1"/>
  </w:num>
  <w:num w:numId="28">
    <w:abstractNumId w:val="0"/>
  </w:num>
  <w:num w:numId="29">
    <w:abstractNumId w:val="24"/>
  </w:num>
  <w:num w:numId="30">
    <w:abstractNumId w:val="32"/>
  </w:num>
  <w:num w:numId="31">
    <w:abstractNumId w:val="44"/>
  </w:num>
  <w:num w:numId="32">
    <w:abstractNumId w:val="37"/>
  </w:num>
  <w:num w:numId="33">
    <w:abstractNumId w:val="16"/>
  </w:num>
  <w:num w:numId="34">
    <w:abstractNumId w:val="13"/>
  </w:num>
  <w:num w:numId="35">
    <w:abstractNumId w:val="22"/>
  </w:num>
  <w:num w:numId="36">
    <w:abstractNumId w:val="2"/>
  </w:num>
  <w:num w:numId="37">
    <w:abstractNumId w:val="23"/>
  </w:num>
  <w:num w:numId="38">
    <w:abstractNumId w:val="5"/>
  </w:num>
  <w:num w:numId="39">
    <w:abstractNumId w:val="28"/>
  </w:num>
  <w:num w:numId="40">
    <w:abstractNumId w:val="11"/>
  </w:num>
  <w:num w:numId="41">
    <w:abstractNumId w:val="46"/>
  </w:num>
  <w:num w:numId="42">
    <w:abstractNumId w:val="17"/>
  </w:num>
  <w:num w:numId="43">
    <w:abstractNumId w:val="42"/>
  </w:num>
  <w:num w:numId="44">
    <w:abstractNumId w:val="39"/>
  </w:num>
  <w:num w:numId="45">
    <w:abstractNumId w:val="36"/>
  </w:num>
  <w:num w:numId="46">
    <w:abstractNumId w:val="30"/>
  </w:num>
  <w:num w:numId="47">
    <w:abstractNumId w:val="40"/>
  </w:num>
  <w:num w:numId="48">
    <w:abstractNumId w:val="19"/>
  </w:num>
  <w:num w:numId="49">
    <w:abstractNumId w:val="31"/>
  </w:num>
  <w:num w:numId="5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4049"/>
    <w:rsid w:val="00014DCD"/>
    <w:rsid w:val="00020D1F"/>
    <w:rsid w:val="00022A5F"/>
    <w:rsid w:val="000254CB"/>
    <w:rsid w:val="00030041"/>
    <w:rsid w:val="000304F9"/>
    <w:rsid w:val="0003152C"/>
    <w:rsid w:val="000322AD"/>
    <w:rsid w:val="00037D63"/>
    <w:rsid w:val="00041087"/>
    <w:rsid w:val="000462B2"/>
    <w:rsid w:val="00050D15"/>
    <w:rsid w:val="00051E09"/>
    <w:rsid w:val="000605C8"/>
    <w:rsid w:val="00061193"/>
    <w:rsid w:val="000636D6"/>
    <w:rsid w:val="00065181"/>
    <w:rsid w:val="00072903"/>
    <w:rsid w:val="00074856"/>
    <w:rsid w:val="00083190"/>
    <w:rsid w:val="000906EC"/>
    <w:rsid w:val="00090D1B"/>
    <w:rsid w:val="000949B7"/>
    <w:rsid w:val="00097E20"/>
    <w:rsid w:val="000A1822"/>
    <w:rsid w:val="000A275A"/>
    <w:rsid w:val="000B3EB0"/>
    <w:rsid w:val="000B61F5"/>
    <w:rsid w:val="000B75DB"/>
    <w:rsid w:val="000B78E2"/>
    <w:rsid w:val="000B7DA7"/>
    <w:rsid w:val="000C2367"/>
    <w:rsid w:val="000C3A25"/>
    <w:rsid w:val="000C5872"/>
    <w:rsid w:val="000C6C15"/>
    <w:rsid w:val="000D3104"/>
    <w:rsid w:val="000E1708"/>
    <w:rsid w:val="000E44D0"/>
    <w:rsid w:val="000F242B"/>
    <w:rsid w:val="000F3096"/>
    <w:rsid w:val="00101E06"/>
    <w:rsid w:val="001024AE"/>
    <w:rsid w:val="00122430"/>
    <w:rsid w:val="00122C42"/>
    <w:rsid w:val="00123AF1"/>
    <w:rsid w:val="001322F2"/>
    <w:rsid w:val="00137371"/>
    <w:rsid w:val="00140AB5"/>
    <w:rsid w:val="001519A3"/>
    <w:rsid w:val="00153FA1"/>
    <w:rsid w:val="001541BC"/>
    <w:rsid w:val="00154D2E"/>
    <w:rsid w:val="00155719"/>
    <w:rsid w:val="00156E61"/>
    <w:rsid w:val="001608AD"/>
    <w:rsid w:val="00171DD6"/>
    <w:rsid w:val="00172FBE"/>
    <w:rsid w:val="00175171"/>
    <w:rsid w:val="001766BE"/>
    <w:rsid w:val="00177FE4"/>
    <w:rsid w:val="0018372C"/>
    <w:rsid w:val="0018782C"/>
    <w:rsid w:val="001A52A7"/>
    <w:rsid w:val="001A5E8B"/>
    <w:rsid w:val="001C0559"/>
    <w:rsid w:val="001D1747"/>
    <w:rsid w:val="001D1E93"/>
    <w:rsid w:val="001D3421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1F6BDE"/>
    <w:rsid w:val="002075C7"/>
    <w:rsid w:val="002203AE"/>
    <w:rsid w:val="00221B3B"/>
    <w:rsid w:val="00230D03"/>
    <w:rsid w:val="00231095"/>
    <w:rsid w:val="00234D8D"/>
    <w:rsid w:val="00241076"/>
    <w:rsid w:val="002431C1"/>
    <w:rsid w:val="002459A9"/>
    <w:rsid w:val="00251E2A"/>
    <w:rsid w:val="002521F3"/>
    <w:rsid w:val="00262F09"/>
    <w:rsid w:val="00263F2B"/>
    <w:rsid w:val="002645B8"/>
    <w:rsid w:val="00273C7F"/>
    <w:rsid w:val="00274A91"/>
    <w:rsid w:val="00276E4E"/>
    <w:rsid w:val="00286221"/>
    <w:rsid w:val="002872CC"/>
    <w:rsid w:val="002A1A88"/>
    <w:rsid w:val="002A5D9D"/>
    <w:rsid w:val="002A6968"/>
    <w:rsid w:val="002B034F"/>
    <w:rsid w:val="002B062F"/>
    <w:rsid w:val="002B2539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4104A"/>
    <w:rsid w:val="00342422"/>
    <w:rsid w:val="00344015"/>
    <w:rsid w:val="003515AA"/>
    <w:rsid w:val="0035310C"/>
    <w:rsid w:val="00356857"/>
    <w:rsid w:val="00360EF4"/>
    <w:rsid w:val="0036219C"/>
    <w:rsid w:val="00364494"/>
    <w:rsid w:val="00366733"/>
    <w:rsid w:val="00371619"/>
    <w:rsid w:val="00374052"/>
    <w:rsid w:val="003774D4"/>
    <w:rsid w:val="00377ECF"/>
    <w:rsid w:val="003842D3"/>
    <w:rsid w:val="00386D3E"/>
    <w:rsid w:val="0039069F"/>
    <w:rsid w:val="003966D7"/>
    <w:rsid w:val="003A4AD6"/>
    <w:rsid w:val="003B532E"/>
    <w:rsid w:val="003C0570"/>
    <w:rsid w:val="003C5DAB"/>
    <w:rsid w:val="003E0D51"/>
    <w:rsid w:val="003E2441"/>
    <w:rsid w:val="00413838"/>
    <w:rsid w:val="0041564D"/>
    <w:rsid w:val="00430A81"/>
    <w:rsid w:val="00433E91"/>
    <w:rsid w:val="00440193"/>
    <w:rsid w:val="00463F52"/>
    <w:rsid w:val="00464371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C2147"/>
    <w:rsid w:val="004C3C9D"/>
    <w:rsid w:val="004C6DF5"/>
    <w:rsid w:val="004D4AE4"/>
    <w:rsid w:val="004D6E28"/>
    <w:rsid w:val="004D7EF5"/>
    <w:rsid w:val="004E2C01"/>
    <w:rsid w:val="004E607D"/>
    <w:rsid w:val="004E6FA8"/>
    <w:rsid w:val="004F7CAD"/>
    <w:rsid w:val="00500E75"/>
    <w:rsid w:val="00504270"/>
    <w:rsid w:val="00505F08"/>
    <w:rsid w:val="00515A37"/>
    <w:rsid w:val="005242C4"/>
    <w:rsid w:val="00524D02"/>
    <w:rsid w:val="00525B63"/>
    <w:rsid w:val="005302C9"/>
    <w:rsid w:val="00537DD7"/>
    <w:rsid w:val="00540DCF"/>
    <w:rsid w:val="00543798"/>
    <w:rsid w:val="00551BEB"/>
    <w:rsid w:val="00553D25"/>
    <w:rsid w:val="00563E59"/>
    <w:rsid w:val="005728C6"/>
    <w:rsid w:val="00572C45"/>
    <w:rsid w:val="00586A06"/>
    <w:rsid w:val="00592A51"/>
    <w:rsid w:val="00594F66"/>
    <w:rsid w:val="005A118C"/>
    <w:rsid w:val="005A7209"/>
    <w:rsid w:val="005B21A9"/>
    <w:rsid w:val="005B6EBB"/>
    <w:rsid w:val="005C25C9"/>
    <w:rsid w:val="005C793A"/>
    <w:rsid w:val="005D227B"/>
    <w:rsid w:val="005D3F14"/>
    <w:rsid w:val="005F4E99"/>
    <w:rsid w:val="005F531D"/>
    <w:rsid w:val="005F6D2D"/>
    <w:rsid w:val="005F729D"/>
    <w:rsid w:val="005F7A7A"/>
    <w:rsid w:val="006037C5"/>
    <w:rsid w:val="00613352"/>
    <w:rsid w:val="00613651"/>
    <w:rsid w:val="00615D33"/>
    <w:rsid w:val="006242FA"/>
    <w:rsid w:val="0062694F"/>
    <w:rsid w:val="0063176E"/>
    <w:rsid w:val="00632010"/>
    <w:rsid w:val="00636457"/>
    <w:rsid w:val="006434F8"/>
    <w:rsid w:val="00647111"/>
    <w:rsid w:val="00651D48"/>
    <w:rsid w:val="00653E7A"/>
    <w:rsid w:val="006552FE"/>
    <w:rsid w:val="006562E8"/>
    <w:rsid w:val="00665890"/>
    <w:rsid w:val="00671CCD"/>
    <w:rsid w:val="006733B9"/>
    <w:rsid w:val="0067718E"/>
    <w:rsid w:val="00686770"/>
    <w:rsid w:val="006868B3"/>
    <w:rsid w:val="006932E5"/>
    <w:rsid w:val="00697B99"/>
    <w:rsid w:val="006B1B48"/>
    <w:rsid w:val="006B3070"/>
    <w:rsid w:val="006B4E2E"/>
    <w:rsid w:val="006E04C1"/>
    <w:rsid w:val="006E1C42"/>
    <w:rsid w:val="006E79FC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20F39"/>
    <w:rsid w:val="007218B1"/>
    <w:rsid w:val="00724A22"/>
    <w:rsid w:val="00730EB6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61305"/>
    <w:rsid w:val="007632D0"/>
    <w:rsid w:val="00774581"/>
    <w:rsid w:val="00777971"/>
    <w:rsid w:val="00782233"/>
    <w:rsid w:val="00782F4E"/>
    <w:rsid w:val="007850CD"/>
    <w:rsid w:val="007853B6"/>
    <w:rsid w:val="00794D74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34F4"/>
    <w:rsid w:val="007F5A5C"/>
    <w:rsid w:val="007F7FF2"/>
    <w:rsid w:val="0080357E"/>
    <w:rsid w:val="00805AA5"/>
    <w:rsid w:val="00814DE6"/>
    <w:rsid w:val="0081777A"/>
    <w:rsid w:val="00820097"/>
    <w:rsid w:val="00820766"/>
    <w:rsid w:val="00822242"/>
    <w:rsid w:val="008246C7"/>
    <w:rsid w:val="008246EE"/>
    <w:rsid w:val="00826C73"/>
    <w:rsid w:val="00841D4D"/>
    <w:rsid w:val="0084573F"/>
    <w:rsid w:val="00847786"/>
    <w:rsid w:val="0085395F"/>
    <w:rsid w:val="00860180"/>
    <w:rsid w:val="00862D11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7378"/>
    <w:rsid w:val="008B0C74"/>
    <w:rsid w:val="008B7847"/>
    <w:rsid w:val="008C04E4"/>
    <w:rsid w:val="008C525D"/>
    <w:rsid w:val="008C5DAA"/>
    <w:rsid w:val="008D0B67"/>
    <w:rsid w:val="008D15AC"/>
    <w:rsid w:val="008E27D5"/>
    <w:rsid w:val="008E623E"/>
    <w:rsid w:val="008F00D2"/>
    <w:rsid w:val="008F157E"/>
    <w:rsid w:val="008F23A0"/>
    <w:rsid w:val="008F298B"/>
    <w:rsid w:val="008F4D88"/>
    <w:rsid w:val="00903913"/>
    <w:rsid w:val="00906683"/>
    <w:rsid w:val="00915C96"/>
    <w:rsid w:val="0091610F"/>
    <w:rsid w:val="0091729C"/>
    <w:rsid w:val="00921D39"/>
    <w:rsid w:val="00922B1F"/>
    <w:rsid w:val="00927376"/>
    <w:rsid w:val="00927CEC"/>
    <w:rsid w:val="0093093D"/>
    <w:rsid w:val="0093493C"/>
    <w:rsid w:val="00935849"/>
    <w:rsid w:val="009372DF"/>
    <w:rsid w:val="009379E8"/>
    <w:rsid w:val="009404C3"/>
    <w:rsid w:val="00945477"/>
    <w:rsid w:val="009522BC"/>
    <w:rsid w:val="0095249C"/>
    <w:rsid w:val="0095492C"/>
    <w:rsid w:val="009621C2"/>
    <w:rsid w:val="009650A8"/>
    <w:rsid w:val="00965377"/>
    <w:rsid w:val="00965649"/>
    <w:rsid w:val="00970FE2"/>
    <w:rsid w:val="00985D38"/>
    <w:rsid w:val="00987060"/>
    <w:rsid w:val="009A509C"/>
    <w:rsid w:val="009B02FE"/>
    <w:rsid w:val="009B0F7A"/>
    <w:rsid w:val="009B195B"/>
    <w:rsid w:val="009B61BC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16A3"/>
    <w:rsid w:val="009F299E"/>
    <w:rsid w:val="009F29ED"/>
    <w:rsid w:val="009F3E6E"/>
    <w:rsid w:val="00A02D35"/>
    <w:rsid w:val="00A131FD"/>
    <w:rsid w:val="00A157E8"/>
    <w:rsid w:val="00A17422"/>
    <w:rsid w:val="00A21C58"/>
    <w:rsid w:val="00A21D46"/>
    <w:rsid w:val="00A224CE"/>
    <w:rsid w:val="00A234F1"/>
    <w:rsid w:val="00A24092"/>
    <w:rsid w:val="00A254B9"/>
    <w:rsid w:val="00A2648C"/>
    <w:rsid w:val="00A3269A"/>
    <w:rsid w:val="00A32726"/>
    <w:rsid w:val="00A475BE"/>
    <w:rsid w:val="00A539F0"/>
    <w:rsid w:val="00A61331"/>
    <w:rsid w:val="00A736D5"/>
    <w:rsid w:val="00A73AFE"/>
    <w:rsid w:val="00A7710A"/>
    <w:rsid w:val="00A7797C"/>
    <w:rsid w:val="00A8682C"/>
    <w:rsid w:val="00A91880"/>
    <w:rsid w:val="00A9750A"/>
    <w:rsid w:val="00AA2C4E"/>
    <w:rsid w:val="00AA572D"/>
    <w:rsid w:val="00AB1B1D"/>
    <w:rsid w:val="00AB7286"/>
    <w:rsid w:val="00AD2D84"/>
    <w:rsid w:val="00AE653A"/>
    <w:rsid w:val="00AE7A50"/>
    <w:rsid w:val="00AE7F9E"/>
    <w:rsid w:val="00AF4E9B"/>
    <w:rsid w:val="00AF66CC"/>
    <w:rsid w:val="00B0370D"/>
    <w:rsid w:val="00B03CCF"/>
    <w:rsid w:val="00B11CE0"/>
    <w:rsid w:val="00B124C7"/>
    <w:rsid w:val="00B136CE"/>
    <w:rsid w:val="00B13D83"/>
    <w:rsid w:val="00B173E8"/>
    <w:rsid w:val="00B17493"/>
    <w:rsid w:val="00B21B52"/>
    <w:rsid w:val="00B22ADB"/>
    <w:rsid w:val="00B24093"/>
    <w:rsid w:val="00B316AA"/>
    <w:rsid w:val="00B35599"/>
    <w:rsid w:val="00B357C4"/>
    <w:rsid w:val="00B35C29"/>
    <w:rsid w:val="00B36556"/>
    <w:rsid w:val="00B3774B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4DE"/>
    <w:rsid w:val="00B77539"/>
    <w:rsid w:val="00B835A5"/>
    <w:rsid w:val="00B845BF"/>
    <w:rsid w:val="00B84CBA"/>
    <w:rsid w:val="00B9031D"/>
    <w:rsid w:val="00B918AC"/>
    <w:rsid w:val="00B95F56"/>
    <w:rsid w:val="00B9648B"/>
    <w:rsid w:val="00BA43B2"/>
    <w:rsid w:val="00BA4451"/>
    <w:rsid w:val="00BB2839"/>
    <w:rsid w:val="00BB2DD7"/>
    <w:rsid w:val="00BB4932"/>
    <w:rsid w:val="00BB4A60"/>
    <w:rsid w:val="00BC09F2"/>
    <w:rsid w:val="00BC1BD4"/>
    <w:rsid w:val="00BC2D53"/>
    <w:rsid w:val="00BC6D1A"/>
    <w:rsid w:val="00BD19BE"/>
    <w:rsid w:val="00BD6626"/>
    <w:rsid w:val="00BF1030"/>
    <w:rsid w:val="00BF1695"/>
    <w:rsid w:val="00BF31DF"/>
    <w:rsid w:val="00BF3FE0"/>
    <w:rsid w:val="00BF4EB4"/>
    <w:rsid w:val="00BF5E34"/>
    <w:rsid w:val="00BF6770"/>
    <w:rsid w:val="00C10200"/>
    <w:rsid w:val="00C105B3"/>
    <w:rsid w:val="00C151F8"/>
    <w:rsid w:val="00C17058"/>
    <w:rsid w:val="00C20364"/>
    <w:rsid w:val="00C23CD5"/>
    <w:rsid w:val="00C37C34"/>
    <w:rsid w:val="00C44D6C"/>
    <w:rsid w:val="00C479E9"/>
    <w:rsid w:val="00C54953"/>
    <w:rsid w:val="00C61740"/>
    <w:rsid w:val="00C743D0"/>
    <w:rsid w:val="00C74549"/>
    <w:rsid w:val="00C824C7"/>
    <w:rsid w:val="00C831A5"/>
    <w:rsid w:val="00C84CC0"/>
    <w:rsid w:val="00C8702C"/>
    <w:rsid w:val="00C87639"/>
    <w:rsid w:val="00C94C59"/>
    <w:rsid w:val="00CA7CDB"/>
    <w:rsid w:val="00CB000A"/>
    <w:rsid w:val="00CB0755"/>
    <w:rsid w:val="00CB2095"/>
    <w:rsid w:val="00CB35D6"/>
    <w:rsid w:val="00CB3E1F"/>
    <w:rsid w:val="00CB4E8C"/>
    <w:rsid w:val="00CC1C79"/>
    <w:rsid w:val="00CD2E01"/>
    <w:rsid w:val="00CD2EBB"/>
    <w:rsid w:val="00CD30EB"/>
    <w:rsid w:val="00CD5908"/>
    <w:rsid w:val="00CE082F"/>
    <w:rsid w:val="00CE4522"/>
    <w:rsid w:val="00CE50D3"/>
    <w:rsid w:val="00CE6473"/>
    <w:rsid w:val="00CF09D1"/>
    <w:rsid w:val="00CF1883"/>
    <w:rsid w:val="00CF2C0C"/>
    <w:rsid w:val="00CF57CE"/>
    <w:rsid w:val="00D05AE6"/>
    <w:rsid w:val="00D16830"/>
    <w:rsid w:val="00D22EB1"/>
    <w:rsid w:val="00D246CD"/>
    <w:rsid w:val="00D30974"/>
    <w:rsid w:val="00D362ED"/>
    <w:rsid w:val="00D576A2"/>
    <w:rsid w:val="00D61077"/>
    <w:rsid w:val="00D7616E"/>
    <w:rsid w:val="00D87DE4"/>
    <w:rsid w:val="00D933FC"/>
    <w:rsid w:val="00D973B0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7D26"/>
    <w:rsid w:val="00E3224E"/>
    <w:rsid w:val="00E34F37"/>
    <w:rsid w:val="00E350F0"/>
    <w:rsid w:val="00E358A9"/>
    <w:rsid w:val="00E37A19"/>
    <w:rsid w:val="00E4355D"/>
    <w:rsid w:val="00E4612E"/>
    <w:rsid w:val="00E46464"/>
    <w:rsid w:val="00E47B9C"/>
    <w:rsid w:val="00E5065A"/>
    <w:rsid w:val="00E62CF9"/>
    <w:rsid w:val="00E63D87"/>
    <w:rsid w:val="00E81BBF"/>
    <w:rsid w:val="00E82B29"/>
    <w:rsid w:val="00E843AA"/>
    <w:rsid w:val="00E85C4E"/>
    <w:rsid w:val="00E91612"/>
    <w:rsid w:val="00E91F8F"/>
    <w:rsid w:val="00E94F22"/>
    <w:rsid w:val="00EA078B"/>
    <w:rsid w:val="00EA3E1F"/>
    <w:rsid w:val="00EA5CCD"/>
    <w:rsid w:val="00EB7AC9"/>
    <w:rsid w:val="00EC41DB"/>
    <w:rsid w:val="00EC738F"/>
    <w:rsid w:val="00ED0DA4"/>
    <w:rsid w:val="00EE268E"/>
    <w:rsid w:val="00EE728C"/>
    <w:rsid w:val="00EF2F85"/>
    <w:rsid w:val="00EF6248"/>
    <w:rsid w:val="00EF6A79"/>
    <w:rsid w:val="00EF7E46"/>
    <w:rsid w:val="00F00830"/>
    <w:rsid w:val="00F0087D"/>
    <w:rsid w:val="00F00B2B"/>
    <w:rsid w:val="00F102F4"/>
    <w:rsid w:val="00F15965"/>
    <w:rsid w:val="00F2121B"/>
    <w:rsid w:val="00F246D7"/>
    <w:rsid w:val="00F25E4E"/>
    <w:rsid w:val="00F37437"/>
    <w:rsid w:val="00F42D6B"/>
    <w:rsid w:val="00F4389E"/>
    <w:rsid w:val="00F44710"/>
    <w:rsid w:val="00F47DA8"/>
    <w:rsid w:val="00F47F95"/>
    <w:rsid w:val="00F60FE1"/>
    <w:rsid w:val="00F61073"/>
    <w:rsid w:val="00F617A1"/>
    <w:rsid w:val="00F66DF9"/>
    <w:rsid w:val="00F67065"/>
    <w:rsid w:val="00F733E5"/>
    <w:rsid w:val="00F74AB3"/>
    <w:rsid w:val="00F74D68"/>
    <w:rsid w:val="00F75B0B"/>
    <w:rsid w:val="00F766E9"/>
    <w:rsid w:val="00F86F99"/>
    <w:rsid w:val="00F87620"/>
    <w:rsid w:val="00F95315"/>
    <w:rsid w:val="00FB0E76"/>
    <w:rsid w:val="00FC1F43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11E9"/>
  <w15:docId w15:val="{0FC3FD11-876F-4EE0-BD7F-B61759B0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0"/>
    <w:qFormat/>
    <w:rsid w:val="00172FBE"/>
    <w:pPr>
      <w:keepNext/>
      <w:numPr>
        <w:numId w:val="2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0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о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customStyle="1" w:styleId="msonormalcxspmiddle">
    <w:name w:val="msonormalcxspmiddle"/>
    <w:basedOn w:val="a"/>
    <w:rsid w:val="00156E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C881-E75C-4D91-9A0E-53094661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2021-12-09T13:00:00Z</cp:lastPrinted>
  <dcterms:created xsi:type="dcterms:W3CDTF">2023-02-25T15:51:00Z</dcterms:created>
  <dcterms:modified xsi:type="dcterms:W3CDTF">2023-06-22T14:31:00Z</dcterms:modified>
</cp:coreProperties>
</file>