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DF65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noProof/>
          <w:lang w:val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14378C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14378C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437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1437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14378C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6" w:history="1">
        <w:r w:rsidRPr="001437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14378C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14378C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14378C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01F54095" w14:textId="77777777" w:rsidR="005B52F8" w:rsidRPr="0014378C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8ADF3C" w14:textId="0907FD46" w:rsidR="00EC78A0" w:rsidRPr="0014378C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6461EC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</w:p>
    <w:p w14:paraId="59A2D3BE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14378C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042CE2B9" w:rsidR="00EC78A0" w:rsidRPr="0014378C" w:rsidRDefault="00EC78A0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9F6931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6461EC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5B52F8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461EC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2022 року о 1</w:t>
      </w:r>
      <w:r w:rsidR="006461EC"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14378C" w:rsidRDefault="00EC78A0" w:rsidP="00EC78A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14378C" w:rsidRDefault="00EC78A0" w:rsidP="00EC78A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536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143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7D9BA3D2" w14:textId="2BD43C6A" w:rsidR="00EC78A0" w:rsidRPr="0014378C" w:rsidRDefault="00EC78A0" w:rsidP="00EC78A0">
      <w:pPr>
        <w:spacing w:after="0" w:line="240" w:lineRule="auto"/>
        <w:ind w:left="46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08" w:type="dxa"/>
        <w:tblCellSpacing w:w="0" w:type="dxa"/>
        <w:tblInd w:w="4253" w:type="dxa"/>
        <w:tblLook w:val="04A0" w:firstRow="1" w:lastRow="0" w:firstColumn="1" w:lastColumn="0" w:noHBand="0" w:noVBand="1"/>
      </w:tblPr>
      <w:tblGrid>
        <w:gridCol w:w="5108"/>
      </w:tblGrid>
      <w:tr w:rsidR="00EC78A0" w:rsidRPr="0014378C" w14:paraId="378487D0" w14:textId="77777777" w:rsidTr="001065DC">
        <w:trPr>
          <w:trHeight w:val="252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14378C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14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863DC1" w:rsidRPr="0014378C" w14:paraId="45F8839C" w14:textId="77777777" w:rsidTr="001065DC">
        <w:trPr>
          <w:trHeight w:val="2721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7777777" w:rsidR="00EC78A0" w:rsidRPr="001437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- 5: </w:t>
            </w:r>
          </w:p>
          <w:p w14:paraId="2BF860ED" w14:textId="5F5E1EBD" w:rsidR="00EC78A0" w:rsidRPr="001437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Лехан О.М., Ротач С.О., Акулов В.В., </w:t>
            </w: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Львова О.В., Онацька О.В.</w:t>
            </w:r>
          </w:p>
          <w:p w14:paraId="72AB2D26" w14:textId="3F01AB2F" w:rsidR="00EC78A0" w:rsidRPr="001437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2BA1F8F9" w:rsidR="00EC78A0" w:rsidRPr="001437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2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294F9AAA" w:rsidR="00EC78A0" w:rsidRPr="0014378C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 О.В., Куценко М.І.</w:t>
            </w:r>
          </w:p>
        </w:tc>
      </w:tr>
    </w:tbl>
    <w:p w14:paraId="69DDD0C2" w14:textId="77777777" w:rsidR="00EC78A0" w:rsidRPr="0014378C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Запрошені:</w:t>
      </w:r>
    </w:p>
    <w:p w14:paraId="11F8EA2D" w14:textId="34D8E8E7" w:rsidR="00863DC1" w:rsidRPr="0014378C" w:rsidRDefault="00863DC1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1437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Ковальська Віта Володимирівна - </w:t>
      </w:r>
      <w:r w:rsidRPr="00143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заступник голови Харківської обласної військової адміністрації</w:t>
      </w:r>
      <w:r w:rsidR="00143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4099D446" w14:textId="459F792F" w:rsidR="001065DC" w:rsidRPr="0014378C" w:rsidRDefault="001065DC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49A8A0D3" w14:textId="77777777" w:rsidR="00EC78A0" w:rsidRPr="0014378C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652E8934" w14:textId="77777777" w:rsidR="00EC78A0" w:rsidRPr="0014378C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>Гнатушок Андрій Миколайович</w:t>
      </w:r>
      <w:r w:rsidRPr="00143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начальник управління з питань комунальної власності виконавчого апарату обласної ради</w:t>
      </w:r>
    </w:p>
    <w:p w14:paraId="455285D4" w14:textId="77777777" w:rsidR="00EC78A0" w:rsidRPr="0014378C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Шпарага Юрій Іванович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09E4EC1D" w14:textId="77777777" w:rsidR="00EC78A0" w:rsidRPr="0014378C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40"/>
        <w:gridCol w:w="7636"/>
      </w:tblGrid>
      <w:tr w:rsidR="00EC78A0" w:rsidRPr="0014378C" w14:paraId="76332D0A" w14:textId="77777777" w:rsidTr="001065DC">
        <w:trPr>
          <w:trHeight w:val="474"/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77777777" w:rsidR="00EC78A0" w:rsidRPr="0014378C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14378C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14378C" w14:paraId="272CA938" w14:textId="77777777" w:rsidTr="001065DC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14378C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14378C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1437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437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14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77648343" w14:textId="33A0CC2A" w:rsidR="00EC78A0" w:rsidRPr="00A00254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0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</w:t>
      </w:r>
      <w:r w:rsidR="005B52F8" w:rsidRPr="00A00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0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A00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Ротач С.О.</w:t>
      </w:r>
    </w:p>
    <w:p w14:paraId="660C8AD6" w14:textId="3AD27F9A" w:rsidR="00EC78A0" w:rsidRPr="0014378C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голова комісії ознайомила членів комісії з проєктом порядку денного та запропонувала</w:t>
      </w:r>
      <w:r w:rsidR="005B52F8" w:rsidRPr="00143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його в цілому.</w:t>
      </w:r>
    </w:p>
    <w:p w14:paraId="0A372A5B" w14:textId="77777777" w:rsidR="00EC78A0" w:rsidRPr="0014378C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14378C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67"/>
        <w:gridCol w:w="1699"/>
        <w:gridCol w:w="254"/>
        <w:gridCol w:w="1249"/>
        <w:gridCol w:w="452"/>
        <w:gridCol w:w="576"/>
        <w:gridCol w:w="3934"/>
        <w:gridCol w:w="1025"/>
      </w:tblGrid>
      <w:tr w:rsidR="00EC78A0" w:rsidRPr="0014378C" w14:paraId="04207194" w14:textId="77777777" w:rsidTr="00EC78A0">
        <w:trPr>
          <w:gridBefore w:val="1"/>
          <w:wBefore w:w="195" w:type="dxa"/>
          <w:tblCellSpacing w:w="0" w:type="dxa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14378C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14378C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3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A00254" w:rsidRPr="002B372C" w14:paraId="3D61B64C" w14:textId="77777777" w:rsidTr="00EC78A0">
        <w:trPr>
          <w:gridAfter w:val="1"/>
          <w:wAfter w:w="1204" w:type="dxa"/>
          <w:trHeight w:val="1065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A00254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A00254" w:rsidRPr="00A00254" w14:paraId="4112CC7B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A00254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00254" w:rsidRPr="00A00254" w14:paraId="0F5BB848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A00254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A00254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14378C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C81803F" w14:textId="77777777" w:rsidR="00EC78A0" w:rsidRPr="0014378C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14378C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4378C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14:paraId="126CBBFB" w14:textId="5206BA89" w:rsidR="00E66C41" w:rsidRPr="0014378C" w:rsidRDefault="00E66C41" w:rsidP="00E66C4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проєкт рішення обласної ради </w:t>
      </w:r>
      <w:bookmarkEnd w:id="0"/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>«Про звільнення Усова Євгена Васильовича з посади директора КОМУНАЛЬНОЇ УСТАНОВИ КОМАРІВСЬКОГО  ПСИХОНЕВРОЛОГІЧНОГО ІНТЕРНАТУ»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743D8F" w14:textId="100510AF" w:rsidR="00E66C41" w:rsidRPr="0014378C" w:rsidRDefault="00E66C41" w:rsidP="00E66C4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«Про призначення Усова Євгена Васильовича на посаду директора КОМУНАЛЬНОЇ УСТАНОВИ КОМАРІВСЬКОГО  ПСИХОНЕВРОЛОГІЧНОГО ІНТЕРНАТУ»</w:t>
      </w:r>
      <w:r w:rsidRPr="001437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6E0374" w14:textId="0551A998" w:rsidR="00A00254" w:rsidRPr="00A00254" w:rsidRDefault="00A00254" w:rsidP="00A0025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254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розпорядження голови обласної ради «Про передачу основного засобу з балансу КОМУНАЛЬНОЇ УСТАНОВИ БОГОДУХІВСЬКОГО ДИТЯЧОГО БУДИНКУ – ІНТЕРНАТУ</w:t>
      </w:r>
      <w:r w:rsidRPr="00A002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00254">
        <w:rPr>
          <w:rFonts w:ascii="Times New Roman" w:hAnsi="Times New Roman" w:cs="Times New Roman"/>
          <w:bCs/>
          <w:sz w:val="28"/>
          <w:szCs w:val="28"/>
          <w:lang w:val="uk-UA"/>
        </w:rPr>
        <w:t>на баланс КОМУНАЛЬНОЇ УСТАНОВИ БОГОДУХІВСЬКОГО ПСИХОНЕВРОЛОГІЧНОГО ІНТЕРНАТУ»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6E8C1E" w14:textId="02FBC981" w:rsidR="00E66C41" w:rsidRPr="00A00254" w:rsidRDefault="00E66C41" w:rsidP="00A0025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254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6102E910" w14:textId="235ACD1C" w:rsidR="00EC78A0" w:rsidRPr="0014378C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7B3E4BA" w14:textId="01858F50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1747"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</w:t>
      </w:r>
      <w:r w:rsidR="00E66C41" w:rsidRPr="0014378C">
        <w:rPr>
          <w:rFonts w:ascii="Times New Roman" w:hAnsi="Times New Roman" w:cs="Times New Roman"/>
          <w:bCs/>
          <w:sz w:val="28"/>
          <w:szCs w:val="28"/>
          <w:lang w:val="uk-UA"/>
        </w:rPr>
        <w:t>«Про звільнення Усова Євгена Васильовича з посади директора КОМУНАЛЬНОЇ УСТАНОВИ КОМАРІВСЬКОГО  ПСИХОНЕВРОЛОГІЧНОГО ІНТЕРНАТУ»</w:t>
      </w:r>
      <w:r w:rsidR="00C01747"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13841" w14:textId="77777777" w:rsidR="00E66C41" w:rsidRPr="0014378C" w:rsidRDefault="00EC78A0" w:rsidP="00E66C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7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E66C41"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="00E66C41"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="00E66C41"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1C8E3" w14:textId="43F7B4A2" w:rsidR="00EC78A0" w:rsidRPr="0014378C" w:rsidRDefault="00E66C41" w:rsidP="00E66C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437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14378C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320369" w14:textId="7DC36700" w:rsidR="00EC78A0" w:rsidRPr="0014378C" w:rsidRDefault="00B77FEB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C01747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відпові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73B98A84" w14:textId="51E2271F" w:rsidR="00EC78A0" w:rsidRPr="007662AA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4C7E93" w14:textId="77777777" w:rsidR="00825668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1CD1252E" w14:textId="5196F9DE" w:rsidR="00EC78A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E043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AD3911" w:rsidRPr="009E04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240DB" w:rsidRPr="009E0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2240DB" w:rsidRPr="009E0436"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обласної ради </w:t>
      </w:r>
      <w:r w:rsidR="002240DB" w:rsidRPr="0014378C">
        <w:rPr>
          <w:rFonts w:ascii="Times New Roman" w:hAnsi="Times New Roman" w:cs="Times New Roman"/>
          <w:sz w:val="28"/>
          <w:szCs w:val="28"/>
          <w:lang w:val="uk-UA"/>
        </w:rPr>
        <w:t>та винести</w:t>
      </w:r>
      <w:r w:rsidR="00245FA2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2240DB"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пленарне засідання сесії обласної ради</w:t>
      </w:r>
      <w:r w:rsidRPr="001437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14:paraId="7A659BE2" w14:textId="77777777" w:rsidR="00430CBE" w:rsidRPr="00BA52E6" w:rsidRDefault="00430CBE" w:rsidP="00430CB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5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430CBE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9B7A3" w14:textId="77777777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7302796" w14:textId="77777777" w:rsidR="00F87E7D" w:rsidRPr="0014378C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D6B78F5" w14:textId="481208DA" w:rsidR="00F87E7D" w:rsidRPr="0014378C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обласної ради </w:t>
      </w:r>
      <w:r w:rsidRPr="00DA7F6C">
        <w:rPr>
          <w:rFonts w:ascii="Times New Roman" w:hAnsi="Times New Roman" w:cs="Times New Roman"/>
          <w:sz w:val="28"/>
          <w:szCs w:val="28"/>
          <w:lang w:val="uk-UA"/>
        </w:rPr>
        <w:t>«Про звільнення Усова Євгена Васильовича з посади директора КОМУНАЛЬНОЇ УСТАНОВИ КОМАРІВСЬКОГО ПСИХОНЕВРОЛОГІЧНОГО ІНТЕРНАТУ»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AD4CE1" w:rsidRPr="002B372C" w14:paraId="38F6DC18" w14:textId="77777777" w:rsidTr="00782013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C3519" w14:textId="3CC27B5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ECF4" w14:textId="77777777" w:rsidR="00EC78A0" w:rsidRPr="00AD4CE1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38F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8F366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E70B7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AD4CE1" w:rsidRPr="00AD4CE1" w14:paraId="73531C9B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66B9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B787" w14:textId="77777777" w:rsidR="00EC78A0" w:rsidRPr="00AD4CE1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744F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D25F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3305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D4CE1" w:rsidRPr="00AD4CE1" w14:paraId="5A61304F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65B0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E2B0" w14:textId="77777777" w:rsidR="00EC78A0" w:rsidRPr="00AD4CE1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33EF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21ED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A7397" w14:textId="77777777" w:rsidR="00EC78A0" w:rsidRPr="00AD4CE1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D873957" w14:textId="12C81E60" w:rsidR="00EC78A0" w:rsidRPr="00227435" w:rsidRDefault="00EC78A0" w:rsidP="00EC78A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AF9500" w14:textId="6BE53B1E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СЛУХАЛИ: </w:t>
      </w:r>
      <w:r w:rsidR="00FB400D" w:rsidRPr="0014378C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«Про призначення Усова Євгена Васильовича на посаду директора КОМУНАЛЬНОЇ УСТАНОВИ КОМАРІВСЬКОГО  ПСИХОНЕВРОЛОГІЧНОГО ІНТЕРНАТУ»</w:t>
      </w:r>
      <w:r w:rsidRPr="0014378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3EB5D931" w14:textId="77777777" w:rsidR="00FB400D" w:rsidRPr="0014378C" w:rsidRDefault="00FB400D" w:rsidP="00FB400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7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9F5B4" w14:textId="77777777" w:rsidR="00FB400D" w:rsidRPr="0014378C" w:rsidRDefault="00FB400D" w:rsidP="00FB40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437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333F07A" w14:textId="77777777" w:rsidR="00FB400D" w:rsidRPr="0014378C" w:rsidRDefault="00FB400D" w:rsidP="00FB400D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A9D5C5A" w14:textId="77777777" w:rsidR="00FB400D" w:rsidRPr="0014378C" w:rsidRDefault="00FB400D" w:rsidP="00FB400D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відповів на поставлені питання.</w:t>
      </w:r>
    </w:p>
    <w:p w14:paraId="48583B55" w14:textId="77777777" w:rsidR="00C44DE4" w:rsidRPr="0014378C" w:rsidRDefault="00C44DE4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25550446" w14:textId="7088BA19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4991CA4B" w14:textId="00EA290B" w:rsidR="00EC78A0" w:rsidRPr="00AD4CE1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CE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782013" w:rsidRPr="00AD4C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9903BB"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</w:t>
      </w:r>
      <w:r w:rsidR="001B2EC8"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782013" w:rsidRPr="00AD4CE1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0A896B" w14:textId="77777777" w:rsidR="00EC78A0" w:rsidRPr="00AD4CE1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446B679" w14:textId="7A41CEF5" w:rsidR="00EC78A0" w:rsidRPr="00AD4CE1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D30950" w14:textId="77777777" w:rsidR="00EC78A0" w:rsidRPr="0014378C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F4AEB53" w14:textId="77777777" w:rsidR="00C44DE4" w:rsidRPr="0014378C" w:rsidRDefault="00C44DE4" w:rsidP="00C44DE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0832C086" w14:textId="0C02C0FA" w:rsidR="00C44DE4" w:rsidRPr="0014378C" w:rsidRDefault="00C44DE4" w:rsidP="00C44DE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</w:t>
      </w:r>
      <w:r w:rsidRPr="00143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732D">
        <w:rPr>
          <w:rFonts w:ascii="Times New Roman" w:hAnsi="Times New Roman" w:cs="Times New Roman"/>
          <w:bCs/>
          <w:sz w:val="28"/>
          <w:szCs w:val="28"/>
          <w:lang w:val="uk-UA"/>
        </w:rPr>
        <w:t>«Про призначення Усова Євгена Васильовича на посаду директора КОМУНАЛЬНОЇ УСТАНОВИ КОМАРІВСЬКОГО ПСИХОНЕВРОЛОГІЧНОГО ІНТЕРНАТУ</w:t>
      </w:r>
      <w:r w:rsidRPr="0039732D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»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C60CF" w:rsidRPr="002B372C" w14:paraId="2C015670" w14:textId="77777777" w:rsidTr="00EC78A0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32772" w14:textId="40349846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D2B2F" w14:textId="77777777" w:rsidR="00EC78A0" w:rsidRPr="009C60CF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EA421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8211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9BE97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9C60CF" w:rsidRPr="009C60CF" w14:paraId="3B4BE284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DC746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2B84D" w14:textId="77777777" w:rsidR="00EC78A0" w:rsidRPr="009C60CF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1CB8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81E8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36A8F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C60CF" w:rsidRPr="009C60CF" w14:paraId="5D6C63B9" w14:textId="77777777" w:rsidTr="00EC78A0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B160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9E64" w14:textId="77777777" w:rsidR="00EC78A0" w:rsidRPr="009C60CF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5F75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9F288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1BE1" w14:textId="77777777" w:rsidR="00EC78A0" w:rsidRPr="009C60CF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F6A8B1" w14:textId="77777777" w:rsidR="00413BD2" w:rsidRPr="0014378C" w:rsidRDefault="00413BD2" w:rsidP="00413BD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53AB81A9" w14:textId="31A16DE7" w:rsidR="009C60CF" w:rsidRPr="009C60CF" w:rsidRDefault="00E91982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3.</w:t>
      </w:r>
      <w:r w:rsidR="009C60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C60CF"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  <w:r w:rsidR="009C60CF" w:rsidRPr="009C60CF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розпорядження голови обласної ради «Про передачу основного засобу з балансу КОМУНАЛЬНОЇ УСТАНОВИ БОГОДУХІВСЬКОГО ДИТЯЧОГО БУДИНКУ – ІНТЕРНАТУ</w:t>
      </w:r>
      <w:r w:rsidR="009C60CF" w:rsidRPr="009C60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C60CF" w:rsidRPr="009C60CF">
        <w:rPr>
          <w:rFonts w:ascii="Times New Roman" w:hAnsi="Times New Roman" w:cs="Times New Roman"/>
          <w:bCs/>
          <w:sz w:val="28"/>
          <w:szCs w:val="28"/>
          <w:lang w:val="uk-UA"/>
        </w:rPr>
        <w:t>на баланс КОМУНАЛЬНОЇ УСТАНОВИ БОГОДУХІВСЬКОГО ПСИХОНЕВРОЛОГІЧНОГО ІНТЕРНАТУ»</w:t>
      </w:r>
      <w:r w:rsidR="009C60CF" w:rsidRPr="009C60C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759A1EFC" w14:textId="77777777" w:rsidR="009C60CF" w:rsidRPr="0014378C" w:rsidRDefault="009C60CF" w:rsidP="009C60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7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Андрій Миколайович</w:t>
      </w:r>
      <w:r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A3ADA5" w14:textId="77777777" w:rsidR="009C60CF" w:rsidRPr="0014378C" w:rsidRDefault="009C60CF" w:rsidP="009C60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7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14378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Шпарага Юрій Іванович</w:t>
      </w:r>
      <w:r w:rsidRPr="00143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64975C7" w14:textId="77777777" w:rsidR="009C60CF" w:rsidRPr="0014378C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B37F6CF" w14:textId="37B276B2" w:rsidR="009C60CF" w:rsidRPr="0014378C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Style w:val="a5"/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uk-UA"/>
        </w:rPr>
        <w:t>Гнатушок А.М.</w:t>
      </w:r>
      <w:r w:rsidRPr="0014378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ознайомив членів комісії</w:t>
      </w: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410A46" w:rsidRPr="009C6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Pr="0014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та відповів на поставлені питання.</w:t>
      </w:r>
    </w:p>
    <w:p w14:paraId="3D0440C9" w14:textId="77777777" w:rsidR="009C60CF" w:rsidRPr="0014378C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673633D6" w14:textId="77777777" w:rsidR="009C60CF" w:rsidRPr="0014378C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6F8A43" w14:textId="3B6530BE" w:rsidR="009C60CF" w:rsidRPr="00AD4CE1" w:rsidRDefault="009C60CF" w:rsidP="009C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CE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D4C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="005200C6" w:rsidRPr="009C6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ради.</w:t>
      </w:r>
    </w:p>
    <w:p w14:paraId="4317E6EF" w14:textId="77777777" w:rsidR="009C60CF" w:rsidRPr="00AD4CE1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4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7033A51" w14:textId="77777777" w:rsidR="009C60CF" w:rsidRPr="00AD4CE1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E0E096" w14:textId="77777777" w:rsidR="009C60CF" w:rsidRPr="0014378C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B14A5F2" w14:textId="77777777" w:rsidR="009C60CF" w:rsidRPr="0014378C" w:rsidRDefault="009C60CF" w:rsidP="009C60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22F0B61" w14:textId="5BC28585" w:rsidR="009C60CF" w:rsidRPr="0014378C" w:rsidRDefault="009C60CF" w:rsidP="009C60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3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996B90" w:rsidRPr="009C6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 голови 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143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996B90" w:rsidRPr="009C60CF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основного засобу з балансу КОМУНАЛЬНОЇ УСТАНОВИ БОГОДУХІВСЬКОГО ДИТЯЧОГО БУДИНКУ – ІНТЕРНАТУ</w:t>
      </w:r>
      <w:r w:rsidR="00996B90" w:rsidRPr="009C60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96B90" w:rsidRPr="009C60CF">
        <w:rPr>
          <w:rFonts w:ascii="Times New Roman" w:hAnsi="Times New Roman" w:cs="Times New Roman"/>
          <w:bCs/>
          <w:sz w:val="28"/>
          <w:szCs w:val="28"/>
          <w:lang w:val="uk-UA"/>
        </w:rPr>
        <w:t>на баланс КОМУНАЛЬНОЇ УСТАНОВИ БОГОДУХІВСЬКОГО ПСИХОНЕВРОЛОГІЧНОГО ІНТЕРНАТУ</w:t>
      </w:r>
      <w:r w:rsidRPr="0014378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»</w:t>
      </w:r>
      <w:r w:rsidRPr="00143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C60CF" w:rsidRPr="002B372C" w14:paraId="68AB3961" w14:textId="77777777" w:rsidTr="003C4C5E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799C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A0268" w14:textId="77777777" w:rsidR="009C60CF" w:rsidRPr="009C60CF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B141D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F8F8C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E72A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9C60CF" w:rsidRPr="009C60CF" w14:paraId="250F059C" w14:textId="77777777" w:rsidTr="003C4C5E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539A6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14F00" w14:textId="77777777" w:rsidR="009C60CF" w:rsidRPr="009C60CF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08797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EAED5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E857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C60CF" w:rsidRPr="009C60CF" w14:paraId="3BE5D861" w14:textId="77777777" w:rsidTr="003C4C5E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6E765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7F099" w14:textId="77777777" w:rsidR="009C60CF" w:rsidRPr="009C60CF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5EE6F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8CB6D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0E9CA" w14:textId="77777777" w:rsidR="009C60CF" w:rsidRPr="009C60CF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0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6751590" w14:textId="7BAACD96" w:rsidR="009C60CF" w:rsidRDefault="009C60CF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488EFE2E" w:rsidR="00EC78A0" w:rsidRPr="0014378C" w:rsidRDefault="00AF0CF9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r w:rsidR="00EC78A0"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14378C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14378C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14378C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77777777" w:rsidR="00F74DCD" w:rsidRPr="0014378C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FE1221" w14:textId="77777777" w:rsidR="00F74DCD" w:rsidRPr="0014378C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621503" w14:textId="6A78666B" w:rsidR="00EC78A0" w:rsidRPr="0014378C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 засідання постійної комісії</w:t>
      </w: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Pr="00143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 РОТАЧ</w:t>
      </w:r>
    </w:p>
    <w:sectPr w:rsidR="00EC78A0" w:rsidRPr="0014378C" w:rsidSect="00E041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F"/>
    <w:rsid w:val="00024570"/>
    <w:rsid w:val="000456BD"/>
    <w:rsid w:val="00061B31"/>
    <w:rsid w:val="00090234"/>
    <w:rsid w:val="001065DC"/>
    <w:rsid w:val="00110AC2"/>
    <w:rsid w:val="001211B9"/>
    <w:rsid w:val="0014378C"/>
    <w:rsid w:val="001B2277"/>
    <w:rsid w:val="001B2EC8"/>
    <w:rsid w:val="001C04A1"/>
    <w:rsid w:val="002240DB"/>
    <w:rsid w:val="00227435"/>
    <w:rsid w:val="00245FA2"/>
    <w:rsid w:val="00260076"/>
    <w:rsid w:val="002B372C"/>
    <w:rsid w:val="0039732D"/>
    <w:rsid w:val="003A26DF"/>
    <w:rsid w:val="00410A46"/>
    <w:rsid w:val="00413BD2"/>
    <w:rsid w:val="00430CBE"/>
    <w:rsid w:val="00472207"/>
    <w:rsid w:val="004C4300"/>
    <w:rsid w:val="00513987"/>
    <w:rsid w:val="005200C6"/>
    <w:rsid w:val="0057402E"/>
    <w:rsid w:val="005B43F8"/>
    <w:rsid w:val="005B52F8"/>
    <w:rsid w:val="005C68A8"/>
    <w:rsid w:val="005E0BA2"/>
    <w:rsid w:val="005E5DCB"/>
    <w:rsid w:val="00603667"/>
    <w:rsid w:val="006461EC"/>
    <w:rsid w:val="0066593D"/>
    <w:rsid w:val="006B16A4"/>
    <w:rsid w:val="006C3F3A"/>
    <w:rsid w:val="006D7C04"/>
    <w:rsid w:val="006E236B"/>
    <w:rsid w:val="00725DD4"/>
    <w:rsid w:val="007662AA"/>
    <w:rsid w:val="00782013"/>
    <w:rsid w:val="007E4C8E"/>
    <w:rsid w:val="00825668"/>
    <w:rsid w:val="00831F0B"/>
    <w:rsid w:val="00863DC1"/>
    <w:rsid w:val="00880343"/>
    <w:rsid w:val="009361A1"/>
    <w:rsid w:val="009872E7"/>
    <w:rsid w:val="009903BB"/>
    <w:rsid w:val="00996B90"/>
    <w:rsid w:val="009A30F2"/>
    <w:rsid w:val="009C60CF"/>
    <w:rsid w:val="009D6DF5"/>
    <w:rsid w:val="009E0436"/>
    <w:rsid w:val="009F6931"/>
    <w:rsid w:val="00A00254"/>
    <w:rsid w:val="00AB12CE"/>
    <w:rsid w:val="00AD0E52"/>
    <w:rsid w:val="00AD3911"/>
    <w:rsid w:val="00AD4CE1"/>
    <w:rsid w:val="00AF0CF9"/>
    <w:rsid w:val="00AF4629"/>
    <w:rsid w:val="00B10A15"/>
    <w:rsid w:val="00B14D98"/>
    <w:rsid w:val="00B32B38"/>
    <w:rsid w:val="00B77FEB"/>
    <w:rsid w:val="00B8356F"/>
    <w:rsid w:val="00BA52E6"/>
    <w:rsid w:val="00C01747"/>
    <w:rsid w:val="00C02503"/>
    <w:rsid w:val="00C2105D"/>
    <w:rsid w:val="00C44DE4"/>
    <w:rsid w:val="00C73C13"/>
    <w:rsid w:val="00CE75FF"/>
    <w:rsid w:val="00D23C6C"/>
    <w:rsid w:val="00D5533B"/>
    <w:rsid w:val="00DA7F6C"/>
    <w:rsid w:val="00E04116"/>
    <w:rsid w:val="00E35B65"/>
    <w:rsid w:val="00E66C41"/>
    <w:rsid w:val="00E91982"/>
    <w:rsid w:val="00E93F34"/>
    <w:rsid w:val="00EC78A0"/>
    <w:rsid w:val="00F27359"/>
    <w:rsid w:val="00F411F0"/>
    <w:rsid w:val="00F74DCD"/>
    <w:rsid w:val="00F761FA"/>
    <w:rsid w:val="00F87E7D"/>
    <w:rsid w:val="00FB02FF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chartTrackingRefBased/>
  <w15:docId w15:val="{12FA99FB-9011-420D-A6F2-52D1F46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Виталий Яковенко</cp:lastModifiedBy>
  <cp:revision>95</cp:revision>
  <dcterms:created xsi:type="dcterms:W3CDTF">2022-09-21T13:00:00Z</dcterms:created>
  <dcterms:modified xsi:type="dcterms:W3CDTF">2023-04-25T08:59:00Z</dcterms:modified>
</cp:coreProperties>
</file>