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7C4E" w14:textId="2BF7E4D9" w:rsidR="00E6017D" w:rsidRDefault="00E6017D" w:rsidP="00E6017D">
      <w:pPr>
        <w:tabs>
          <w:tab w:val="left" w:pos="5415"/>
          <w:tab w:val="left" w:pos="7620"/>
        </w:tabs>
        <w:spacing w:after="0"/>
        <w:jc w:val="center"/>
        <w:rPr>
          <w:rFonts w:eastAsia="Times New Roman"/>
          <w:b/>
          <w:sz w:val="24"/>
          <w:szCs w:val="24"/>
        </w:rPr>
      </w:pP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0BA6D466" w14:textId="77777777" w:rsidR="006B6E18" w:rsidRDefault="00E6017D" w:rsidP="006B6E18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</w:t>
      </w:r>
      <w:r w:rsidR="006B6E18">
        <w:rPr>
          <w:b/>
          <w:bCs/>
          <w:i/>
          <w:iCs/>
        </w:rPr>
        <w:t xml:space="preserve">                     </w:t>
      </w:r>
      <w:r w:rsidR="006B6E18">
        <w:rPr>
          <w:b/>
          <w:bCs/>
          <w:i/>
          <w:iCs/>
          <w:u w:val="single"/>
        </w:rPr>
        <w:t>від 21 червня 2022 року</w:t>
      </w:r>
    </w:p>
    <w:p w14:paraId="1A2F033B" w14:textId="69468D36" w:rsidR="006B6E18" w:rsidRDefault="006B6E18" w:rsidP="006B6E18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color w:val="000000"/>
        </w:rPr>
        <w:t xml:space="preserve">                                                      </w:t>
      </w:r>
      <w:r w:rsidR="00322AB2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  <w:u w:val="single"/>
        </w:rPr>
        <w:t>15.00</w:t>
      </w:r>
    </w:p>
    <w:p w14:paraId="189BAE6D" w14:textId="77777777" w:rsidR="006B6E18" w:rsidRDefault="006B6E18" w:rsidP="006B6E18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</w:p>
    <w:p w14:paraId="1FBFE04A" w14:textId="77777777" w:rsidR="00E6017D" w:rsidRDefault="00E6017D" w:rsidP="00E6017D">
      <w:pPr>
        <w:pStyle w:val="a6"/>
        <w:spacing w:before="120" w:line="240" w:lineRule="auto"/>
        <w:ind w:left="3544" w:hanging="3544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pacing w:val="5"/>
          <w:sz w:val="27"/>
          <w:szCs w:val="27"/>
        </w:rPr>
        <w:t xml:space="preserve">                                                                    </w:t>
      </w:r>
    </w:p>
    <w:p w14:paraId="04CE59BE" w14:textId="2A91B8F1" w:rsidR="006B6E18" w:rsidRDefault="008B7261" w:rsidP="006B6E18">
      <w:pPr>
        <w:pStyle w:val="a6"/>
        <w:spacing w:after="0"/>
        <w:ind w:left="708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ПОРЯДОК   ДЕННИЙ:</w:t>
      </w:r>
      <w:r w:rsidR="006B6E18">
        <w:rPr>
          <w:i/>
        </w:rPr>
        <w:t xml:space="preserve"> </w:t>
      </w:r>
    </w:p>
    <w:p w14:paraId="7B557B80" w14:textId="77777777" w:rsidR="006B6E18" w:rsidRDefault="006B6E18" w:rsidP="006B6E18">
      <w:pPr>
        <w:pStyle w:val="a6"/>
        <w:numPr>
          <w:ilvl w:val="0"/>
          <w:numId w:val="1"/>
        </w:numPr>
        <w:spacing w:before="120" w:after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 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проєкт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 рішення  обласної ради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«Про внесення змін до програми «Цифрова трансформація» Харківської області на 2022 – 2024 роки, затвердженої рішенням обласної ради від 21 грудня 2021 року </w:t>
      </w:r>
      <w:r>
        <w:rPr>
          <w:rFonts w:eastAsia="Times New Roman"/>
          <w:b/>
          <w:bCs/>
          <w:color w:val="000000"/>
          <w:sz w:val="28"/>
          <w:szCs w:val="28"/>
        </w:rPr>
        <w:br/>
        <w:t>№ 327-VIІІ».</w:t>
      </w:r>
    </w:p>
    <w:p w14:paraId="196FE785" w14:textId="66254032" w:rsidR="006B6E18" w:rsidRDefault="006B6E18" w:rsidP="006B6E18">
      <w:pPr>
        <w:pStyle w:val="a6"/>
        <w:spacing w:before="120" w:after="0" w:line="240" w:lineRule="auto"/>
        <w:ind w:left="3544" w:hanging="3544"/>
        <w:jc w:val="both"/>
        <w:rPr>
          <w:i/>
          <w:iCs/>
          <w:spacing w:val="5"/>
          <w:sz w:val="27"/>
          <w:szCs w:val="27"/>
        </w:rPr>
      </w:pPr>
      <w:r>
        <w:t xml:space="preserve"> </w:t>
      </w:r>
      <w:r>
        <w:rPr>
          <w:spacing w:val="5"/>
          <w:sz w:val="28"/>
          <w:szCs w:val="28"/>
        </w:rPr>
        <w:t xml:space="preserve">                                              </w:t>
      </w:r>
      <w:r>
        <w:rPr>
          <w:spacing w:val="5"/>
          <w:sz w:val="28"/>
          <w:szCs w:val="28"/>
        </w:rPr>
        <w:t xml:space="preserve">    </w:t>
      </w:r>
      <w:r>
        <w:rPr>
          <w:spacing w:val="5"/>
          <w:sz w:val="28"/>
          <w:szCs w:val="28"/>
        </w:rPr>
        <w:t xml:space="preserve"> </w:t>
      </w:r>
      <w:r>
        <w:rPr>
          <w:i/>
          <w:iCs/>
          <w:spacing w:val="5"/>
          <w:sz w:val="27"/>
          <w:szCs w:val="27"/>
          <w:u w:val="single"/>
        </w:rPr>
        <w:t>Доповідає:</w:t>
      </w:r>
      <w:r>
        <w:rPr>
          <w:i/>
          <w:iCs/>
          <w:spacing w:val="5"/>
          <w:sz w:val="27"/>
          <w:szCs w:val="27"/>
        </w:rPr>
        <w:t xml:space="preserve"> </w:t>
      </w:r>
      <w:r>
        <w:rPr>
          <w:b/>
          <w:bCs/>
          <w:i/>
          <w:iCs/>
          <w:spacing w:val="5"/>
          <w:sz w:val="27"/>
          <w:szCs w:val="27"/>
        </w:rPr>
        <w:t xml:space="preserve">МАРТИНЕНКО </w:t>
      </w:r>
      <w:r>
        <w:rPr>
          <w:i/>
          <w:iCs/>
          <w:spacing w:val="5"/>
          <w:sz w:val="27"/>
          <w:szCs w:val="27"/>
        </w:rPr>
        <w:t>О</w:t>
      </w:r>
      <w:r>
        <w:rPr>
          <w:b/>
          <w:bCs/>
          <w:i/>
          <w:iCs/>
          <w:spacing w:val="5"/>
          <w:sz w:val="27"/>
          <w:szCs w:val="27"/>
        </w:rPr>
        <w:t>лексій Васильович</w:t>
      </w:r>
      <w:r>
        <w:rPr>
          <w:i/>
          <w:iCs/>
          <w:spacing w:val="5"/>
          <w:sz w:val="27"/>
          <w:szCs w:val="27"/>
        </w:rPr>
        <w:t xml:space="preserve"> – в.о. директора Департаменту цифрової трансформації регіону Харківської обласної військової адміністрації.                                </w:t>
      </w:r>
    </w:p>
    <w:p w14:paraId="7511A345" w14:textId="1D9708C0" w:rsidR="006B6E18" w:rsidRDefault="006B6E18" w:rsidP="006B6E18">
      <w:pPr>
        <w:tabs>
          <w:tab w:val="left" w:pos="0"/>
          <w:tab w:val="left" w:pos="993"/>
        </w:tabs>
        <w:spacing w:line="240" w:lineRule="auto"/>
        <w:ind w:left="3575" w:hangingChars="1300" w:hanging="3575"/>
        <w:jc w:val="both"/>
        <w:rPr>
          <w:i/>
          <w:iCs/>
          <w:spacing w:val="5"/>
          <w:sz w:val="27"/>
          <w:szCs w:val="27"/>
        </w:rPr>
      </w:pPr>
      <w:r>
        <w:rPr>
          <w:i/>
          <w:iCs/>
          <w:spacing w:val="5"/>
          <w:sz w:val="27"/>
          <w:szCs w:val="27"/>
        </w:rPr>
        <w:t xml:space="preserve">                                                 </w:t>
      </w:r>
      <w:r>
        <w:rPr>
          <w:i/>
          <w:iCs/>
          <w:spacing w:val="5"/>
          <w:sz w:val="27"/>
          <w:szCs w:val="27"/>
        </w:rPr>
        <w:t xml:space="preserve">    </w:t>
      </w:r>
      <w:proofErr w:type="spellStart"/>
      <w:r>
        <w:rPr>
          <w:i/>
          <w:iCs/>
          <w:spacing w:val="5"/>
          <w:sz w:val="27"/>
          <w:szCs w:val="27"/>
          <w:u w:val="single"/>
        </w:rPr>
        <w:t>Співдоповідає</w:t>
      </w:r>
      <w:proofErr w:type="spellEnd"/>
      <w:r>
        <w:rPr>
          <w:i/>
          <w:iCs/>
          <w:spacing w:val="5"/>
          <w:sz w:val="27"/>
          <w:szCs w:val="27"/>
          <w:u w:val="single"/>
        </w:rPr>
        <w:t>:</w:t>
      </w:r>
      <w:r>
        <w:rPr>
          <w:i/>
          <w:iCs/>
          <w:spacing w:val="5"/>
          <w:sz w:val="27"/>
          <w:szCs w:val="27"/>
        </w:rPr>
        <w:t xml:space="preserve"> </w:t>
      </w:r>
      <w:r>
        <w:rPr>
          <w:b/>
          <w:bCs/>
          <w:i/>
          <w:iCs/>
          <w:spacing w:val="5"/>
          <w:sz w:val="27"/>
          <w:szCs w:val="27"/>
        </w:rPr>
        <w:t>СЕМЕНУХА Роман Сергійович</w:t>
      </w:r>
      <w:r>
        <w:rPr>
          <w:i/>
          <w:iCs/>
          <w:spacing w:val="5"/>
          <w:sz w:val="27"/>
          <w:szCs w:val="27"/>
        </w:rPr>
        <w:t xml:space="preserve"> - заступник голови</w:t>
      </w:r>
      <w:r>
        <w:rPr>
          <w:i/>
          <w:iCs/>
          <w:spacing w:val="5"/>
          <w:sz w:val="27"/>
          <w:szCs w:val="27"/>
          <w:u w:val="single"/>
        </w:rPr>
        <w:t xml:space="preserve"> </w:t>
      </w:r>
      <w:r>
        <w:rPr>
          <w:i/>
          <w:iCs/>
          <w:spacing w:val="5"/>
          <w:sz w:val="27"/>
          <w:szCs w:val="27"/>
        </w:rPr>
        <w:t>Харківської</w:t>
      </w:r>
    </w:p>
    <w:p w14:paraId="40B1729F" w14:textId="77777777" w:rsidR="006B6E18" w:rsidRDefault="006B6E18" w:rsidP="006B6E18">
      <w:pPr>
        <w:tabs>
          <w:tab w:val="left" w:pos="0"/>
          <w:tab w:val="left" w:pos="993"/>
        </w:tabs>
        <w:spacing w:line="240" w:lineRule="auto"/>
        <w:ind w:firstLineChars="1300" w:firstLine="3575"/>
        <w:jc w:val="both"/>
        <w:rPr>
          <w:spacing w:val="5"/>
        </w:rPr>
      </w:pPr>
      <w:r>
        <w:rPr>
          <w:i/>
          <w:iCs/>
          <w:spacing w:val="5"/>
          <w:sz w:val="27"/>
          <w:szCs w:val="27"/>
        </w:rPr>
        <w:t xml:space="preserve">обласної військової адміністрації.    </w:t>
      </w:r>
      <w:r>
        <w:rPr>
          <w:spacing w:val="5"/>
        </w:rPr>
        <w:t xml:space="preserve">                            </w:t>
      </w:r>
    </w:p>
    <w:p w14:paraId="72870E9B" w14:textId="77777777" w:rsidR="006B6E18" w:rsidRDefault="006B6E18" w:rsidP="006B6E18">
      <w:pPr>
        <w:pStyle w:val="a6"/>
        <w:spacing w:before="120" w:after="0"/>
        <w:ind w:left="3544" w:hanging="3544"/>
        <w:jc w:val="both"/>
        <w:rPr>
          <w:spacing w:val="5"/>
          <w:sz w:val="28"/>
          <w:szCs w:val="28"/>
        </w:rPr>
      </w:pPr>
    </w:p>
    <w:p w14:paraId="42485023" w14:textId="77777777" w:rsidR="006B6E18" w:rsidRDefault="006B6E18" w:rsidP="006B6E18">
      <w:pPr>
        <w:pStyle w:val="a6"/>
        <w:numPr>
          <w:ilvl w:val="0"/>
          <w:numId w:val="2"/>
        </w:numPr>
        <w:spacing w:before="120" w:after="0"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 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проєкт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 рішення  обласної ради </w:t>
      </w:r>
      <w:r>
        <w:rPr>
          <w:rFonts w:eastAsia="Times New Roman"/>
          <w:b/>
          <w:bCs/>
          <w:color w:val="000000"/>
          <w:sz w:val="28"/>
          <w:szCs w:val="28"/>
        </w:rPr>
        <w:t>«</w:t>
      </w:r>
      <w:r>
        <w:rPr>
          <w:b/>
          <w:bCs/>
          <w:sz w:val="28"/>
          <w:szCs w:val="28"/>
        </w:rPr>
        <w:t>Про  затвердження Положення про умови і розміри оплати праці керівників комунальних підприємств, що знаходяться у спільній власності територіальних громад сіл, селищ, міст Харківської області, та визнання таким,  що втратило чинність, рішення обласної ради від 15 серпня 2019 року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№ 1093-VIІ».</w:t>
      </w:r>
    </w:p>
    <w:p w14:paraId="3D6F2905" w14:textId="77777777" w:rsidR="006B6E18" w:rsidRDefault="006B6E18" w:rsidP="006B6E18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rFonts w:eastAsia="Calibri"/>
          <w:i/>
          <w:spacing w:val="5"/>
          <w:sz w:val="28"/>
          <w:szCs w:val="28"/>
        </w:rPr>
      </w:pPr>
      <w:r>
        <w:lastRenderedPageBreak/>
        <w:t xml:space="preserve"> </w:t>
      </w:r>
      <w:r>
        <w:rPr>
          <w:spacing w:val="5"/>
          <w:sz w:val="28"/>
          <w:szCs w:val="28"/>
        </w:rPr>
        <w:t xml:space="preserve">                                             </w:t>
      </w:r>
      <w:r>
        <w:rPr>
          <w:i/>
          <w:spacing w:val="5"/>
          <w:sz w:val="28"/>
          <w:szCs w:val="28"/>
        </w:rPr>
        <w:t xml:space="preserve">  </w:t>
      </w:r>
      <w:r>
        <w:rPr>
          <w:i/>
          <w:spacing w:val="5"/>
          <w:sz w:val="28"/>
          <w:szCs w:val="28"/>
          <w:u w:val="single"/>
        </w:rPr>
        <w:t>Доповідає:</w:t>
      </w:r>
      <w:r>
        <w:rPr>
          <w:i/>
          <w:spacing w:val="5"/>
          <w:sz w:val="28"/>
          <w:szCs w:val="28"/>
        </w:rPr>
        <w:t xml:space="preserve"> </w:t>
      </w:r>
      <w:r>
        <w:rPr>
          <w:b/>
          <w:i/>
          <w:spacing w:val="5"/>
          <w:sz w:val="28"/>
          <w:szCs w:val="28"/>
        </w:rPr>
        <w:t>ГНАТУШОК Андрій Миколайович</w:t>
      </w:r>
      <w:r>
        <w:rPr>
          <w:i/>
          <w:spacing w:val="5"/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6C856913" w14:textId="77777777" w:rsidR="006B6E18" w:rsidRDefault="006B6E18" w:rsidP="006B6E18">
      <w:pPr>
        <w:pStyle w:val="a6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  <w:sz w:val="27"/>
          <w:szCs w:val="27"/>
          <w:lang w:eastAsia="ru-RU"/>
        </w:rPr>
      </w:pPr>
    </w:p>
    <w:p w14:paraId="1802632B" w14:textId="77777777" w:rsidR="006B6E18" w:rsidRPr="006B6E18" w:rsidRDefault="006B6E18" w:rsidP="009A3352">
      <w:pPr>
        <w:pStyle w:val="a6"/>
        <w:numPr>
          <w:ilvl w:val="0"/>
          <w:numId w:val="2"/>
        </w:numPr>
        <w:tabs>
          <w:tab w:val="left" w:pos="312"/>
        </w:tabs>
        <w:spacing w:before="120" w:after="0" w:line="276" w:lineRule="auto"/>
        <w:jc w:val="both"/>
        <w:rPr>
          <w:rFonts w:eastAsia="Calibri"/>
          <w:i/>
          <w:spacing w:val="5"/>
          <w:sz w:val="27"/>
          <w:szCs w:val="27"/>
        </w:rPr>
      </w:pPr>
      <w:r w:rsidRPr="006B6E18">
        <w:rPr>
          <w:b/>
          <w:bCs/>
          <w:sz w:val="27"/>
          <w:szCs w:val="27"/>
        </w:rPr>
        <w:t xml:space="preserve">Про  </w:t>
      </w:r>
      <w:r w:rsidRPr="006B6E18">
        <w:rPr>
          <w:rFonts w:eastAsia="Times New Roman"/>
          <w:b/>
          <w:bCs/>
          <w:color w:val="000000"/>
          <w:sz w:val="27"/>
          <w:szCs w:val="27"/>
        </w:rPr>
        <w:t>звільнення Реви Б.К. з посади директора КП «</w:t>
      </w:r>
      <w:proofErr w:type="spellStart"/>
      <w:r w:rsidRPr="006B6E18">
        <w:rPr>
          <w:rFonts w:eastAsia="Times New Roman"/>
          <w:b/>
          <w:bCs/>
          <w:color w:val="000000"/>
          <w:sz w:val="27"/>
          <w:szCs w:val="27"/>
        </w:rPr>
        <w:t>Лозівська</w:t>
      </w:r>
      <w:proofErr w:type="spellEnd"/>
      <w:r w:rsidRPr="006B6E18">
        <w:rPr>
          <w:rFonts w:eastAsia="Times New Roman"/>
          <w:b/>
          <w:bCs/>
          <w:color w:val="000000"/>
          <w:sz w:val="27"/>
          <w:szCs w:val="27"/>
        </w:rPr>
        <w:t xml:space="preserve"> друкарня».</w:t>
      </w:r>
    </w:p>
    <w:p w14:paraId="5147E66B" w14:textId="48203E49" w:rsidR="006B6E18" w:rsidRPr="006B6E18" w:rsidRDefault="006B6E18" w:rsidP="0057571C">
      <w:pPr>
        <w:pStyle w:val="a6"/>
        <w:tabs>
          <w:tab w:val="left" w:pos="312"/>
        </w:tabs>
        <w:spacing w:before="120" w:after="0" w:line="276" w:lineRule="auto"/>
        <w:jc w:val="both"/>
        <w:rPr>
          <w:rFonts w:eastAsia="Calibri"/>
          <w:i/>
          <w:spacing w:val="5"/>
          <w:sz w:val="27"/>
          <w:szCs w:val="27"/>
        </w:rPr>
      </w:pPr>
      <w:r w:rsidRPr="006B6E18">
        <w:rPr>
          <w:rFonts w:eastAsia="Times New Roman"/>
          <w:b/>
          <w:bCs/>
          <w:color w:val="000000"/>
          <w:sz w:val="27"/>
          <w:szCs w:val="27"/>
        </w:rPr>
        <w:t xml:space="preserve">    </w:t>
      </w:r>
    </w:p>
    <w:p w14:paraId="3FE0D75D" w14:textId="77777777" w:rsidR="006B6E18" w:rsidRDefault="006B6E18" w:rsidP="006B6E18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i/>
          <w:spacing w:val="5"/>
          <w:sz w:val="27"/>
          <w:szCs w:val="27"/>
          <w:lang w:eastAsia="ru-RU"/>
        </w:rPr>
      </w:pP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 xml:space="preserve">                                                    </w:t>
      </w:r>
      <w:r>
        <w:rPr>
          <w:i/>
          <w:spacing w:val="5"/>
          <w:sz w:val="27"/>
          <w:szCs w:val="27"/>
        </w:rPr>
        <w:t xml:space="preserve">  </w:t>
      </w:r>
      <w:r>
        <w:rPr>
          <w:i/>
          <w:spacing w:val="5"/>
          <w:sz w:val="27"/>
          <w:szCs w:val="27"/>
          <w:u w:val="single"/>
        </w:rPr>
        <w:t>Доповідає:</w:t>
      </w:r>
      <w:r>
        <w:rPr>
          <w:i/>
          <w:spacing w:val="5"/>
          <w:sz w:val="27"/>
          <w:szCs w:val="27"/>
        </w:rPr>
        <w:t xml:space="preserve"> </w:t>
      </w:r>
      <w:r>
        <w:rPr>
          <w:b/>
          <w:i/>
          <w:spacing w:val="5"/>
          <w:sz w:val="27"/>
          <w:szCs w:val="27"/>
        </w:rPr>
        <w:t>ГНАТУШОК Андрій Миколайович</w:t>
      </w:r>
      <w:r>
        <w:rPr>
          <w:i/>
          <w:spacing w:val="5"/>
          <w:sz w:val="27"/>
          <w:szCs w:val="27"/>
        </w:rPr>
        <w:t xml:space="preserve"> – начальник управління з питань комунальної власності виконавчого апарату обласної ради.</w:t>
      </w:r>
    </w:p>
    <w:p w14:paraId="2FB2F1E3" w14:textId="77777777" w:rsidR="006B6E18" w:rsidRDefault="006B6E18" w:rsidP="006B6E18">
      <w:pPr>
        <w:spacing w:line="240" w:lineRule="auto"/>
        <w:jc w:val="both"/>
        <w:rPr>
          <w:b/>
          <w:sz w:val="27"/>
          <w:szCs w:val="27"/>
        </w:rPr>
      </w:pPr>
    </w:p>
    <w:p w14:paraId="10700A20" w14:textId="55E0335A" w:rsidR="00E6017D" w:rsidRDefault="00E6017D" w:rsidP="006B6E18">
      <w:pPr>
        <w:tabs>
          <w:tab w:val="left" w:pos="0"/>
          <w:tab w:val="left" w:pos="1418"/>
        </w:tabs>
        <w:spacing w:after="0"/>
        <w:jc w:val="both"/>
        <w:rPr>
          <w:b/>
          <w:sz w:val="27"/>
          <w:szCs w:val="27"/>
        </w:rPr>
      </w:pPr>
    </w:p>
    <w:p w14:paraId="35412393" w14:textId="77777777" w:rsidR="00E6017D" w:rsidRDefault="00E6017D" w:rsidP="008B7261">
      <w:pPr>
        <w:spacing w:after="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Голова постійної комісії обласної ради</w:t>
      </w:r>
    </w:p>
    <w:p w14:paraId="1EFE8FDA" w14:textId="77777777" w:rsidR="00E6017D" w:rsidRDefault="00E6017D" w:rsidP="008B7261">
      <w:pPr>
        <w:tabs>
          <w:tab w:val="left" w:pos="993"/>
        </w:tabs>
        <w:spacing w:after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  питань інформаційної політики, </w:t>
      </w:r>
    </w:p>
    <w:p w14:paraId="26E162AE" w14:textId="77777777" w:rsidR="00E6017D" w:rsidRDefault="00E6017D" w:rsidP="008B7261">
      <w:pPr>
        <w:tabs>
          <w:tab w:val="left" w:pos="993"/>
        </w:tabs>
        <w:spacing w:after="0"/>
        <w:jc w:val="both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зв’язків</w:t>
      </w:r>
      <w:proofErr w:type="spellEnd"/>
      <w:r>
        <w:rPr>
          <w:b/>
          <w:sz w:val="27"/>
          <w:szCs w:val="27"/>
        </w:rPr>
        <w:t xml:space="preserve"> з громадськістю та цифрової </w:t>
      </w:r>
    </w:p>
    <w:p w14:paraId="2F9387CD" w14:textId="77777777" w:rsidR="00E6017D" w:rsidRDefault="00E6017D" w:rsidP="008B7261">
      <w:pPr>
        <w:tabs>
          <w:tab w:val="left" w:pos="993"/>
        </w:tabs>
        <w:spacing w:after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трансформації</w:t>
      </w:r>
      <w:r>
        <w:rPr>
          <w:sz w:val="27"/>
          <w:szCs w:val="27"/>
        </w:rPr>
        <w:t xml:space="preserve">                                   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  <w:t xml:space="preserve">                        Сергій ЖУКОВ</w:t>
      </w:r>
    </w:p>
    <w:p w14:paraId="62CA1E21" w14:textId="44A763AA" w:rsidR="00F14106" w:rsidRDefault="006B6E18">
      <w:r>
        <w:t xml:space="preserve">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 w16cid:durableId="908921371">
    <w:abstractNumId w:val="0"/>
    <w:lvlOverride w:ilvl="0">
      <w:startOverride w:val="1"/>
    </w:lvlOverride>
  </w:num>
  <w:num w:numId="2" w16cid:durableId="74137071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6"/>
    <w:rsid w:val="001521B3"/>
    <w:rsid w:val="00322AB2"/>
    <w:rsid w:val="0057571C"/>
    <w:rsid w:val="006B6E18"/>
    <w:rsid w:val="007F0D23"/>
    <w:rsid w:val="00841B2A"/>
    <w:rsid w:val="008B7261"/>
    <w:rsid w:val="00C7447B"/>
    <w:rsid w:val="00DB363B"/>
    <w:rsid w:val="00E6017D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chartTrackingRefBased/>
  <w15:docId w15:val="{2E4FB5E8-1E78-4E71-80DB-9B29207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Интернет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1436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2023-11-03T11:05:00Z</dcterms:created>
  <dcterms:modified xsi:type="dcterms:W3CDTF">2023-11-03T11:21:00Z</dcterms:modified>
</cp:coreProperties>
</file>