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79071" w14:textId="5CE2288A" w:rsidR="00F133A9" w:rsidRPr="005D7D62" w:rsidRDefault="00F133A9" w:rsidP="00F133A9">
      <w:pPr>
        <w:widowControl w:val="0"/>
        <w:shd w:val="clear" w:color="auto" w:fill="FFFFFF"/>
        <w:spacing w:line="216" w:lineRule="auto"/>
        <w:jc w:val="center"/>
        <w:rPr>
          <w:rFonts w:eastAsia="Arial Unicode MS"/>
          <w:b/>
          <w:spacing w:val="-6"/>
          <w:sz w:val="27"/>
          <w:szCs w:val="27"/>
          <w:lang w:eastAsia="uk-UA"/>
        </w:rPr>
      </w:pPr>
      <w:r w:rsidRPr="005D7D62">
        <w:rPr>
          <w:rFonts w:eastAsia="Arial Unicode MS"/>
          <w:b/>
          <w:spacing w:val="-6"/>
          <w:sz w:val="27"/>
          <w:szCs w:val="27"/>
          <w:lang w:eastAsia="uk-UA"/>
        </w:rPr>
        <w:t>«Розділ IV. ЗАХОДИ ПРОГРАМИ</w:t>
      </w:r>
      <w:r>
        <w:rPr>
          <w:rStyle w:val="afe"/>
          <w:rFonts w:eastAsia="Arial Unicode MS"/>
          <w:b/>
          <w:spacing w:val="-6"/>
          <w:sz w:val="27"/>
          <w:szCs w:val="27"/>
          <w:lang w:eastAsia="uk-UA"/>
        </w:rPr>
        <w:footnoteReference w:id="1"/>
      </w:r>
    </w:p>
    <w:p w14:paraId="01BCEEB6" w14:textId="77777777" w:rsidR="00F133A9" w:rsidRPr="00997B7B" w:rsidRDefault="00F133A9" w:rsidP="00F133A9">
      <w:pPr>
        <w:tabs>
          <w:tab w:val="left" w:pos="993"/>
        </w:tabs>
        <w:ind w:firstLine="567"/>
        <w:jc w:val="both"/>
        <w:rPr>
          <w:rFonts w:eastAsia="Times New Roman"/>
          <w:sz w:val="8"/>
          <w:szCs w:val="8"/>
          <w:lang w:eastAsia="ru-RU"/>
        </w:rPr>
      </w:pP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2976"/>
        <w:gridCol w:w="851"/>
        <w:gridCol w:w="3827"/>
        <w:gridCol w:w="851"/>
        <w:gridCol w:w="850"/>
        <w:gridCol w:w="851"/>
        <w:gridCol w:w="708"/>
        <w:gridCol w:w="851"/>
        <w:gridCol w:w="709"/>
        <w:gridCol w:w="2126"/>
      </w:tblGrid>
      <w:tr w:rsidR="00F133A9" w:rsidRPr="005D7D62" w14:paraId="473A7FE7" w14:textId="77777777" w:rsidTr="0086693C">
        <w:trPr>
          <w:trHeight w:val="930"/>
        </w:trPr>
        <w:tc>
          <w:tcPr>
            <w:tcW w:w="568" w:type="dxa"/>
            <w:vMerge w:val="restart"/>
            <w:shd w:val="clear" w:color="auto" w:fill="FFFFFF"/>
            <w:vAlign w:val="center"/>
          </w:tcPr>
          <w:p w14:paraId="481E7450" w14:textId="77777777" w:rsidR="00F133A9" w:rsidRPr="005D7D62" w:rsidRDefault="00F133A9" w:rsidP="0086693C">
            <w:pPr>
              <w:widowControl w:val="0"/>
              <w:spacing w:line="216" w:lineRule="auto"/>
              <w:jc w:val="center"/>
              <w:rPr>
                <w:rFonts w:eastAsia="Arial Unicode MS"/>
                <w:b/>
                <w:spacing w:val="-6"/>
                <w:sz w:val="18"/>
                <w:szCs w:val="18"/>
                <w:lang w:eastAsia="uk-UA"/>
              </w:rPr>
            </w:pPr>
            <w:r w:rsidRPr="005D7D62">
              <w:rPr>
                <w:rFonts w:eastAsia="Arial Unicode MS"/>
                <w:b/>
                <w:spacing w:val="-6"/>
                <w:sz w:val="18"/>
                <w:szCs w:val="18"/>
                <w:lang w:eastAsia="uk-UA"/>
              </w:rPr>
              <w:t>№ з/п</w:t>
            </w:r>
          </w:p>
        </w:tc>
        <w:tc>
          <w:tcPr>
            <w:tcW w:w="2976" w:type="dxa"/>
            <w:vMerge w:val="restart"/>
            <w:shd w:val="clear" w:color="auto" w:fill="FFFFFF"/>
            <w:vAlign w:val="center"/>
          </w:tcPr>
          <w:p w14:paraId="536103BF" w14:textId="77777777" w:rsidR="00F133A9" w:rsidRPr="005D7D62" w:rsidRDefault="00F133A9" w:rsidP="0086693C">
            <w:pPr>
              <w:widowControl w:val="0"/>
              <w:spacing w:line="216" w:lineRule="auto"/>
              <w:jc w:val="center"/>
              <w:rPr>
                <w:rFonts w:eastAsia="Arial Unicode MS"/>
                <w:b/>
                <w:spacing w:val="-6"/>
                <w:sz w:val="18"/>
                <w:szCs w:val="18"/>
                <w:lang w:eastAsia="uk-UA"/>
              </w:rPr>
            </w:pPr>
            <w:r w:rsidRPr="005D7D62">
              <w:rPr>
                <w:rFonts w:eastAsia="Arial Unicode MS"/>
                <w:b/>
                <w:spacing w:val="-6"/>
                <w:sz w:val="18"/>
                <w:szCs w:val="18"/>
                <w:lang w:eastAsia="uk-UA"/>
              </w:rPr>
              <w:t>Зміст заходу</w:t>
            </w:r>
          </w:p>
        </w:tc>
        <w:tc>
          <w:tcPr>
            <w:tcW w:w="851" w:type="dxa"/>
            <w:vMerge w:val="restart"/>
            <w:shd w:val="clear" w:color="auto" w:fill="FFFFFF"/>
            <w:vAlign w:val="center"/>
          </w:tcPr>
          <w:p w14:paraId="4BD98955" w14:textId="77777777" w:rsidR="00F133A9" w:rsidRPr="005D7D62" w:rsidRDefault="00F133A9" w:rsidP="0086693C">
            <w:pPr>
              <w:widowControl w:val="0"/>
              <w:spacing w:line="216" w:lineRule="auto"/>
              <w:jc w:val="center"/>
              <w:rPr>
                <w:rFonts w:eastAsia="Arial Unicode MS"/>
                <w:b/>
                <w:spacing w:val="-6"/>
                <w:sz w:val="18"/>
                <w:szCs w:val="18"/>
                <w:lang w:eastAsia="uk-UA"/>
              </w:rPr>
            </w:pPr>
            <w:r w:rsidRPr="005D7D62">
              <w:rPr>
                <w:rFonts w:eastAsia="Arial Unicode MS"/>
                <w:b/>
                <w:spacing w:val="-6"/>
                <w:sz w:val="18"/>
                <w:szCs w:val="18"/>
                <w:lang w:eastAsia="uk-UA"/>
              </w:rPr>
              <w:t>Термін вико</w:t>
            </w:r>
            <w:r>
              <w:rPr>
                <w:rFonts w:eastAsia="Arial Unicode MS"/>
                <w:b/>
                <w:spacing w:val="-6"/>
                <w:sz w:val="18"/>
                <w:szCs w:val="18"/>
                <w:lang w:val="ru-RU" w:eastAsia="uk-UA"/>
              </w:rPr>
              <w:t>-</w:t>
            </w:r>
            <w:proofErr w:type="spellStart"/>
            <w:r w:rsidRPr="005D7D62">
              <w:rPr>
                <w:rFonts w:eastAsia="Arial Unicode MS"/>
                <w:b/>
                <w:spacing w:val="-6"/>
                <w:sz w:val="18"/>
                <w:szCs w:val="18"/>
                <w:lang w:eastAsia="uk-UA"/>
              </w:rPr>
              <w:t>нання</w:t>
            </w:r>
            <w:proofErr w:type="spellEnd"/>
          </w:p>
        </w:tc>
        <w:tc>
          <w:tcPr>
            <w:tcW w:w="3827" w:type="dxa"/>
            <w:vMerge w:val="restart"/>
            <w:shd w:val="clear" w:color="auto" w:fill="FFFFFF"/>
            <w:vAlign w:val="center"/>
          </w:tcPr>
          <w:p w14:paraId="73765EA3" w14:textId="77777777" w:rsidR="00F133A9" w:rsidRPr="005D7D62" w:rsidRDefault="00F133A9" w:rsidP="0086693C">
            <w:pPr>
              <w:widowControl w:val="0"/>
              <w:spacing w:line="216" w:lineRule="auto"/>
              <w:jc w:val="center"/>
              <w:rPr>
                <w:rFonts w:eastAsia="Arial Unicode MS"/>
                <w:b/>
                <w:spacing w:val="-6"/>
                <w:sz w:val="18"/>
                <w:szCs w:val="18"/>
                <w:lang w:eastAsia="uk-UA"/>
              </w:rPr>
            </w:pPr>
            <w:r w:rsidRPr="005D7D62">
              <w:rPr>
                <w:rFonts w:eastAsia="Arial Unicode MS"/>
                <w:b/>
                <w:spacing w:val="-6"/>
                <w:sz w:val="18"/>
                <w:szCs w:val="18"/>
                <w:lang w:eastAsia="uk-UA"/>
              </w:rPr>
              <w:t>Виконавці</w:t>
            </w:r>
          </w:p>
        </w:tc>
        <w:tc>
          <w:tcPr>
            <w:tcW w:w="4820" w:type="dxa"/>
            <w:gridSpan w:val="6"/>
            <w:shd w:val="clear" w:color="auto" w:fill="FFFFFF"/>
            <w:vAlign w:val="center"/>
          </w:tcPr>
          <w:p w14:paraId="1F198E79" w14:textId="77777777" w:rsidR="00F133A9" w:rsidRPr="005D7D62" w:rsidRDefault="00F133A9" w:rsidP="0086693C">
            <w:pPr>
              <w:widowControl w:val="0"/>
              <w:spacing w:line="216" w:lineRule="auto"/>
              <w:ind w:left="57" w:right="57"/>
              <w:jc w:val="center"/>
              <w:rPr>
                <w:rFonts w:eastAsia="Arial Unicode MS"/>
                <w:b/>
                <w:spacing w:val="-6"/>
                <w:sz w:val="18"/>
                <w:szCs w:val="18"/>
                <w:lang w:eastAsia="uk-UA"/>
              </w:rPr>
            </w:pPr>
            <w:r w:rsidRPr="005D7D62">
              <w:rPr>
                <w:rFonts w:eastAsia="Arial Unicode MS"/>
                <w:b/>
                <w:spacing w:val="-6"/>
                <w:sz w:val="18"/>
                <w:szCs w:val="18"/>
                <w:lang w:eastAsia="uk-UA"/>
              </w:rPr>
              <w:t>Орієнтовні</w:t>
            </w:r>
          </w:p>
          <w:p w14:paraId="327B8A28" w14:textId="77777777" w:rsidR="00F133A9" w:rsidRPr="005D7D62" w:rsidRDefault="00F133A9" w:rsidP="0086693C">
            <w:pPr>
              <w:widowControl w:val="0"/>
              <w:spacing w:line="216" w:lineRule="auto"/>
              <w:ind w:left="57" w:right="57"/>
              <w:jc w:val="center"/>
              <w:rPr>
                <w:rFonts w:eastAsia="Arial Unicode MS"/>
                <w:b/>
                <w:spacing w:val="-6"/>
                <w:sz w:val="18"/>
                <w:szCs w:val="18"/>
                <w:lang w:eastAsia="uk-UA"/>
              </w:rPr>
            </w:pPr>
            <w:r w:rsidRPr="005D7D62">
              <w:rPr>
                <w:rFonts w:eastAsia="Arial Unicode MS"/>
                <w:b/>
                <w:spacing w:val="-6"/>
                <w:sz w:val="18"/>
                <w:szCs w:val="18"/>
                <w:lang w:eastAsia="uk-UA"/>
              </w:rPr>
              <w:t>обсяги фінансування,</w:t>
            </w:r>
          </w:p>
          <w:p w14:paraId="486FDDF9" w14:textId="77777777" w:rsidR="00F133A9" w:rsidRPr="005D7D62" w:rsidRDefault="00F133A9" w:rsidP="0086693C">
            <w:pPr>
              <w:widowControl w:val="0"/>
              <w:spacing w:line="216" w:lineRule="auto"/>
              <w:jc w:val="center"/>
              <w:rPr>
                <w:rFonts w:eastAsia="Arial Unicode MS"/>
                <w:b/>
                <w:spacing w:val="-6"/>
                <w:sz w:val="18"/>
                <w:szCs w:val="18"/>
                <w:lang w:eastAsia="uk-UA"/>
              </w:rPr>
            </w:pPr>
            <w:r>
              <w:rPr>
                <w:rFonts w:eastAsia="Arial Unicode MS"/>
                <w:b/>
                <w:spacing w:val="-6"/>
                <w:sz w:val="18"/>
                <w:szCs w:val="18"/>
                <w:lang w:eastAsia="uk-UA"/>
              </w:rPr>
              <w:t xml:space="preserve">(обласний бюджет) </w:t>
            </w:r>
            <w:r w:rsidRPr="005D7D62">
              <w:rPr>
                <w:rFonts w:eastAsia="Arial Unicode MS"/>
                <w:b/>
                <w:spacing w:val="-6"/>
                <w:sz w:val="18"/>
                <w:szCs w:val="18"/>
                <w:lang w:eastAsia="uk-UA"/>
              </w:rPr>
              <w:t>тис. грн</w:t>
            </w:r>
          </w:p>
        </w:tc>
        <w:tc>
          <w:tcPr>
            <w:tcW w:w="2126" w:type="dxa"/>
            <w:vMerge w:val="restart"/>
            <w:shd w:val="clear" w:color="auto" w:fill="FFFFFF"/>
            <w:vAlign w:val="center"/>
          </w:tcPr>
          <w:p w14:paraId="06A37134" w14:textId="77777777" w:rsidR="00F133A9" w:rsidRPr="005D7D62" w:rsidRDefault="00F133A9" w:rsidP="0086693C">
            <w:pPr>
              <w:widowControl w:val="0"/>
              <w:spacing w:line="216" w:lineRule="auto"/>
              <w:jc w:val="center"/>
              <w:rPr>
                <w:rFonts w:eastAsia="Arial Unicode MS"/>
                <w:b/>
                <w:spacing w:val="-6"/>
                <w:sz w:val="18"/>
                <w:szCs w:val="18"/>
                <w:lang w:eastAsia="uk-UA"/>
              </w:rPr>
            </w:pPr>
            <w:r w:rsidRPr="005D7D62">
              <w:rPr>
                <w:rFonts w:eastAsia="Arial Unicode MS"/>
                <w:b/>
                <w:spacing w:val="-6"/>
                <w:sz w:val="18"/>
                <w:szCs w:val="18"/>
                <w:lang w:eastAsia="uk-UA"/>
              </w:rPr>
              <w:t>Очікуваний результат</w:t>
            </w:r>
          </w:p>
        </w:tc>
      </w:tr>
      <w:tr w:rsidR="00F133A9" w:rsidRPr="005D7D62" w14:paraId="2CB82C20" w14:textId="77777777" w:rsidTr="0086693C">
        <w:trPr>
          <w:trHeight w:val="285"/>
        </w:trPr>
        <w:tc>
          <w:tcPr>
            <w:tcW w:w="568" w:type="dxa"/>
            <w:vMerge/>
            <w:shd w:val="clear" w:color="auto" w:fill="FFFFFF"/>
          </w:tcPr>
          <w:p w14:paraId="2A499A9C" w14:textId="77777777" w:rsidR="00F133A9" w:rsidRPr="005D7D62" w:rsidRDefault="00F133A9" w:rsidP="0086693C">
            <w:pPr>
              <w:widowControl w:val="0"/>
              <w:spacing w:line="216" w:lineRule="auto"/>
              <w:jc w:val="center"/>
              <w:rPr>
                <w:rFonts w:eastAsia="Arial Unicode MS"/>
                <w:b/>
                <w:spacing w:val="-6"/>
                <w:sz w:val="18"/>
                <w:szCs w:val="18"/>
                <w:lang w:eastAsia="uk-UA"/>
              </w:rPr>
            </w:pPr>
          </w:p>
        </w:tc>
        <w:tc>
          <w:tcPr>
            <w:tcW w:w="2976" w:type="dxa"/>
            <w:vMerge/>
            <w:shd w:val="clear" w:color="auto" w:fill="FFFFFF"/>
          </w:tcPr>
          <w:p w14:paraId="64BD1668" w14:textId="77777777" w:rsidR="00F133A9" w:rsidRPr="005D7D62" w:rsidRDefault="00F133A9" w:rsidP="0086693C">
            <w:pPr>
              <w:widowControl w:val="0"/>
              <w:spacing w:line="216" w:lineRule="auto"/>
              <w:jc w:val="center"/>
              <w:rPr>
                <w:rFonts w:eastAsia="Arial Unicode MS"/>
                <w:spacing w:val="-6"/>
                <w:sz w:val="18"/>
                <w:szCs w:val="18"/>
                <w:lang w:eastAsia="uk-UA"/>
              </w:rPr>
            </w:pPr>
          </w:p>
        </w:tc>
        <w:tc>
          <w:tcPr>
            <w:tcW w:w="851" w:type="dxa"/>
            <w:vMerge/>
            <w:shd w:val="clear" w:color="auto" w:fill="FFFFFF"/>
          </w:tcPr>
          <w:p w14:paraId="4511756A" w14:textId="77777777" w:rsidR="00F133A9" w:rsidRPr="005D7D62" w:rsidRDefault="00F133A9" w:rsidP="0086693C">
            <w:pPr>
              <w:widowControl w:val="0"/>
              <w:spacing w:line="216" w:lineRule="auto"/>
              <w:jc w:val="center"/>
              <w:rPr>
                <w:rFonts w:eastAsia="Arial Unicode MS"/>
                <w:b/>
                <w:spacing w:val="-6"/>
                <w:sz w:val="18"/>
                <w:szCs w:val="18"/>
                <w:lang w:eastAsia="uk-UA"/>
              </w:rPr>
            </w:pPr>
          </w:p>
        </w:tc>
        <w:tc>
          <w:tcPr>
            <w:tcW w:w="3827" w:type="dxa"/>
            <w:vMerge/>
            <w:shd w:val="clear" w:color="auto" w:fill="FFFFFF"/>
          </w:tcPr>
          <w:p w14:paraId="49D230FC" w14:textId="77777777" w:rsidR="00F133A9" w:rsidRPr="005D7D62" w:rsidRDefault="00F133A9" w:rsidP="0086693C">
            <w:pPr>
              <w:widowControl w:val="0"/>
              <w:spacing w:line="216" w:lineRule="auto"/>
              <w:jc w:val="center"/>
              <w:rPr>
                <w:rFonts w:eastAsia="Arial Unicode MS"/>
                <w:b/>
                <w:spacing w:val="-6"/>
                <w:sz w:val="18"/>
                <w:szCs w:val="18"/>
                <w:lang w:eastAsia="uk-UA"/>
              </w:rPr>
            </w:pPr>
          </w:p>
        </w:tc>
        <w:tc>
          <w:tcPr>
            <w:tcW w:w="851" w:type="dxa"/>
            <w:shd w:val="clear" w:color="auto" w:fill="FFFFFF"/>
          </w:tcPr>
          <w:p w14:paraId="1FAE0658" w14:textId="77777777" w:rsidR="00F133A9" w:rsidRPr="005D7D62" w:rsidRDefault="00F133A9" w:rsidP="0086693C">
            <w:pPr>
              <w:widowControl w:val="0"/>
              <w:spacing w:line="216" w:lineRule="auto"/>
              <w:ind w:right="57"/>
              <w:jc w:val="center"/>
              <w:rPr>
                <w:rFonts w:eastAsia="Arial Unicode MS"/>
                <w:b/>
                <w:spacing w:val="-6"/>
                <w:sz w:val="18"/>
                <w:szCs w:val="18"/>
                <w:lang w:eastAsia="uk-UA"/>
              </w:rPr>
            </w:pPr>
            <w:r w:rsidRPr="005D7D62">
              <w:rPr>
                <w:rFonts w:eastAsia="Arial Unicode MS"/>
                <w:b/>
                <w:spacing w:val="-6"/>
                <w:sz w:val="18"/>
                <w:szCs w:val="18"/>
                <w:lang w:eastAsia="uk-UA"/>
              </w:rPr>
              <w:t>Разом</w:t>
            </w:r>
          </w:p>
        </w:tc>
        <w:tc>
          <w:tcPr>
            <w:tcW w:w="850" w:type="dxa"/>
            <w:shd w:val="clear" w:color="auto" w:fill="FFFFFF"/>
          </w:tcPr>
          <w:p w14:paraId="72362CCA" w14:textId="77777777" w:rsidR="00F133A9" w:rsidRPr="005D7D62" w:rsidRDefault="00F133A9" w:rsidP="0086693C">
            <w:pPr>
              <w:widowControl w:val="0"/>
              <w:spacing w:line="216" w:lineRule="auto"/>
              <w:ind w:right="57"/>
              <w:jc w:val="center"/>
              <w:rPr>
                <w:rFonts w:eastAsia="Arial Unicode MS"/>
                <w:b/>
                <w:spacing w:val="-6"/>
                <w:sz w:val="18"/>
                <w:szCs w:val="18"/>
                <w:lang w:eastAsia="uk-UA"/>
              </w:rPr>
            </w:pPr>
            <w:r w:rsidRPr="005D7D62">
              <w:rPr>
                <w:rFonts w:eastAsia="Arial Unicode MS"/>
                <w:b/>
                <w:spacing w:val="-6"/>
                <w:sz w:val="18"/>
                <w:szCs w:val="18"/>
                <w:lang w:eastAsia="uk-UA"/>
              </w:rPr>
              <w:t>2020</w:t>
            </w:r>
          </w:p>
        </w:tc>
        <w:tc>
          <w:tcPr>
            <w:tcW w:w="851" w:type="dxa"/>
            <w:shd w:val="clear" w:color="auto" w:fill="FFFFFF"/>
          </w:tcPr>
          <w:p w14:paraId="236144E2" w14:textId="77777777" w:rsidR="00F133A9" w:rsidRPr="005D7D62" w:rsidRDefault="00F133A9" w:rsidP="0086693C">
            <w:pPr>
              <w:widowControl w:val="0"/>
              <w:spacing w:line="216" w:lineRule="auto"/>
              <w:ind w:right="57"/>
              <w:jc w:val="center"/>
              <w:rPr>
                <w:rFonts w:eastAsia="Arial Unicode MS"/>
                <w:b/>
                <w:spacing w:val="-6"/>
                <w:sz w:val="18"/>
                <w:szCs w:val="18"/>
                <w:lang w:eastAsia="uk-UA"/>
              </w:rPr>
            </w:pPr>
            <w:r w:rsidRPr="005D7D62">
              <w:rPr>
                <w:rFonts w:eastAsia="Arial Unicode MS"/>
                <w:b/>
                <w:spacing w:val="-6"/>
                <w:sz w:val="18"/>
                <w:szCs w:val="18"/>
                <w:lang w:eastAsia="uk-UA"/>
              </w:rPr>
              <w:t>2021</w:t>
            </w:r>
          </w:p>
        </w:tc>
        <w:tc>
          <w:tcPr>
            <w:tcW w:w="708" w:type="dxa"/>
            <w:shd w:val="clear" w:color="auto" w:fill="FFFFFF"/>
          </w:tcPr>
          <w:p w14:paraId="659C638C" w14:textId="77777777" w:rsidR="00F133A9" w:rsidRPr="005D7D62" w:rsidRDefault="00F133A9" w:rsidP="0086693C">
            <w:pPr>
              <w:widowControl w:val="0"/>
              <w:spacing w:line="216" w:lineRule="auto"/>
              <w:jc w:val="center"/>
              <w:rPr>
                <w:rFonts w:eastAsia="Arial Unicode MS"/>
                <w:b/>
                <w:spacing w:val="-6"/>
                <w:sz w:val="18"/>
                <w:szCs w:val="18"/>
                <w:lang w:eastAsia="uk-UA"/>
              </w:rPr>
            </w:pPr>
            <w:r w:rsidRPr="005D7D62">
              <w:rPr>
                <w:rFonts w:eastAsia="Arial Unicode MS"/>
                <w:b/>
                <w:spacing w:val="-6"/>
                <w:sz w:val="18"/>
                <w:szCs w:val="18"/>
                <w:lang w:eastAsia="uk-UA"/>
              </w:rPr>
              <w:t>2022</w:t>
            </w:r>
          </w:p>
        </w:tc>
        <w:tc>
          <w:tcPr>
            <w:tcW w:w="851" w:type="dxa"/>
            <w:shd w:val="clear" w:color="auto" w:fill="FFFFFF"/>
          </w:tcPr>
          <w:p w14:paraId="3BA3DCB5" w14:textId="77777777" w:rsidR="00F133A9" w:rsidRPr="005D7D62" w:rsidRDefault="00F133A9" w:rsidP="0086693C">
            <w:pPr>
              <w:widowControl w:val="0"/>
              <w:spacing w:line="216" w:lineRule="auto"/>
              <w:jc w:val="center"/>
              <w:rPr>
                <w:rFonts w:eastAsia="Arial Unicode MS"/>
                <w:b/>
                <w:spacing w:val="-6"/>
                <w:sz w:val="18"/>
                <w:szCs w:val="18"/>
                <w:lang w:eastAsia="uk-UA"/>
              </w:rPr>
            </w:pPr>
            <w:r w:rsidRPr="005D7D62">
              <w:rPr>
                <w:rFonts w:eastAsia="Arial Unicode MS"/>
                <w:b/>
                <w:spacing w:val="-6"/>
                <w:sz w:val="18"/>
                <w:szCs w:val="18"/>
                <w:lang w:eastAsia="uk-UA"/>
              </w:rPr>
              <w:t>2023</w:t>
            </w:r>
          </w:p>
        </w:tc>
        <w:tc>
          <w:tcPr>
            <w:tcW w:w="709" w:type="dxa"/>
            <w:shd w:val="clear" w:color="auto" w:fill="FFFFFF"/>
          </w:tcPr>
          <w:p w14:paraId="1856E658" w14:textId="77777777" w:rsidR="00F133A9" w:rsidRPr="005D7D62" w:rsidRDefault="00F133A9" w:rsidP="0086693C">
            <w:pPr>
              <w:widowControl w:val="0"/>
              <w:spacing w:line="216" w:lineRule="auto"/>
              <w:jc w:val="center"/>
              <w:rPr>
                <w:rFonts w:eastAsia="Arial Unicode MS"/>
                <w:b/>
                <w:spacing w:val="-6"/>
                <w:sz w:val="18"/>
                <w:szCs w:val="18"/>
                <w:lang w:eastAsia="uk-UA"/>
              </w:rPr>
            </w:pPr>
            <w:r w:rsidRPr="005D7D62">
              <w:rPr>
                <w:rFonts w:eastAsia="Arial Unicode MS"/>
                <w:b/>
                <w:spacing w:val="-6"/>
                <w:sz w:val="18"/>
                <w:szCs w:val="18"/>
                <w:lang w:eastAsia="uk-UA"/>
              </w:rPr>
              <w:t>2024</w:t>
            </w:r>
          </w:p>
        </w:tc>
        <w:tc>
          <w:tcPr>
            <w:tcW w:w="2126" w:type="dxa"/>
            <w:vMerge/>
            <w:shd w:val="clear" w:color="auto" w:fill="FFFFFF"/>
          </w:tcPr>
          <w:p w14:paraId="58CF8899" w14:textId="77777777" w:rsidR="00F133A9" w:rsidRPr="005D7D62" w:rsidRDefault="00F133A9" w:rsidP="0086693C">
            <w:pPr>
              <w:widowControl w:val="0"/>
              <w:spacing w:line="216" w:lineRule="auto"/>
              <w:jc w:val="center"/>
              <w:rPr>
                <w:rFonts w:eastAsia="Arial Unicode MS"/>
                <w:b/>
                <w:spacing w:val="-6"/>
                <w:sz w:val="18"/>
                <w:szCs w:val="18"/>
                <w:lang w:eastAsia="uk-UA"/>
              </w:rPr>
            </w:pPr>
          </w:p>
        </w:tc>
      </w:tr>
    </w:tbl>
    <w:p w14:paraId="30819999" w14:textId="77777777" w:rsidR="00F133A9" w:rsidRPr="006C2290" w:rsidRDefault="00F133A9" w:rsidP="00F133A9">
      <w:pPr>
        <w:rPr>
          <w:sz w:val="6"/>
          <w:szCs w:val="6"/>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976"/>
        <w:gridCol w:w="851"/>
        <w:gridCol w:w="3827"/>
        <w:gridCol w:w="851"/>
        <w:gridCol w:w="850"/>
        <w:gridCol w:w="851"/>
        <w:gridCol w:w="850"/>
        <w:gridCol w:w="709"/>
        <w:gridCol w:w="709"/>
        <w:gridCol w:w="2126"/>
      </w:tblGrid>
      <w:tr w:rsidR="00F133A9" w:rsidRPr="005D7D62" w14:paraId="565F6A02" w14:textId="77777777" w:rsidTr="00CC455A">
        <w:trPr>
          <w:cantSplit/>
          <w:tblHeader/>
        </w:trPr>
        <w:tc>
          <w:tcPr>
            <w:tcW w:w="568" w:type="dxa"/>
            <w:tcBorders>
              <w:right w:val="single" w:sz="4" w:space="0" w:color="auto"/>
            </w:tcBorders>
            <w:shd w:val="clear" w:color="auto" w:fill="D9D9D9"/>
            <w:vAlign w:val="center"/>
          </w:tcPr>
          <w:p w14:paraId="76EE517A" w14:textId="77777777" w:rsidR="00F133A9" w:rsidRPr="005D7D62" w:rsidRDefault="00F133A9" w:rsidP="0086693C">
            <w:pPr>
              <w:keepNext/>
              <w:tabs>
                <w:tab w:val="left" w:pos="99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1</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14:paraId="2FB8BFCA" w14:textId="77777777" w:rsidR="00F133A9" w:rsidRPr="005D7D62" w:rsidRDefault="00F133A9" w:rsidP="0086693C">
            <w:pPr>
              <w:keepNext/>
              <w:tabs>
                <w:tab w:val="left" w:pos="99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DA275A2" w14:textId="77777777" w:rsidR="00F133A9" w:rsidRPr="005D7D62" w:rsidRDefault="00F133A9" w:rsidP="0086693C">
            <w:pPr>
              <w:keepNext/>
              <w:tabs>
                <w:tab w:val="left" w:pos="99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3</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3C87AC1B" w14:textId="77777777" w:rsidR="00F133A9" w:rsidRPr="005D7D62" w:rsidRDefault="00F133A9" w:rsidP="0086693C">
            <w:pPr>
              <w:keepNext/>
              <w:tabs>
                <w:tab w:val="left" w:pos="99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3BE262FF" w14:textId="77777777" w:rsidR="00F133A9" w:rsidRPr="005D7D62" w:rsidRDefault="00F133A9" w:rsidP="0086693C">
            <w:pPr>
              <w:keepNext/>
              <w:tabs>
                <w:tab w:val="left" w:pos="99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6FCACA5" w14:textId="77777777" w:rsidR="00F133A9" w:rsidRPr="005D7D62" w:rsidRDefault="00F133A9" w:rsidP="0086693C">
            <w:pPr>
              <w:keepNext/>
              <w:tabs>
                <w:tab w:val="left" w:pos="99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678383E" w14:textId="77777777" w:rsidR="00F133A9" w:rsidRPr="005D7D62" w:rsidRDefault="00F133A9" w:rsidP="0086693C">
            <w:pPr>
              <w:keepNext/>
              <w:tabs>
                <w:tab w:val="left" w:pos="99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5D127791" w14:textId="77777777" w:rsidR="00F133A9" w:rsidRPr="005D7D62" w:rsidRDefault="00F133A9" w:rsidP="0086693C">
            <w:pPr>
              <w:keepNext/>
              <w:tabs>
                <w:tab w:val="left" w:pos="74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881D5BC" w14:textId="77777777" w:rsidR="00F133A9" w:rsidRPr="005D7D62" w:rsidRDefault="00F133A9" w:rsidP="0086693C">
            <w:pPr>
              <w:keepNext/>
              <w:tabs>
                <w:tab w:val="left" w:pos="74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17F161E5" w14:textId="77777777" w:rsidR="00F133A9" w:rsidRPr="005D7D62" w:rsidRDefault="00F133A9" w:rsidP="0086693C">
            <w:pPr>
              <w:keepNext/>
              <w:tabs>
                <w:tab w:val="left" w:pos="74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22454471" w14:textId="77777777" w:rsidR="00F133A9" w:rsidRPr="005D7D62" w:rsidRDefault="00F133A9" w:rsidP="0086693C">
            <w:pPr>
              <w:keepNext/>
              <w:tabs>
                <w:tab w:val="left" w:pos="1593"/>
                <w:tab w:val="left" w:pos="7740"/>
              </w:tabs>
              <w:ind w:left="-108"/>
              <w:jc w:val="center"/>
              <w:rPr>
                <w:rFonts w:eastAsia="Times New Roman"/>
                <w:b/>
                <w:bCs/>
                <w:color w:val="000000"/>
                <w:sz w:val="18"/>
                <w:szCs w:val="18"/>
                <w:lang w:eastAsia="ru-RU"/>
              </w:rPr>
            </w:pPr>
            <w:r w:rsidRPr="005D7D62">
              <w:rPr>
                <w:rFonts w:eastAsia="Times New Roman"/>
                <w:b/>
                <w:bCs/>
                <w:color w:val="000000"/>
                <w:sz w:val="18"/>
                <w:szCs w:val="18"/>
                <w:lang w:eastAsia="ru-RU"/>
              </w:rPr>
              <w:t>11</w:t>
            </w:r>
          </w:p>
        </w:tc>
      </w:tr>
      <w:tr w:rsidR="00F133A9" w:rsidRPr="005D7D62" w14:paraId="0069D8F6" w14:textId="77777777" w:rsidTr="0086693C">
        <w:trPr>
          <w:cantSplit/>
          <w:trHeight w:val="706"/>
        </w:trPr>
        <w:tc>
          <w:tcPr>
            <w:tcW w:w="15168" w:type="dxa"/>
            <w:gridSpan w:val="11"/>
            <w:tcBorders>
              <w:right w:val="single" w:sz="4" w:space="0" w:color="auto"/>
            </w:tcBorders>
            <w:shd w:val="clear" w:color="auto" w:fill="FFFFFF"/>
          </w:tcPr>
          <w:p w14:paraId="2572A918" w14:textId="77777777" w:rsidR="00F133A9" w:rsidRPr="005D7D62" w:rsidRDefault="00F133A9" w:rsidP="0086693C">
            <w:pPr>
              <w:keepNext/>
              <w:tabs>
                <w:tab w:val="left" w:pos="993"/>
                <w:tab w:val="left" w:pos="7740"/>
              </w:tabs>
              <w:spacing w:before="120" w:after="120"/>
              <w:ind w:left="-108"/>
              <w:jc w:val="center"/>
              <w:rPr>
                <w:rFonts w:eastAsia="Times New Roman"/>
                <w:b/>
                <w:bCs/>
                <w:color w:val="000000"/>
                <w:lang w:eastAsia="ru-RU"/>
              </w:rPr>
            </w:pPr>
            <w:r w:rsidRPr="005D7D62">
              <w:rPr>
                <w:rFonts w:eastAsia="Times New Roman"/>
                <w:b/>
                <w:bCs/>
                <w:color w:val="000000"/>
                <w:lang w:eastAsia="ru-RU"/>
              </w:rPr>
              <w:t>Підрозділ І</w:t>
            </w:r>
          </w:p>
          <w:p w14:paraId="3ACDB371" w14:textId="77777777" w:rsidR="00F133A9" w:rsidRPr="005D7D62" w:rsidRDefault="00F133A9" w:rsidP="0086693C">
            <w:pPr>
              <w:keepNext/>
              <w:tabs>
                <w:tab w:val="left" w:pos="993"/>
                <w:tab w:val="left" w:pos="7740"/>
              </w:tabs>
              <w:spacing w:before="120" w:after="120"/>
              <w:ind w:left="-108"/>
              <w:jc w:val="center"/>
              <w:rPr>
                <w:rFonts w:eastAsia="Times New Roman"/>
                <w:b/>
                <w:bCs/>
                <w:color w:val="000000"/>
                <w:sz w:val="18"/>
                <w:szCs w:val="18"/>
                <w:lang w:eastAsia="ru-RU"/>
              </w:rPr>
            </w:pPr>
            <w:r w:rsidRPr="005D7D62">
              <w:rPr>
                <w:rFonts w:eastAsia="Times New Roman"/>
                <w:b/>
                <w:bCs/>
                <w:color w:val="000000"/>
                <w:lang w:eastAsia="ru-RU"/>
              </w:rPr>
              <w:t xml:space="preserve"> Організаційно-управлінські заходи забезпечення публічної безпеки і порядку</w:t>
            </w:r>
          </w:p>
        </w:tc>
      </w:tr>
      <w:tr w:rsidR="00F133A9" w:rsidRPr="005D7D62" w14:paraId="1B9ACBE7" w14:textId="77777777" w:rsidTr="00CC455A">
        <w:tc>
          <w:tcPr>
            <w:tcW w:w="568" w:type="dxa"/>
            <w:tcBorders>
              <w:top w:val="single" w:sz="4" w:space="0" w:color="auto"/>
            </w:tcBorders>
          </w:tcPr>
          <w:p w14:paraId="77B4FFD9" w14:textId="77777777" w:rsidR="00F133A9" w:rsidRPr="005D7D62" w:rsidRDefault="00F133A9" w:rsidP="0086693C">
            <w:pPr>
              <w:tabs>
                <w:tab w:val="left" w:pos="110"/>
              </w:tabs>
              <w:ind w:left="-142" w:right="-108"/>
              <w:jc w:val="center"/>
              <w:rPr>
                <w:rFonts w:eastAsia="Times New Roman"/>
                <w:color w:val="000000"/>
                <w:sz w:val="18"/>
                <w:szCs w:val="18"/>
                <w:lang w:eastAsia="ru-RU"/>
              </w:rPr>
            </w:pPr>
            <w:r w:rsidRPr="005D7D62">
              <w:rPr>
                <w:rFonts w:eastAsia="Times New Roman"/>
                <w:color w:val="000000"/>
                <w:sz w:val="18"/>
                <w:szCs w:val="18"/>
                <w:lang w:eastAsia="ru-RU"/>
              </w:rPr>
              <w:t>1.1.</w:t>
            </w:r>
          </w:p>
        </w:tc>
        <w:tc>
          <w:tcPr>
            <w:tcW w:w="2976" w:type="dxa"/>
            <w:tcBorders>
              <w:top w:val="single" w:sz="4" w:space="0" w:color="auto"/>
            </w:tcBorders>
          </w:tcPr>
          <w:p w14:paraId="75C827A8"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Забезпечити моніторинг стану публічної безпеки і порядку на території області, вивчення структури та динаміки правопорушень, а також проведення на основі їх</w:t>
            </w:r>
            <w:r>
              <w:rPr>
                <w:rFonts w:eastAsia="Times New Roman"/>
                <w:color w:val="000000"/>
                <w:sz w:val="18"/>
                <w:szCs w:val="18"/>
                <w:lang w:eastAsia="ru-RU"/>
              </w:rPr>
              <w:t>нього</w:t>
            </w:r>
            <w:r w:rsidRPr="005D7D62">
              <w:rPr>
                <w:rFonts w:eastAsia="Times New Roman"/>
                <w:color w:val="000000"/>
                <w:sz w:val="18"/>
                <w:szCs w:val="18"/>
                <w:lang w:eastAsia="ru-RU"/>
              </w:rPr>
              <w:t xml:space="preserve"> аналізу комплексних та цільових профілактичних заходів, спрямованих на превенцію правопорушень, охорону прав і свобод людини, а також інтересів суспільства і держави</w:t>
            </w:r>
          </w:p>
        </w:tc>
        <w:tc>
          <w:tcPr>
            <w:tcW w:w="851" w:type="dxa"/>
            <w:tcBorders>
              <w:top w:val="single" w:sz="4" w:space="0" w:color="auto"/>
            </w:tcBorders>
          </w:tcPr>
          <w:p w14:paraId="1AA661FA"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2020 -2024</w:t>
            </w:r>
          </w:p>
        </w:tc>
        <w:tc>
          <w:tcPr>
            <w:tcW w:w="3827" w:type="dxa"/>
            <w:tcBorders>
              <w:top w:val="single" w:sz="4" w:space="0" w:color="auto"/>
            </w:tcBorders>
          </w:tcPr>
          <w:p w14:paraId="7C0976BA" w14:textId="77777777" w:rsidR="00F133A9" w:rsidRPr="005D7D62" w:rsidRDefault="00F133A9" w:rsidP="0086693C">
            <w:pPr>
              <w:ind w:left="-42"/>
              <w:rPr>
                <w:rFonts w:eastAsia="Times New Roman"/>
                <w:color w:val="000000"/>
                <w:sz w:val="18"/>
                <w:szCs w:val="18"/>
                <w:lang w:eastAsia="ru-RU"/>
              </w:rPr>
            </w:pPr>
            <w:r w:rsidRPr="005D7D62">
              <w:rPr>
                <w:rFonts w:eastAsia="Times New Roman"/>
                <w:color w:val="000000"/>
                <w:sz w:val="18"/>
                <w:szCs w:val="18"/>
                <w:lang w:eastAsia="ru-RU"/>
              </w:rPr>
              <w:t>Головне управління Національної поліції в Харківській області, Управління патрульної поліції в Харківській області Департаменту патрульної поліції, Харківська обласна прокуратура, Управління Служби безпеки України в Харківській області,</w:t>
            </w:r>
            <w:r>
              <w:rPr>
                <w:rFonts w:eastAsia="Times New Roman"/>
                <w:color w:val="000000"/>
                <w:sz w:val="18"/>
                <w:szCs w:val="18"/>
                <w:lang w:eastAsia="ru-RU"/>
              </w:rPr>
              <w:t xml:space="preserve"> </w:t>
            </w:r>
            <w:r w:rsidRPr="005D7D62">
              <w:rPr>
                <w:rFonts w:eastAsia="Times New Roman"/>
                <w:color w:val="000000"/>
                <w:sz w:val="18"/>
                <w:szCs w:val="18"/>
                <w:lang w:eastAsia="ru-RU"/>
              </w:rPr>
              <w:t xml:space="preserve">Головне управління Державної міграційної служби України у Харківській області, </w:t>
            </w:r>
            <w:r w:rsidRPr="005D7D62">
              <w:rPr>
                <w:rFonts w:eastAsia="Times New Roman"/>
                <w:sz w:val="18"/>
                <w:szCs w:val="18"/>
                <w:lang w:eastAsia="ru-RU"/>
              </w:rPr>
              <w:t xml:space="preserve">Східне регіональне управління Державної прикордонної служби України, </w:t>
            </w:r>
            <w:r w:rsidRPr="005D7D62">
              <w:rPr>
                <w:rFonts w:eastAsia="Times New Roman"/>
                <w:bCs/>
                <w:sz w:val="18"/>
                <w:szCs w:val="18"/>
                <w:lang w:eastAsia="ru-RU"/>
              </w:rPr>
              <w:t>4 прикордонний загін Державної прикордонної служби України (військова частина 9951)</w:t>
            </w:r>
            <w:r w:rsidRPr="000F3C6F">
              <w:rPr>
                <w:rFonts w:eastAsia="Times New Roman"/>
                <w:sz w:val="18"/>
                <w:szCs w:val="18"/>
                <w:lang w:eastAsia="ru-RU"/>
              </w:rPr>
              <w:t>,</w:t>
            </w:r>
            <w:r w:rsidRPr="005D7D62">
              <w:rPr>
                <w:rFonts w:eastAsia="Times New Roman"/>
                <w:color w:val="FF0000"/>
                <w:sz w:val="18"/>
                <w:szCs w:val="18"/>
                <w:lang w:eastAsia="ru-RU"/>
              </w:rPr>
              <w:t xml:space="preserve"> </w:t>
            </w:r>
            <w:r w:rsidRPr="005D7D62">
              <w:rPr>
                <w:rFonts w:eastAsia="Times New Roman"/>
                <w:sz w:val="18"/>
                <w:szCs w:val="18"/>
                <w:lang w:eastAsia="ru-RU"/>
              </w:rPr>
              <w:t xml:space="preserve">Східне територіальне управління Національної гвардії України, Головне </w:t>
            </w:r>
            <w:r w:rsidRPr="005D7D62">
              <w:rPr>
                <w:rFonts w:eastAsia="Times New Roman"/>
                <w:color w:val="000000"/>
                <w:sz w:val="18"/>
                <w:szCs w:val="18"/>
                <w:lang w:eastAsia="ru-RU"/>
              </w:rPr>
              <w:t xml:space="preserve">управління Державної служби України з надзвичайних ситуацій у Харківській області,  Харківська обласна державна (військова) адміністрація </w:t>
            </w:r>
          </w:p>
        </w:tc>
        <w:tc>
          <w:tcPr>
            <w:tcW w:w="851" w:type="dxa"/>
            <w:tcBorders>
              <w:top w:val="single" w:sz="4" w:space="0" w:color="auto"/>
            </w:tcBorders>
          </w:tcPr>
          <w:p w14:paraId="121CC5A5"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Borders>
              <w:top w:val="single" w:sz="4" w:space="0" w:color="auto"/>
            </w:tcBorders>
          </w:tcPr>
          <w:p w14:paraId="74D6F905"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1" w:type="dxa"/>
            <w:tcBorders>
              <w:top w:val="single" w:sz="4" w:space="0" w:color="auto"/>
            </w:tcBorders>
          </w:tcPr>
          <w:p w14:paraId="761C29DA"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Borders>
              <w:top w:val="single" w:sz="4" w:space="0" w:color="auto"/>
            </w:tcBorders>
          </w:tcPr>
          <w:p w14:paraId="317E85E9"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Borders>
              <w:top w:val="single" w:sz="4" w:space="0" w:color="auto"/>
            </w:tcBorders>
          </w:tcPr>
          <w:p w14:paraId="5DE3FCE8"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Borders>
              <w:top w:val="single" w:sz="4" w:space="0" w:color="auto"/>
            </w:tcBorders>
          </w:tcPr>
          <w:p w14:paraId="0E6A3224"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Borders>
              <w:top w:val="single" w:sz="4" w:space="0" w:color="auto"/>
            </w:tcBorders>
          </w:tcPr>
          <w:p w14:paraId="1B124B19" w14:textId="77777777" w:rsidR="00F133A9" w:rsidRPr="005D7D62" w:rsidRDefault="00F133A9" w:rsidP="0086693C">
            <w:pPr>
              <w:ind w:right="-108"/>
              <w:rPr>
                <w:rFonts w:eastAsia="Times New Roman"/>
                <w:color w:val="000000"/>
                <w:sz w:val="18"/>
                <w:szCs w:val="18"/>
                <w:lang w:eastAsia="ru-RU"/>
              </w:rPr>
            </w:pPr>
            <w:r w:rsidRPr="005D7D62">
              <w:rPr>
                <w:rFonts w:eastAsia="Times New Roman"/>
                <w:color w:val="000000"/>
                <w:sz w:val="18"/>
                <w:szCs w:val="18"/>
                <w:lang w:eastAsia="ru-RU"/>
              </w:rPr>
              <w:t xml:space="preserve">Систематичне отримання достовірної інформації про стан злочинності в області. </w:t>
            </w:r>
          </w:p>
          <w:p w14:paraId="27D7C484" w14:textId="77777777" w:rsidR="00F133A9" w:rsidRPr="005D7D62" w:rsidRDefault="00F133A9" w:rsidP="0086693C">
            <w:pPr>
              <w:ind w:right="-108"/>
              <w:rPr>
                <w:rFonts w:eastAsia="Times New Roman"/>
                <w:color w:val="000000"/>
                <w:sz w:val="18"/>
                <w:szCs w:val="18"/>
                <w:lang w:eastAsia="ru-RU"/>
              </w:rPr>
            </w:pPr>
            <w:r w:rsidRPr="005D7D62">
              <w:rPr>
                <w:rFonts w:eastAsia="Times New Roman"/>
                <w:color w:val="000000"/>
                <w:sz w:val="18"/>
                <w:szCs w:val="18"/>
                <w:lang w:eastAsia="ru-RU"/>
              </w:rPr>
              <w:t>Своєчасне реагування на ризики та актуальні загрози публічній безпеці і порядку на території Харківської області</w:t>
            </w:r>
          </w:p>
        </w:tc>
      </w:tr>
      <w:tr w:rsidR="00F133A9" w:rsidRPr="005D7D62" w14:paraId="3F5675CF" w14:textId="77777777" w:rsidTr="00CC455A">
        <w:tc>
          <w:tcPr>
            <w:tcW w:w="568" w:type="dxa"/>
          </w:tcPr>
          <w:p w14:paraId="1C8D2F7E" w14:textId="77777777" w:rsidR="00F133A9" w:rsidRPr="005D7D62" w:rsidRDefault="00F133A9" w:rsidP="0086693C">
            <w:pPr>
              <w:ind w:left="-142" w:right="-115"/>
              <w:jc w:val="center"/>
              <w:rPr>
                <w:rFonts w:eastAsia="Times New Roman"/>
                <w:color w:val="000000"/>
                <w:sz w:val="18"/>
                <w:szCs w:val="18"/>
                <w:lang w:eastAsia="ru-RU"/>
              </w:rPr>
            </w:pPr>
            <w:r w:rsidRPr="005D7D62">
              <w:rPr>
                <w:rFonts w:eastAsia="Times New Roman"/>
                <w:color w:val="000000"/>
                <w:sz w:val="18"/>
                <w:szCs w:val="18"/>
                <w:lang w:eastAsia="ru-RU"/>
              </w:rPr>
              <w:t>1.2.</w:t>
            </w:r>
          </w:p>
        </w:tc>
        <w:tc>
          <w:tcPr>
            <w:tcW w:w="2976" w:type="dxa"/>
          </w:tcPr>
          <w:p w14:paraId="6F63AEB1"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 xml:space="preserve">Організувати розгляд стану протидії злочинності на координаційних нарадах та засіданнях міжвідомчих робочих груп правоохоронних органів у сфері реалізації кримінальної </w:t>
            </w:r>
            <w:r w:rsidRPr="005D7D62">
              <w:rPr>
                <w:rFonts w:eastAsia="Times New Roman"/>
                <w:color w:val="000000"/>
                <w:sz w:val="18"/>
                <w:szCs w:val="18"/>
                <w:lang w:eastAsia="ru-RU"/>
              </w:rPr>
              <w:lastRenderedPageBreak/>
              <w:t>юстиції.</w:t>
            </w:r>
          </w:p>
          <w:p w14:paraId="5E31A5CC"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Особливу увагу приділяти питанням протидії корупційним злочинам, злочинам, учиненим організованими групами, злочинам у сфері обігу наркотичних засобів, фактам порушення прав людини</w:t>
            </w:r>
          </w:p>
        </w:tc>
        <w:tc>
          <w:tcPr>
            <w:tcW w:w="851" w:type="dxa"/>
          </w:tcPr>
          <w:p w14:paraId="31B279B9"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lastRenderedPageBreak/>
              <w:t>2020-2024</w:t>
            </w:r>
          </w:p>
        </w:tc>
        <w:tc>
          <w:tcPr>
            <w:tcW w:w="3827" w:type="dxa"/>
          </w:tcPr>
          <w:p w14:paraId="26F4764A" w14:textId="77777777" w:rsidR="00F133A9" w:rsidRPr="005D7D62" w:rsidRDefault="00F133A9" w:rsidP="0086693C">
            <w:pPr>
              <w:ind w:left="-42" w:right="-108"/>
              <w:rPr>
                <w:rFonts w:eastAsia="Times New Roman"/>
                <w:color w:val="000000"/>
                <w:sz w:val="18"/>
                <w:szCs w:val="18"/>
                <w:lang w:eastAsia="ru-RU"/>
              </w:rPr>
            </w:pPr>
            <w:r w:rsidRPr="005D7D62">
              <w:rPr>
                <w:rFonts w:eastAsia="Times New Roman"/>
                <w:color w:val="000000"/>
                <w:sz w:val="18"/>
                <w:szCs w:val="18"/>
                <w:lang w:eastAsia="ru-RU"/>
              </w:rPr>
              <w:t>Харківська обласна прокуратура, Головне управління Національної поліції в Харківській області, Харківське управління </w:t>
            </w:r>
            <w:r w:rsidRPr="005D7D62">
              <w:rPr>
                <w:rFonts w:eastAsia="Times New Roman"/>
                <w:color w:val="000000"/>
                <w:spacing w:val="-6"/>
                <w:sz w:val="18"/>
                <w:szCs w:val="18"/>
                <w:lang w:eastAsia="ru-RU"/>
              </w:rPr>
              <w:t>Департаменту</w:t>
            </w:r>
            <w:r w:rsidRPr="005D7D62">
              <w:rPr>
                <w:rFonts w:eastAsia="Times New Roman"/>
                <w:color w:val="000000"/>
                <w:sz w:val="18"/>
                <w:szCs w:val="18"/>
                <w:lang w:eastAsia="ru-RU"/>
              </w:rPr>
              <w:t> </w:t>
            </w:r>
          </w:p>
          <w:p w14:paraId="0B6AC4AF" w14:textId="77777777" w:rsidR="00F133A9" w:rsidRPr="005D7D62" w:rsidRDefault="00F133A9" w:rsidP="0086693C">
            <w:pPr>
              <w:ind w:right="-108"/>
              <w:rPr>
                <w:rFonts w:eastAsia="Times New Roman"/>
                <w:color w:val="000000"/>
                <w:sz w:val="18"/>
                <w:szCs w:val="18"/>
                <w:lang w:eastAsia="ru-RU"/>
              </w:rPr>
            </w:pPr>
            <w:r w:rsidRPr="005D7D62">
              <w:rPr>
                <w:rFonts w:eastAsia="Times New Roman"/>
                <w:color w:val="000000"/>
                <w:sz w:val="18"/>
                <w:szCs w:val="18"/>
                <w:lang w:eastAsia="ru-RU"/>
              </w:rPr>
              <w:t>внутрішньої безпеки Національної поліції України,</w:t>
            </w:r>
            <w:r>
              <w:rPr>
                <w:rFonts w:eastAsia="Times New Roman"/>
                <w:color w:val="000000"/>
                <w:sz w:val="18"/>
                <w:szCs w:val="18"/>
                <w:lang w:eastAsia="ru-RU"/>
              </w:rPr>
              <w:t xml:space="preserve"> </w:t>
            </w:r>
            <w:r w:rsidRPr="005D7D62">
              <w:rPr>
                <w:rFonts w:eastAsia="Times New Roman"/>
                <w:color w:val="000000"/>
                <w:sz w:val="18"/>
                <w:szCs w:val="18"/>
                <w:lang w:eastAsia="ru-RU"/>
              </w:rPr>
              <w:t xml:space="preserve">Управління Служби безпеки </w:t>
            </w:r>
            <w:r w:rsidRPr="005D7D62">
              <w:rPr>
                <w:rFonts w:eastAsia="Times New Roman"/>
                <w:color w:val="000000"/>
                <w:sz w:val="18"/>
                <w:szCs w:val="18"/>
                <w:lang w:eastAsia="ru-RU"/>
              </w:rPr>
              <w:lastRenderedPageBreak/>
              <w:t xml:space="preserve">України в Харківській області, </w:t>
            </w:r>
            <w:r w:rsidRPr="005D7D62">
              <w:rPr>
                <w:color w:val="000000"/>
                <w:sz w:val="18"/>
                <w:szCs w:val="18"/>
              </w:rPr>
              <w:t>Управління стратегічних розслідувань в Харківській області Департаменту стратегічних розслідувань Національної поліції України,</w:t>
            </w:r>
            <w:r w:rsidRPr="005D7D62">
              <w:rPr>
                <w:rFonts w:eastAsia="Times New Roman"/>
                <w:color w:val="000000"/>
                <w:sz w:val="18"/>
                <w:szCs w:val="18"/>
                <w:lang w:eastAsia="ru-RU"/>
              </w:rPr>
              <w:t xml:space="preserve"> Головне управління Державної міграційної служби України у Харківській області, Управління патрульної поліції в Харківській області Департаменту патрульної поліції, </w:t>
            </w:r>
            <w:r w:rsidRPr="005D7D62">
              <w:rPr>
                <w:rFonts w:eastAsia="Times New Roman"/>
                <w:sz w:val="18"/>
                <w:szCs w:val="18"/>
                <w:lang w:eastAsia="ru-RU"/>
              </w:rPr>
              <w:t>Східне регіональне управління Державної прикордонної служби України</w:t>
            </w:r>
            <w:r w:rsidRPr="005D7D62">
              <w:rPr>
                <w:rFonts w:eastAsia="Times New Roman"/>
                <w:color w:val="000000"/>
                <w:sz w:val="18"/>
                <w:szCs w:val="18"/>
                <w:lang w:eastAsia="ru-RU"/>
              </w:rPr>
              <w:t>,</w:t>
            </w:r>
            <w:r w:rsidRPr="005D7D62">
              <w:rPr>
                <w:rFonts w:eastAsia="Times New Roman"/>
                <w:bCs/>
                <w:sz w:val="18"/>
                <w:szCs w:val="18"/>
                <w:lang w:eastAsia="ru-RU"/>
              </w:rPr>
              <w:t>4 прикордонний загін Державної прикордонної служби України (військова частина 9951)</w:t>
            </w:r>
            <w:r w:rsidRPr="005D7D62">
              <w:rPr>
                <w:rFonts w:eastAsia="Times New Roman"/>
                <w:sz w:val="18"/>
                <w:szCs w:val="18"/>
                <w:lang w:eastAsia="ru-RU"/>
              </w:rPr>
              <w:t xml:space="preserve">, Східне територіальне управління Національної гвардії України, </w:t>
            </w:r>
            <w:r w:rsidRPr="005D7D62">
              <w:rPr>
                <w:rFonts w:eastAsia="Times New Roman"/>
                <w:sz w:val="18"/>
                <w:szCs w:val="18"/>
                <w:lang w:eastAsia="uk-UA"/>
              </w:rPr>
              <w:t>Північно – Східне міжрегіональне управління з питань виконання кримінальних покарань Міністерства юстиції</w:t>
            </w:r>
            <w:r w:rsidRPr="005D7D62">
              <w:rPr>
                <w:rFonts w:eastAsia="Times New Roman"/>
                <w:color w:val="000000"/>
                <w:sz w:val="18"/>
                <w:szCs w:val="18"/>
                <w:lang w:eastAsia="ru-RU"/>
              </w:rPr>
              <w:t xml:space="preserve">, Головне управління Державної служби України з надзвичайних ситуацій у Харківській області,  </w:t>
            </w:r>
            <w:r w:rsidRPr="005D7D62">
              <w:rPr>
                <w:rFonts w:eastAsia="Times New Roman"/>
                <w:sz w:val="18"/>
                <w:szCs w:val="18"/>
                <w:lang w:eastAsia="ru-RU"/>
              </w:rPr>
              <w:t xml:space="preserve"> Головне управління</w:t>
            </w:r>
            <w:r>
              <w:rPr>
                <w:rFonts w:eastAsia="Times New Roman"/>
                <w:sz w:val="18"/>
                <w:szCs w:val="18"/>
                <w:lang w:eastAsia="ru-RU"/>
              </w:rPr>
              <w:t xml:space="preserve"> </w:t>
            </w:r>
            <w:r w:rsidRPr="005D7D62">
              <w:rPr>
                <w:rFonts w:eastAsia="Times New Roman"/>
                <w:sz w:val="18"/>
                <w:szCs w:val="18"/>
                <w:lang w:eastAsia="ru-RU"/>
              </w:rPr>
              <w:t>ДПС у Харківській області,</w:t>
            </w:r>
            <w:r w:rsidRPr="005D7D62">
              <w:rPr>
                <w:rFonts w:eastAsia="Times New Roman"/>
                <w:color w:val="000000"/>
                <w:sz w:val="18"/>
                <w:szCs w:val="18"/>
                <w:lang w:eastAsia="uk-UA"/>
              </w:rPr>
              <w:t xml:space="preserve"> Північно-східний офіс </w:t>
            </w:r>
            <w:proofErr w:type="spellStart"/>
            <w:r w:rsidRPr="0086459A">
              <w:rPr>
                <w:rFonts w:eastAsia="Times New Roman"/>
                <w:color w:val="000000"/>
                <w:sz w:val="18"/>
                <w:szCs w:val="18"/>
                <w:lang w:eastAsia="uk-UA"/>
              </w:rPr>
              <w:t>Держаудитслужби</w:t>
            </w:r>
            <w:proofErr w:type="spellEnd"/>
            <w:r w:rsidRPr="0086459A">
              <w:rPr>
                <w:rFonts w:eastAsia="Times New Roman"/>
                <w:color w:val="000000"/>
                <w:sz w:val="18"/>
                <w:szCs w:val="18"/>
                <w:lang w:eastAsia="uk-UA"/>
              </w:rPr>
              <w:t>,</w:t>
            </w:r>
            <w:r>
              <w:rPr>
                <w:rFonts w:eastAsia="Times New Roman"/>
                <w:color w:val="000000"/>
                <w:sz w:val="16"/>
                <w:szCs w:val="16"/>
                <w:lang w:eastAsia="uk-UA"/>
              </w:rPr>
              <w:t xml:space="preserve"> </w:t>
            </w:r>
            <w:r w:rsidRPr="005D7D62">
              <w:rPr>
                <w:rFonts w:eastAsia="Times New Roman"/>
                <w:color w:val="000000"/>
                <w:sz w:val="18"/>
                <w:szCs w:val="18"/>
                <w:lang w:eastAsia="ru-RU"/>
              </w:rPr>
              <w:t>Харківська обласна державна (військова) адміністрація</w:t>
            </w:r>
          </w:p>
        </w:tc>
        <w:tc>
          <w:tcPr>
            <w:tcW w:w="851" w:type="dxa"/>
          </w:tcPr>
          <w:p w14:paraId="1A083236"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lastRenderedPageBreak/>
              <w:t>-</w:t>
            </w:r>
          </w:p>
        </w:tc>
        <w:tc>
          <w:tcPr>
            <w:tcW w:w="850" w:type="dxa"/>
          </w:tcPr>
          <w:p w14:paraId="477B03C7"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1" w:type="dxa"/>
          </w:tcPr>
          <w:p w14:paraId="554CD20B"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7F22C749"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74442CCF"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7677F39D"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72C9B5F5"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 xml:space="preserve">Удосконалення механізму взаємодії та оперативного прийняття управлінських рішень місцевими  органами виконавчої влади та </w:t>
            </w:r>
            <w:r w:rsidRPr="005D7D62">
              <w:rPr>
                <w:rFonts w:eastAsia="Times New Roman"/>
                <w:color w:val="000000"/>
                <w:sz w:val="18"/>
                <w:szCs w:val="18"/>
                <w:lang w:eastAsia="ru-RU"/>
              </w:rPr>
              <w:lastRenderedPageBreak/>
              <w:t>територіальними право</w:t>
            </w:r>
            <w:r>
              <w:rPr>
                <w:rFonts w:eastAsia="Times New Roman"/>
                <w:color w:val="000000"/>
                <w:sz w:val="18"/>
                <w:szCs w:val="18"/>
                <w:lang w:eastAsia="ru-RU"/>
              </w:rPr>
              <w:t>-</w:t>
            </w:r>
            <w:r w:rsidRPr="005D7D62">
              <w:rPr>
                <w:rFonts w:eastAsia="Times New Roman"/>
                <w:color w:val="000000"/>
                <w:sz w:val="18"/>
                <w:szCs w:val="18"/>
                <w:lang w:eastAsia="ru-RU"/>
              </w:rPr>
              <w:t>охоронними органами</w:t>
            </w:r>
          </w:p>
        </w:tc>
      </w:tr>
      <w:tr w:rsidR="00F133A9" w:rsidRPr="005D7D62" w14:paraId="7ABE1154" w14:textId="77777777" w:rsidTr="00CC455A">
        <w:tc>
          <w:tcPr>
            <w:tcW w:w="568" w:type="dxa"/>
          </w:tcPr>
          <w:p w14:paraId="72F25F23" w14:textId="77777777" w:rsidR="00F133A9" w:rsidRPr="005D7D62" w:rsidRDefault="00F133A9" w:rsidP="0086693C">
            <w:pPr>
              <w:ind w:left="-142" w:right="-107"/>
              <w:jc w:val="center"/>
              <w:rPr>
                <w:rFonts w:eastAsia="Times New Roman"/>
                <w:sz w:val="18"/>
                <w:szCs w:val="18"/>
                <w:lang w:eastAsia="ru-RU"/>
              </w:rPr>
            </w:pPr>
            <w:r w:rsidRPr="005D7D62">
              <w:rPr>
                <w:rFonts w:eastAsia="Times New Roman"/>
                <w:sz w:val="18"/>
                <w:szCs w:val="18"/>
                <w:lang w:eastAsia="ru-RU"/>
              </w:rPr>
              <w:lastRenderedPageBreak/>
              <w:t>1.3.</w:t>
            </w:r>
          </w:p>
        </w:tc>
        <w:tc>
          <w:tcPr>
            <w:tcW w:w="2976" w:type="dxa"/>
          </w:tcPr>
          <w:p w14:paraId="5738B2D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Організовувати проведення керівниками  місцевих органів виконавчої влади та керівниками територіальних правоохоронних органів спільних зустрічей </w:t>
            </w:r>
            <w:r>
              <w:rPr>
                <w:rFonts w:eastAsia="Times New Roman"/>
                <w:sz w:val="18"/>
                <w:szCs w:val="18"/>
                <w:lang w:eastAsia="ru-RU"/>
              </w:rPr>
              <w:t>і</w:t>
            </w:r>
            <w:r w:rsidRPr="005D7D62">
              <w:rPr>
                <w:rFonts w:eastAsia="Times New Roman"/>
                <w:sz w:val="18"/>
                <w:szCs w:val="18"/>
                <w:lang w:eastAsia="ru-RU"/>
              </w:rPr>
              <w:t>з громадськістю та здійснення виїзних прийомів громадян з метою визначення проблемних питань щодо стану публічної безпеки і порядку на окремих територіях регіону та визначення заходів щодо їх</w:t>
            </w:r>
            <w:r>
              <w:rPr>
                <w:rFonts w:eastAsia="Times New Roman"/>
                <w:sz w:val="18"/>
                <w:szCs w:val="18"/>
                <w:lang w:eastAsia="ru-RU"/>
              </w:rPr>
              <w:t>нього</w:t>
            </w:r>
            <w:r w:rsidRPr="005D7D62">
              <w:rPr>
                <w:rFonts w:eastAsia="Times New Roman"/>
                <w:sz w:val="18"/>
                <w:szCs w:val="18"/>
                <w:lang w:eastAsia="ru-RU"/>
              </w:rPr>
              <w:t xml:space="preserve"> розв’язання </w:t>
            </w:r>
          </w:p>
        </w:tc>
        <w:tc>
          <w:tcPr>
            <w:tcW w:w="851" w:type="dxa"/>
          </w:tcPr>
          <w:p w14:paraId="35326030"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68A0E91A" w14:textId="77777777" w:rsidR="00F133A9" w:rsidRDefault="00F133A9" w:rsidP="0086693C">
            <w:pPr>
              <w:rPr>
                <w:rFonts w:eastAsia="Times New Roman"/>
                <w:bCs/>
                <w:sz w:val="18"/>
                <w:szCs w:val="18"/>
                <w:lang w:eastAsia="ru-RU"/>
              </w:rPr>
            </w:pPr>
            <w:r w:rsidRPr="005D7D62">
              <w:rPr>
                <w:rFonts w:eastAsia="Times New Roman"/>
                <w:sz w:val="18"/>
                <w:szCs w:val="18"/>
                <w:lang w:eastAsia="ru-RU"/>
              </w:rPr>
              <w:t xml:space="preserve">Харківська обласна державна (військова) адміністрація, районні державні (військові) адміністрації, Головне управління Національної поліції в Харківській області, Харківська обласна прокуратура, Головне управління Державної міграційної служби України у Харківській області, Східне регіональне управління Державної прикордонної служби України, </w:t>
            </w:r>
            <w:r w:rsidRPr="005D7D62">
              <w:rPr>
                <w:rFonts w:eastAsia="Times New Roman"/>
                <w:bCs/>
                <w:sz w:val="18"/>
                <w:szCs w:val="18"/>
                <w:lang w:eastAsia="ru-RU"/>
              </w:rPr>
              <w:t xml:space="preserve">4 прикордонний загін Державної прикордонної служби України (військова частина 9951) </w:t>
            </w:r>
          </w:p>
          <w:p w14:paraId="001B7838" w14:textId="77777777" w:rsidR="00F133A9" w:rsidRPr="005D7D62" w:rsidRDefault="00F133A9" w:rsidP="0086693C">
            <w:pPr>
              <w:rPr>
                <w:rFonts w:eastAsia="Times New Roman"/>
                <w:sz w:val="18"/>
                <w:szCs w:val="18"/>
                <w:lang w:eastAsia="ru-RU"/>
              </w:rPr>
            </w:pPr>
          </w:p>
        </w:tc>
        <w:tc>
          <w:tcPr>
            <w:tcW w:w="851" w:type="dxa"/>
          </w:tcPr>
          <w:p w14:paraId="38DFB3CB"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7901361B"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1" w:type="dxa"/>
          </w:tcPr>
          <w:p w14:paraId="3E859D59"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26F23CC5"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3612187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F40C72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325C33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Виконання вимог чинного законодавства щодо забезпечення відкритості та прозорості діяльності територіальних право</w:t>
            </w:r>
            <w:r>
              <w:rPr>
                <w:rFonts w:eastAsia="Times New Roman"/>
                <w:sz w:val="18"/>
                <w:szCs w:val="18"/>
                <w:lang w:eastAsia="ru-RU"/>
              </w:rPr>
              <w:t>-</w:t>
            </w:r>
            <w:r w:rsidRPr="005D7D62">
              <w:rPr>
                <w:rFonts w:eastAsia="Times New Roman"/>
                <w:sz w:val="18"/>
                <w:szCs w:val="18"/>
                <w:lang w:eastAsia="ru-RU"/>
              </w:rPr>
              <w:t>охоронних органів, місцевих органів виконавчої влади, встановлення партнерських відносин із населенням регіону</w:t>
            </w:r>
          </w:p>
        </w:tc>
      </w:tr>
      <w:tr w:rsidR="00F133A9" w:rsidRPr="005D7D62" w14:paraId="2C51A474" w14:textId="77777777" w:rsidTr="00CC455A">
        <w:tc>
          <w:tcPr>
            <w:tcW w:w="568" w:type="dxa"/>
          </w:tcPr>
          <w:p w14:paraId="68ABBE3F" w14:textId="77777777" w:rsidR="00F133A9" w:rsidRPr="005D7D62" w:rsidRDefault="00F133A9" w:rsidP="0086693C">
            <w:pPr>
              <w:ind w:left="-142" w:right="-107"/>
              <w:jc w:val="center"/>
              <w:rPr>
                <w:rFonts w:eastAsia="Times New Roman"/>
                <w:sz w:val="18"/>
                <w:szCs w:val="18"/>
                <w:lang w:eastAsia="ru-RU"/>
              </w:rPr>
            </w:pPr>
            <w:r w:rsidRPr="005D7D62">
              <w:rPr>
                <w:rFonts w:eastAsia="Times New Roman"/>
                <w:sz w:val="18"/>
                <w:szCs w:val="18"/>
                <w:lang w:eastAsia="ru-RU"/>
              </w:rPr>
              <w:t>1.4.</w:t>
            </w:r>
          </w:p>
        </w:tc>
        <w:tc>
          <w:tcPr>
            <w:tcW w:w="2976" w:type="dxa"/>
          </w:tcPr>
          <w:p w14:paraId="1FAE651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Забезпечити своєчасну </w:t>
            </w:r>
            <w:proofErr w:type="spellStart"/>
            <w:r w:rsidRPr="005D7D62">
              <w:rPr>
                <w:rFonts w:eastAsia="Times New Roman"/>
                <w:sz w:val="18"/>
                <w:szCs w:val="18"/>
                <w:lang w:eastAsia="ru-RU"/>
              </w:rPr>
              <w:t>пріоритезацію</w:t>
            </w:r>
            <w:proofErr w:type="spellEnd"/>
            <w:r w:rsidRPr="005D7D62">
              <w:rPr>
                <w:rFonts w:eastAsia="Times New Roman"/>
                <w:sz w:val="18"/>
                <w:szCs w:val="18"/>
                <w:lang w:eastAsia="ru-RU"/>
              </w:rPr>
              <w:t xml:space="preserve"> напрямів роботи органів державної влади, місцевого самоврядування, правоохоронних органів регіону відповідно до </w:t>
            </w:r>
            <w:r w:rsidRPr="005D7D62">
              <w:rPr>
                <w:rFonts w:eastAsia="Times New Roman"/>
                <w:sz w:val="18"/>
                <w:szCs w:val="18"/>
                <w:lang w:eastAsia="ru-RU"/>
              </w:rPr>
              <w:lastRenderedPageBreak/>
              <w:t>моніторинг</w:t>
            </w:r>
            <w:r>
              <w:rPr>
                <w:rFonts w:eastAsia="Times New Roman"/>
                <w:sz w:val="18"/>
                <w:szCs w:val="18"/>
                <w:lang w:eastAsia="ru-RU"/>
              </w:rPr>
              <w:t>ових соціологічних досліджень у</w:t>
            </w:r>
            <w:r w:rsidRPr="005D7D62">
              <w:rPr>
                <w:rFonts w:eastAsia="Times New Roman"/>
                <w:sz w:val="18"/>
                <w:szCs w:val="18"/>
                <w:lang w:eastAsia="ru-RU"/>
              </w:rPr>
              <w:t xml:space="preserve"> галузі правоохоронної діяльності та вивчення потреб місцевих громад щодо забезпечення публічної безпеки та порядку</w:t>
            </w:r>
          </w:p>
        </w:tc>
        <w:tc>
          <w:tcPr>
            <w:tcW w:w="851" w:type="dxa"/>
          </w:tcPr>
          <w:p w14:paraId="00699E12"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lastRenderedPageBreak/>
              <w:t>2020-2024</w:t>
            </w:r>
          </w:p>
        </w:tc>
        <w:tc>
          <w:tcPr>
            <w:tcW w:w="3827" w:type="dxa"/>
          </w:tcPr>
          <w:p w14:paraId="6EE1C32C" w14:textId="77777777" w:rsidR="00F133A9" w:rsidRPr="00B72E9D" w:rsidRDefault="00F133A9" w:rsidP="0086693C">
            <w:pPr>
              <w:rPr>
                <w:rFonts w:eastAsia="Times New Roman"/>
                <w:color w:val="000000"/>
                <w:sz w:val="6"/>
                <w:szCs w:val="6"/>
                <w:lang w:eastAsia="ru-RU"/>
              </w:rPr>
            </w:pPr>
            <w:r w:rsidRPr="005D7D62">
              <w:rPr>
                <w:rFonts w:eastAsia="Times New Roman"/>
                <w:color w:val="000000"/>
                <w:sz w:val="18"/>
                <w:szCs w:val="18"/>
                <w:lang w:eastAsia="ru-RU"/>
              </w:rPr>
              <w:t>Головне управління Національної поліції в Харківській області, Управління патрульної поліції в Харківській області Департаменту патрульної поліції, Управління Служби безпеки України в Харківській області,</w:t>
            </w:r>
            <w:r>
              <w:rPr>
                <w:rFonts w:eastAsia="Times New Roman"/>
                <w:color w:val="000000"/>
                <w:sz w:val="18"/>
                <w:szCs w:val="18"/>
                <w:lang w:eastAsia="ru-RU"/>
              </w:rPr>
              <w:t xml:space="preserve"> </w:t>
            </w:r>
            <w:r w:rsidRPr="005D7D62">
              <w:rPr>
                <w:rFonts w:eastAsia="Times New Roman"/>
                <w:color w:val="000000"/>
                <w:sz w:val="18"/>
                <w:szCs w:val="18"/>
                <w:lang w:eastAsia="ru-RU"/>
              </w:rPr>
              <w:lastRenderedPageBreak/>
              <w:t xml:space="preserve">Головне управління Державної міграційної служби України у Харківській області, Східне регіональне управління Державної прикордонної служби України, </w:t>
            </w:r>
            <w:r w:rsidRPr="005D7D62">
              <w:rPr>
                <w:rFonts w:eastAsia="Times New Roman"/>
                <w:bCs/>
                <w:sz w:val="18"/>
                <w:szCs w:val="18"/>
                <w:lang w:eastAsia="ru-RU"/>
              </w:rPr>
              <w:t xml:space="preserve">4 прикордонний загін Державної прикордонної служби України (військова частина 9951), </w:t>
            </w:r>
            <w:r w:rsidRPr="005D7D62">
              <w:rPr>
                <w:rFonts w:eastAsia="Times New Roman"/>
                <w:color w:val="000000"/>
                <w:sz w:val="18"/>
                <w:szCs w:val="18"/>
                <w:lang w:eastAsia="ru-RU"/>
              </w:rPr>
              <w:t xml:space="preserve">Східне територіальне управління Національної гвардії України, Головне управління Державної служби України з надзвичайних ситуацій у Харківській області,  Харківська обласна державна </w:t>
            </w:r>
            <w:r w:rsidRPr="005D7D62">
              <w:rPr>
                <w:rFonts w:eastAsia="Times New Roman"/>
                <w:sz w:val="18"/>
                <w:szCs w:val="18"/>
                <w:lang w:eastAsia="ru-RU"/>
              </w:rPr>
              <w:t xml:space="preserve">(військова) </w:t>
            </w:r>
            <w:r w:rsidRPr="005D7D62">
              <w:rPr>
                <w:rFonts w:eastAsia="Times New Roman"/>
                <w:color w:val="000000"/>
                <w:sz w:val="18"/>
                <w:szCs w:val="18"/>
                <w:lang w:eastAsia="ru-RU"/>
              </w:rPr>
              <w:t>адміністрація, Харківський національний університет внутрішніх справ</w:t>
            </w:r>
          </w:p>
        </w:tc>
        <w:tc>
          <w:tcPr>
            <w:tcW w:w="851" w:type="dxa"/>
          </w:tcPr>
          <w:p w14:paraId="66095663"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lastRenderedPageBreak/>
              <w:t>-</w:t>
            </w:r>
          </w:p>
        </w:tc>
        <w:tc>
          <w:tcPr>
            <w:tcW w:w="850" w:type="dxa"/>
          </w:tcPr>
          <w:p w14:paraId="0F43EF4E"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1" w:type="dxa"/>
          </w:tcPr>
          <w:p w14:paraId="3C4046EC"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08ED9F6F"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1F0A14A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0C8294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79E39ED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Забезпечення відповідності діяльності із забезпечення публічної безпеки та порядку, протидії </w:t>
            </w:r>
            <w:r w:rsidRPr="005D7D62">
              <w:rPr>
                <w:rFonts w:eastAsia="Times New Roman"/>
                <w:sz w:val="18"/>
                <w:szCs w:val="18"/>
                <w:lang w:eastAsia="ru-RU"/>
              </w:rPr>
              <w:lastRenderedPageBreak/>
              <w:t>злочинності очікуванням та потребам територіальних громад та окремих громадян</w:t>
            </w:r>
          </w:p>
        </w:tc>
      </w:tr>
      <w:tr w:rsidR="00F133A9" w:rsidRPr="005D7D62" w14:paraId="6B72B0EF" w14:textId="77777777" w:rsidTr="00CC455A">
        <w:tc>
          <w:tcPr>
            <w:tcW w:w="568" w:type="dxa"/>
          </w:tcPr>
          <w:p w14:paraId="531EC3D7" w14:textId="77777777" w:rsidR="00F133A9" w:rsidRPr="005D7D62" w:rsidRDefault="00F133A9" w:rsidP="0086693C">
            <w:pPr>
              <w:ind w:left="-142" w:right="-107"/>
              <w:jc w:val="center"/>
              <w:rPr>
                <w:rFonts w:eastAsia="Times New Roman"/>
                <w:sz w:val="18"/>
                <w:szCs w:val="18"/>
                <w:lang w:eastAsia="ru-RU"/>
              </w:rPr>
            </w:pPr>
            <w:r w:rsidRPr="005D7D62">
              <w:rPr>
                <w:rFonts w:eastAsia="Times New Roman"/>
                <w:sz w:val="18"/>
                <w:szCs w:val="18"/>
                <w:lang w:eastAsia="ru-RU"/>
              </w:rPr>
              <w:lastRenderedPageBreak/>
              <w:t>1.5.</w:t>
            </w:r>
          </w:p>
        </w:tc>
        <w:tc>
          <w:tcPr>
            <w:tcW w:w="2976" w:type="dxa"/>
          </w:tcPr>
          <w:p w14:paraId="5E4BF6CE"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Забезпечити утворення в районах міста, області та територіальних громадах міжвідомчих комісій з </w:t>
            </w:r>
            <w:proofErr w:type="spellStart"/>
            <w:r w:rsidRPr="005D7D62">
              <w:rPr>
                <w:rFonts w:eastAsia="Times New Roman"/>
                <w:sz w:val="18"/>
                <w:szCs w:val="18"/>
                <w:lang w:eastAsia="ru-RU"/>
              </w:rPr>
              <w:t>антикриміногенного</w:t>
            </w:r>
            <w:proofErr w:type="spellEnd"/>
            <w:r w:rsidRPr="005D7D62">
              <w:rPr>
                <w:rFonts w:eastAsia="Times New Roman"/>
                <w:sz w:val="18"/>
                <w:szCs w:val="18"/>
                <w:lang w:eastAsia="ru-RU"/>
              </w:rPr>
              <w:t xml:space="preserve"> планування територій регіону, затвердження такими комісіями перспективних планів </w:t>
            </w:r>
            <w:proofErr w:type="spellStart"/>
            <w:r w:rsidRPr="005D7D62">
              <w:rPr>
                <w:rFonts w:eastAsia="Times New Roman"/>
                <w:sz w:val="18"/>
                <w:szCs w:val="18"/>
                <w:lang w:eastAsia="ru-RU"/>
              </w:rPr>
              <w:t>антикриміногенного</w:t>
            </w:r>
            <w:proofErr w:type="spellEnd"/>
            <w:r w:rsidRPr="005D7D62">
              <w:rPr>
                <w:rFonts w:eastAsia="Times New Roman"/>
                <w:sz w:val="18"/>
                <w:szCs w:val="18"/>
                <w:lang w:eastAsia="ru-RU"/>
              </w:rPr>
              <w:t xml:space="preserve"> облаштування територій та контроль за їх</w:t>
            </w:r>
            <w:r>
              <w:rPr>
                <w:rFonts w:eastAsia="Times New Roman"/>
                <w:sz w:val="18"/>
                <w:szCs w:val="18"/>
                <w:lang w:eastAsia="ru-RU"/>
              </w:rPr>
              <w:t xml:space="preserve">ньою </w:t>
            </w:r>
            <w:r w:rsidRPr="005D7D62">
              <w:rPr>
                <w:rFonts w:eastAsia="Times New Roman"/>
                <w:sz w:val="18"/>
                <w:szCs w:val="18"/>
                <w:lang w:eastAsia="ru-RU"/>
              </w:rPr>
              <w:t xml:space="preserve"> реалізацією </w:t>
            </w:r>
          </w:p>
          <w:p w14:paraId="234825AA" w14:textId="77777777" w:rsidR="00F133A9" w:rsidRPr="005D7D62" w:rsidRDefault="00F133A9" w:rsidP="0086693C">
            <w:pPr>
              <w:rPr>
                <w:rFonts w:eastAsia="Times New Roman"/>
                <w:sz w:val="18"/>
                <w:szCs w:val="18"/>
                <w:lang w:eastAsia="ru-RU"/>
              </w:rPr>
            </w:pPr>
          </w:p>
        </w:tc>
        <w:tc>
          <w:tcPr>
            <w:tcW w:w="851" w:type="dxa"/>
          </w:tcPr>
          <w:p w14:paraId="21D9A2A8"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3541CDD7" w14:textId="77777777" w:rsidR="00F133A9" w:rsidRPr="005D7D62" w:rsidRDefault="00F133A9" w:rsidP="0086693C">
            <w:pPr>
              <w:rPr>
                <w:sz w:val="18"/>
                <w:szCs w:val="18"/>
              </w:rPr>
            </w:pPr>
            <w:r w:rsidRPr="005D7D62">
              <w:rPr>
                <w:rFonts w:eastAsia="Times New Roman"/>
                <w:color w:val="000000"/>
                <w:sz w:val="18"/>
                <w:szCs w:val="18"/>
                <w:lang w:eastAsia="ru-RU"/>
              </w:rPr>
              <w:t>Головне управління Національної поліції в Харківській області, Управління патрульної поліції в Харківській області Департаменту патрульної поліції, Управління Служби безпеки України в Харківській області,</w:t>
            </w:r>
            <w:r>
              <w:rPr>
                <w:rFonts w:eastAsia="Times New Roman"/>
                <w:color w:val="000000"/>
                <w:sz w:val="18"/>
                <w:szCs w:val="18"/>
                <w:lang w:eastAsia="ru-RU"/>
              </w:rPr>
              <w:t xml:space="preserve"> </w:t>
            </w:r>
            <w:r w:rsidRPr="005D7D62">
              <w:rPr>
                <w:rFonts w:eastAsia="Times New Roman"/>
                <w:color w:val="000000"/>
                <w:sz w:val="18"/>
                <w:szCs w:val="18"/>
                <w:lang w:eastAsia="ru-RU"/>
              </w:rPr>
              <w:t xml:space="preserve">Головне управління Державної міграційної служби України у Харківській області, Східне регіональне управління Державної прикордонної служби України, </w:t>
            </w:r>
            <w:r w:rsidRPr="005D7D62">
              <w:rPr>
                <w:rFonts w:eastAsia="Times New Roman"/>
                <w:bCs/>
                <w:sz w:val="18"/>
                <w:szCs w:val="18"/>
                <w:lang w:eastAsia="ru-RU"/>
              </w:rPr>
              <w:t xml:space="preserve">4 прикордонний загін Державної прикордонної служби України (військова частина 9951), </w:t>
            </w:r>
            <w:r w:rsidRPr="005D7D62">
              <w:rPr>
                <w:rFonts w:eastAsia="Times New Roman"/>
                <w:color w:val="000000"/>
                <w:sz w:val="18"/>
                <w:szCs w:val="18"/>
                <w:lang w:eastAsia="ru-RU"/>
              </w:rPr>
              <w:t xml:space="preserve">Східне територіальне управління Національної гвардії України, Головне управління Державної служби України з надзвичайних ситуацій у Харківській області,  Харківська обласна державна (військова) адміністрація,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38827D88"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0116AEBD"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1" w:type="dxa"/>
          </w:tcPr>
          <w:p w14:paraId="5E3A4474"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7C60EE08"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2D9890A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0F3531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1C70760"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Забезпечення відповідності діяльності із забезпечення публічної безпеки та порядку, про</w:t>
            </w:r>
            <w:r>
              <w:rPr>
                <w:rFonts w:eastAsia="Times New Roman"/>
                <w:sz w:val="18"/>
                <w:szCs w:val="18"/>
                <w:lang w:eastAsia="ru-RU"/>
              </w:rPr>
              <w:t>тидії злочинності очікуванням і</w:t>
            </w:r>
            <w:r w:rsidRPr="005D7D62">
              <w:rPr>
                <w:rFonts w:eastAsia="Times New Roman"/>
                <w:sz w:val="18"/>
                <w:szCs w:val="18"/>
                <w:lang w:eastAsia="ru-RU"/>
              </w:rPr>
              <w:t xml:space="preserve"> потребам територіальних громад та окремих громадян</w:t>
            </w:r>
          </w:p>
        </w:tc>
      </w:tr>
      <w:tr w:rsidR="00F133A9" w:rsidRPr="005D7D62" w14:paraId="6BB2039F" w14:textId="77777777" w:rsidTr="00CC455A">
        <w:trPr>
          <w:trHeight w:val="266"/>
        </w:trPr>
        <w:tc>
          <w:tcPr>
            <w:tcW w:w="8222" w:type="dxa"/>
            <w:gridSpan w:val="4"/>
          </w:tcPr>
          <w:p w14:paraId="29FAB078"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t xml:space="preserve">       Усього за підрозділом I</w:t>
            </w:r>
          </w:p>
          <w:p w14:paraId="1150B7F3" w14:textId="77777777" w:rsidR="00F133A9" w:rsidRPr="005D7D62" w:rsidRDefault="00F133A9" w:rsidP="0086693C">
            <w:pPr>
              <w:rPr>
                <w:rFonts w:eastAsia="Times New Roman"/>
                <w:b/>
                <w:bCs/>
                <w:sz w:val="18"/>
                <w:szCs w:val="18"/>
                <w:lang w:eastAsia="ru-RU"/>
              </w:rPr>
            </w:pPr>
          </w:p>
        </w:tc>
        <w:tc>
          <w:tcPr>
            <w:tcW w:w="851" w:type="dxa"/>
          </w:tcPr>
          <w:p w14:paraId="60AD9C46"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850" w:type="dxa"/>
          </w:tcPr>
          <w:p w14:paraId="7F510FB4" w14:textId="77777777" w:rsidR="00F133A9" w:rsidRPr="005D7D62" w:rsidRDefault="00F133A9" w:rsidP="0086693C">
            <w:pPr>
              <w:ind w:left="-111"/>
              <w:jc w:val="center"/>
              <w:rPr>
                <w:rFonts w:eastAsia="Times New Roman"/>
                <w:b/>
                <w:bCs/>
                <w:sz w:val="18"/>
                <w:szCs w:val="18"/>
                <w:lang w:eastAsia="ru-RU"/>
              </w:rPr>
            </w:pPr>
            <w:r w:rsidRPr="005D7D62">
              <w:rPr>
                <w:rFonts w:eastAsia="Times New Roman"/>
                <w:b/>
                <w:bCs/>
                <w:sz w:val="18"/>
                <w:szCs w:val="18"/>
                <w:lang w:eastAsia="ru-RU"/>
              </w:rPr>
              <w:t>0,0</w:t>
            </w:r>
          </w:p>
        </w:tc>
        <w:tc>
          <w:tcPr>
            <w:tcW w:w="851" w:type="dxa"/>
          </w:tcPr>
          <w:p w14:paraId="63D46A45" w14:textId="77777777" w:rsidR="00F133A9" w:rsidRPr="005D7D62" w:rsidRDefault="00F133A9" w:rsidP="0086693C">
            <w:pPr>
              <w:ind w:left="-111"/>
              <w:jc w:val="center"/>
              <w:rPr>
                <w:rFonts w:eastAsia="Times New Roman"/>
                <w:b/>
                <w:bCs/>
                <w:sz w:val="18"/>
                <w:szCs w:val="18"/>
                <w:lang w:eastAsia="ru-RU"/>
              </w:rPr>
            </w:pPr>
            <w:r w:rsidRPr="005D7D62">
              <w:rPr>
                <w:rFonts w:eastAsia="Times New Roman"/>
                <w:b/>
                <w:bCs/>
                <w:sz w:val="18"/>
                <w:szCs w:val="18"/>
                <w:lang w:eastAsia="ru-RU"/>
              </w:rPr>
              <w:t>0,0</w:t>
            </w:r>
          </w:p>
        </w:tc>
        <w:tc>
          <w:tcPr>
            <w:tcW w:w="850" w:type="dxa"/>
          </w:tcPr>
          <w:p w14:paraId="66FDB8E6" w14:textId="77777777" w:rsidR="00F133A9" w:rsidRPr="005D7D62" w:rsidRDefault="00F133A9" w:rsidP="0086693C">
            <w:pPr>
              <w:ind w:left="-111"/>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Pr>
          <w:p w14:paraId="2EAB359C" w14:textId="77777777" w:rsidR="00F133A9" w:rsidRPr="005D7D62" w:rsidRDefault="00F133A9" w:rsidP="0086693C">
            <w:pPr>
              <w:ind w:left="-111"/>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Pr>
          <w:p w14:paraId="79346448" w14:textId="77777777" w:rsidR="00F133A9" w:rsidRPr="005D7D62" w:rsidRDefault="00F133A9" w:rsidP="0086693C">
            <w:pPr>
              <w:ind w:left="-111"/>
              <w:jc w:val="center"/>
              <w:rPr>
                <w:rFonts w:eastAsia="Times New Roman"/>
                <w:b/>
                <w:bCs/>
                <w:sz w:val="18"/>
                <w:szCs w:val="18"/>
                <w:lang w:eastAsia="ru-RU"/>
              </w:rPr>
            </w:pPr>
            <w:r w:rsidRPr="005D7D62">
              <w:rPr>
                <w:rFonts w:eastAsia="Times New Roman"/>
                <w:b/>
                <w:bCs/>
                <w:sz w:val="18"/>
                <w:szCs w:val="18"/>
                <w:lang w:eastAsia="ru-RU"/>
              </w:rPr>
              <w:t>0,0</w:t>
            </w:r>
          </w:p>
        </w:tc>
        <w:tc>
          <w:tcPr>
            <w:tcW w:w="2126" w:type="dxa"/>
          </w:tcPr>
          <w:p w14:paraId="69F80A5A" w14:textId="77777777" w:rsidR="00F133A9" w:rsidRPr="005D7D62" w:rsidRDefault="00F133A9" w:rsidP="0086693C">
            <w:pPr>
              <w:rPr>
                <w:rFonts w:eastAsia="Times New Roman"/>
                <w:b/>
                <w:bCs/>
                <w:sz w:val="18"/>
                <w:szCs w:val="18"/>
                <w:lang w:eastAsia="ru-RU"/>
              </w:rPr>
            </w:pPr>
          </w:p>
        </w:tc>
      </w:tr>
      <w:tr w:rsidR="00F133A9" w:rsidRPr="005D7D62" w14:paraId="27E13C07" w14:textId="77777777" w:rsidTr="0086693C">
        <w:tc>
          <w:tcPr>
            <w:tcW w:w="15168" w:type="dxa"/>
            <w:gridSpan w:val="11"/>
          </w:tcPr>
          <w:p w14:paraId="2741DE4E" w14:textId="77777777" w:rsidR="00F133A9" w:rsidRPr="005D7D62" w:rsidRDefault="00F133A9" w:rsidP="0086693C">
            <w:pPr>
              <w:spacing w:before="120" w:after="120"/>
              <w:jc w:val="center"/>
              <w:rPr>
                <w:rFonts w:eastAsia="Times New Roman"/>
                <w:b/>
                <w:bCs/>
                <w:lang w:eastAsia="ru-RU"/>
              </w:rPr>
            </w:pPr>
            <w:r w:rsidRPr="005D7D62">
              <w:rPr>
                <w:rFonts w:eastAsia="Times New Roman"/>
                <w:b/>
                <w:bCs/>
                <w:lang w:eastAsia="ru-RU"/>
              </w:rPr>
              <w:t>Підрозділ ІІ</w:t>
            </w:r>
          </w:p>
          <w:p w14:paraId="24FA0D69" w14:textId="77777777" w:rsidR="00F133A9" w:rsidRPr="005D7D62" w:rsidRDefault="00F133A9" w:rsidP="0086693C">
            <w:pPr>
              <w:spacing w:before="120" w:after="120"/>
              <w:jc w:val="center"/>
              <w:rPr>
                <w:rFonts w:eastAsia="Times New Roman"/>
                <w:b/>
                <w:bCs/>
                <w:sz w:val="18"/>
                <w:szCs w:val="18"/>
                <w:lang w:eastAsia="ru-RU"/>
              </w:rPr>
            </w:pPr>
            <w:r w:rsidRPr="005D7D62">
              <w:rPr>
                <w:rFonts w:eastAsia="Times New Roman"/>
                <w:b/>
                <w:bCs/>
                <w:lang w:eastAsia="ru-RU"/>
              </w:rPr>
              <w:lastRenderedPageBreak/>
              <w:t>Превентивні заходи щодо забезпечення безпеки і порядку в публічних місцях області. Дотримання прав і свобод громадян</w:t>
            </w:r>
          </w:p>
        </w:tc>
      </w:tr>
      <w:tr w:rsidR="00F133A9" w:rsidRPr="005D7D62" w14:paraId="51E4F299" w14:textId="77777777" w:rsidTr="00CC455A">
        <w:tc>
          <w:tcPr>
            <w:tcW w:w="568" w:type="dxa"/>
          </w:tcPr>
          <w:p w14:paraId="06C8ABF1" w14:textId="77777777" w:rsidR="00F133A9" w:rsidRPr="005D7D62" w:rsidRDefault="00F133A9" w:rsidP="0086693C">
            <w:pPr>
              <w:ind w:left="-142" w:right="-105"/>
              <w:jc w:val="center"/>
              <w:rPr>
                <w:rFonts w:eastAsia="Times New Roman"/>
                <w:sz w:val="18"/>
                <w:szCs w:val="18"/>
                <w:lang w:eastAsia="ru-RU"/>
              </w:rPr>
            </w:pPr>
            <w:r w:rsidRPr="005D7D62">
              <w:rPr>
                <w:rFonts w:eastAsia="Times New Roman"/>
                <w:sz w:val="18"/>
                <w:szCs w:val="18"/>
                <w:lang w:eastAsia="ru-RU"/>
              </w:rPr>
              <w:lastRenderedPageBreak/>
              <w:t>2.1.</w:t>
            </w:r>
          </w:p>
        </w:tc>
        <w:tc>
          <w:tcPr>
            <w:tcW w:w="2976" w:type="dxa"/>
          </w:tcPr>
          <w:p w14:paraId="5B78F665"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 метою посилення безпеки у місцях масового перебування громадян (вокзали, ринки, торговельні та розважальні центри тощо), масового відпочинку громадян, публічних місцях, перехрестях доріг (місцях концентрації ДТП), де найбільш часто відбуваються правопорушення, забезпечити придбання для встановлення систем </w:t>
            </w:r>
            <w:proofErr w:type="spellStart"/>
            <w:r w:rsidRPr="005D7D62">
              <w:rPr>
                <w:rFonts w:eastAsia="Times New Roman"/>
                <w:sz w:val="18"/>
                <w:szCs w:val="18"/>
                <w:lang w:eastAsia="ru-RU"/>
              </w:rPr>
              <w:t>відеонагляду</w:t>
            </w:r>
            <w:proofErr w:type="spellEnd"/>
            <w:r w:rsidRPr="005D7D62">
              <w:rPr>
                <w:rFonts w:eastAsia="Times New Roman"/>
                <w:sz w:val="18"/>
                <w:szCs w:val="18"/>
                <w:lang w:eastAsia="ru-RU"/>
              </w:rPr>
              <w:t xml:space="preserve">, а також стаціонарних переговорних апаратів термінового виклику спеціальних служб (підрозділів поліції, ДСНС, медичної допомоги) з виведенням сигналу, який від них надходить, до служби «102», та постійного моніторингу стану публічної безпеки і порядку, оперативного реагування на надзвичайні події </w:t>
            </w:r>
          </w:p>
        </w:tc>
        <w:tc>
          <w:tcPr>
            <w:tcW w:w="851" w:type="dxa"/>
          </w:tcPr>
          <w:p w14:paraId="4A916339"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2020-2022</w:t>
            </w:r>
          </w:p>
        </w:tc>
        <w:tc>
          <w:tcPr>
            <w:tcW w:w="3827" w:type="dxa"/>
          </w:tcPr>
          <w:p w14:paraId="46985614" w14:textId="77777777" w:rsidR="00F133A9" w:rsidRPr="005D7D62" w:rsidRDefault="00F133A9" w:rsidP="0086693C">
            <w:pPr>
              <w:widowControl w:val="0"/>
              <w:rPr>
                <w:rFonts w:eastAsia="Times New Roman"/>
                <w:spacing w:val="-6"/>
                <w:sz w:val="18"/>
                <w:szCs w:val="18"/>
                <w:lang w:eastAsia="ru-RU"/>
              </w:rPr>
            </w:pPr>
            <w:r w:rsidRPr="005D7D62">
              <w:rPr>
                <w:rFonts w:eastAsia="Times New Roman"/>
                <w:sz w:val="18"/>
                <w:szCs w:val="18"/>
                <w:lang w:eastAsia="ru-RU"/>
              </w:rPr>
              <w:t>Департамент оборонної, мобілізаційної роботи та взаємодії з правоохоронними органами Харківської обласної державної (військової) адміністрації,</w:t>
            </w:r>
          </w:p>
          <w:p w14:paraId="5D2B04F8"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Управління патрульної поліції в Харківській області Департаменту патрульної поліції, Управління Служби безпеки України в Харківській області, Східне територіальне управління Національної гвардії України, Головне управління Державної служби України з надзвичайних ситуацій у Харківській області,</w:t>
            </w:r>
          </w:p>
          <w:p w14:paraId="566A97C7" w14:textId="77777777" w:rsidR="00F133A9" w:rsidRDefault="00F133A9" w:rsidP="0086693C">
            <w:pPr>
              <w:rPr>
                <w:sz w:val="18"/>
                <w:szCs w:val="18"/>
              </w:rPr>
            </w:pPr>
            <w:r w:rsidRPr="005D7D62">
              <w:rPr>
                <w:rFonts w:eastAsia="Times New Roman"/>
                <w:sz w:val="18"/>
                <w:szCs w:val="18"/>
                <w:lang w:eastAsia="ru-RU"/>
              </w:rPr>
              <w:t xml:space="preserve">Департамент економіки і міжнародних відносин Харківської обласної державної (військової) адміністрації, Департамент охорони здоров’я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p w14:paraId="524D8688" w14:textId="77777777" w:rsidR="00F133A9" w:rsidRPr="005D7D62" w:rsidRDefault="00F133A9" w:rsidP="0086693C">
            <w:pPr>
              <w:rPr>
                <w:sz w:val="18"/>
                <w:szCs w:val="18"/>
              </w:rPr>
            </w:pPr>
          </w:p>
        </w:tc>
        <w:tc>
          <w:tcPr>
            <w:tcW w:w="851" w:type="dxa"/>
          </w:tcPr>
          <w:p w14:paraId="032EF610" w14:textId="77777777" w:rsidR="00F133A9" w:rsidRPr="00287CE4" w:rsidRDefault="00F133A9" w:rsidP="0086693C">
            <w:pPr>
              <w:ind w:left="-112" w:right="-105"/>
              <w:jc w:val="center"/>
              <w:rPr>
                <w:rFonts w:eastAsia="Times New Roman"/>
                <w:sz w:val="18"/>
                <w:szCs w:val="18"/>
                <w:lang w:eastAsia="ru-RU"/>
              </w:rPr>
            </w:pPr>
            <w:r w:rsidRPr="00287CE4">
              <w:rPr>
                <w:rFonts w:eastAsia="Times New Roman"/>
                <w:bCs/>
                <w:color w:val="000000"/>
                <w:sz w:val="18"/>
                <w:szCs w:val="18"/>
              </w:rPr>
              <w:t>6000,0</w:t>
            </w:r>
          </w:p>
        </w:tc>
        <w:tc>
          <w:tcPr>
            <w:tcW w:w="850" w:type="dxa"/>
          </w:tcPr>
          <w:p w14:paraId="3BA27172" w14:textId="77777777" w:rsidR="00F133A9" w:rsidRPr="00287CE4" w:rsidRDefault="00F133A9" w:rsidP="0086693C">
            <w:pPr>
              <w:ind w:left="-111" w:right="-141" w:hanging="26"/>
              <w:jc w:val="center"/>
              <w:rPr>
                <w:rFonts w:eastAsia="Times New Roman"/>
                <w:sz w:val="18"/>
                <w:szCs w:val="18"/>
                <w:lang w:eastAsia="ru-RU"/>
              </w:rPr>
            </w:pPr>
            <w:r w:rsidRPr="00287CE4">
              <w:rPr>
                <w:rFonts w:eastAsia="Times New Roman"/>
                <w:bCs/>
                <w:color w:val="000000"/>
                <w:sz w:val="18"/>
                <w:szCs w:val="18"/>
              </w:rPr>
              <w:t>2000,0</w:t>
            </w:r>
          </w:p>
        </w:tc>
        <w:tc>
          <w:tcPr>
            <w:tcW w:w="851" w:type="dxa"/>
          </w:tcPr>
          <w:p w14:paraId="61E6EDA5" w14:textId="77777777" w:rsidR="00F133A9" w:rsidRPr="00287CE4" w:rsidRDefault="00F133A9" w:rsidP="0086693C">
            <w:pPr>
              <w:ind w:left="-109" w:right="-113"/>
              <w:jc w:val="center"/>
              <w:rPr>
                <w:rFonts w:eastAsia="Times New Roman"/>
                <w:sz w:val="18"/>
                <w:szCs w:val="18"/>
                <w:lang w:eastAsia="ru-RU"/>
              </w:rPr>
            </w:pPr>
            <w:r w:rsidRPr="00287CE4">
              <w:rPr>
                <w:rFonts w:eastAsia="Times New Roman"/>
                <w:bCs/>
                <w:color w:val="000000"/>
                <w:sz w:val="18"/>
                <w:szCs w:val="18"/>
              </w:rPr>
              <w:t>2000,0</w:t>
            </w:r>
          </w:p>
        </w:tc>
        <w:tc>
          <w:tcPr>
            <w:tcW w:w="850" w:type="dxa"/>
          </w:tcPr>
          <w:p w14:paraId="7337AB81" w14:textId="77777777" w:rsidR="00F133A9" w:rsidRPr="006A672E" w:rsidRDefault="00F133A9" w:rsidP="0086693C">
            <w:pPr>
              <w:ind w:left="-121" w:right="-108"/>
              <w:jc w:val="center"/>
              <w:rPr>
                <w:rFonts w:eastAsia="Times New Roman"/>
                <w:bCs/>
                <w:color w:val="000000"/>
                <w:sz w:val="18"/>
                <w:szCs w:val="18"/>
              </w:rPr>
            </w:pPr>
            <w:r w:rsidRPr="00287CE4">
              <w:rPr>
                <w:rFonts w:eastAsia="Times New Roman"/>
                <w:bCs/>
                <w:color w:val="000000"/>
                <w:sz w:val="18"/>
                <w:szCs w:val="18"/>
              </w:rPr>
              <w:t>2000,0</w:t>
            </w:r>
          </w:p>
        </w:tc>
        <w:tc>
          <w:tcPr>
            <w:tcW w:w="709" w:type="dxa"/>
          </w:tcPr>
          <w:p w14:paraId="39BB688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5A5D5D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60967E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Підвищення рівня</w:t>
            </w:r>
            <w:r>
              <w:rPr>
                <w:rFonts w:eastAsia="Times New Roman"/>
                <w:sz w:val="18"/>
                <w:szCs w:val="18"/>
                <w:lang w:eastAsia="ru-RU"/>
              </w:rPr>
              <w:t xml:space="preserve"> </w:t>
            </w:r>
            <w:r w:rsidRPr="005D7D62">
              <w:rPr>
                <w:rFonts w:eastAsia="Times New Roman"/>
                <w:sz w:val="18"/>
                <w:szCs w:val="18"/>
                <w:lang w:eastAsia="ru-RU"/>
              </w:rPr>
              <w:t>захищеності громадян області у публічних місцях від вчинення злочинів та інших правопорушень</w:t>
            </w:r>
          </w:p>
        </w:tc>
      </w:tr>
      <w:tr w:rsidR="00F133A9" w:rsidRPr="005D7D62" w14:paraId="7DE0DA03" w14:textId="77777777" w:rsidTr="00CC455A">
        <w:tc>
          <w:tcPr>
            <w:tcW w:w="568" w:type="dxa"/>
          </w:tcPr>
          <w:p w14:paraId="573BA8F4" w14:textId="77777777" w:rsidR="00F133A9" w:rsidRPr="005D7D62" w:rsidRDefault="00F133A9" w:rsidP="0086693C">
            <w:pPr>
              <w:ind w:left="-142" w:right="-102"/>
              <w:jc w:val="center"/>
              <w:rPr>
                <w:rFonts w:eastAsia="Times New Roman"/>
                <w:sz w:val="18"/>
                <w:szCs w:val="18"/>
                <w:lang w:eastAsia="ru-RU"/>
              </w:rPr>
            </w:pPr>
            <w:r w:rsidRPr="005D7D62">
              <w:rPr>
                <w:rFonts w:eastAsia="Times New Roman"/>
                <w:sz w:val="18"/>
                <w:szCs w:val="18"/>
                <w:lang w:eastAsia="ru-RU"/>
              </w:rPr>
              <w:t>2.2.</w:t>
            </w:r>
          </w:p>
        </w:tc>
        <w:tc>
          <w:tcPr>
            <w:tcW w:w="2976" w:type="dxa"/>
          </w:tcPr>
          <w:p w14:paraId="26CD7C86"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 xml:space="preserve">Забезпечити Харківський національний університет внутрішніх справ засобами захисту (бронежилети тощо), а також спеціальним спорядженням (засобами зв’язку тощо) для ефективного та безпечного несення служби на території регіону </w:t>
            </w:r>
          </w:p>
        </w:tc>
        <w:tc>
          <w:tcPr>
            <w:tcW w:w="851" w:type="dxa"/>
          </w:tcPr>
          <w:p w14:paraId="342ED907"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w:t>
            </w:r>
            <w:r w:rsidRPr="009533DC">
              <w:rPr>
                <w:rFonts w:eastAsia="Times New Roman"/>
                <w:sz w:val="18"/>
                <w:szCs w:val="18"/>
                <w:lang w:eastAsia="ru-RU"/>
              </w:rPr>
              <w:t>2022</w:t>
            </w:r>
          </w:p>
        </w:tc>
        <w:tc>
          <w:tcPr>
            <w:tcW w:w="3827" w:type="dxa"/>
          </w:tcPr>
          <w:p w14:paraId="0448ABCD" w14:textId="77777777" w:rsidR="00F133A9" w:rsidRPr="005D7D62" w:rsidRDefault="00F133A9" w:rsidP="0086693C">
            <w:pPr>
              <w:widowControl w:val="0"/>
              <w:rPr>
                <w:rFonts w:eastAsia="Times New Roman"/>
                <w:color w:val="000000"/>
                <w:sz w:val="18"/>
                <w:szCs w:val="18"/>
                <w:lang w:eastAsia="ru-RU"/>
              </w:rPr>
            </w:pPr>
            <w:r w:rsidRPr="005D7D62">
              <w:rPr>
                <w:rFonts w:eastAsia="Times New Roman"/>
                <w:color w:val="000000"/>
                <w:sz w:val="18"/>
                <w:szCs w:val="18"/>
                <w:lang w:eastAsia="ru-RU"/>
              </w:rPr>
              <w:t>Департамент оборонної, мобілізаційної роботи та взаємодії з правоохоронними органами Харківської обласної державної (військової) адміністрації, Харківський національний університет внутрішніх справ</w:t>
            </w:r>
          </w:p>
        </w:tc>
        <w:tc>
          <w:tcPr>
            <w:tcW w:w="851" w:type="dxa"/>
          </w:tcPr>
          <w:p w14:paraId="72F38B2C" w14:textId="77777777" w:rsidR="00F133A9" w:rsidRPr="005D7D62" w:rsidRDefault="00F133A9" w:rsidP="0086693C">
            <w:pPr>
              <w:ind w:left="-90" w:right="-178"/>
              <w:jc w:val="center"/>
              <w:rPr>
                <w:rFonts w:eastAsia="Times New Roman"/>
                <w:sz w:val="18"/>
                <w:szCs w:val="18"/>
                <w:lang w:eastAsia="ru-RU"/>
              </w:rPr>
            </w:pPr>
            <w:r w:rsidRPr="005D7D62">
              <w:rPr>
                <w:rFonts w:eastAsia="Times New Roman"/>
                <w:sz w:val="18"/>
                <w:szCs w:val="18"/>
                <w:lang w:eastAsia="ru-RU"/>
              </w:rPr>
              <w:t>800,0</w:t>
            </w:r>
          </w:p>
        </w:tc>
        <w:tc>
          <w:tcPr>
            <w:tcW w:w="850" w:type="dxa"/>
          </w:tcPr>
          <w:p w14:paraId="042EFD91" w14:textId="77777777" w:rsidR="00F133A9" w:rsidRPr="005D7D62" w:rsidRDefault="00F133A9" w:rsidP="0086693C">
            <w:pPr>
              <w:ind w:left="-91" w:right="-118"/>
              <w:jc w:val="center"/>
              <w:rPr>
                <w:rFonts w:eastAsia="Times New Roman"/>
                <w:sz w:val="18"/>
                <w:szCs w:val="18"/>
                <w:lang w:eastAsia="ru-RU"/>
              </w:rPr>
            </w:pPr>
            <w:r w:rsidRPr="005D7D62">
              <w:rPr>
                <w:rFonts w:eastAsia="Times New Roman"/>
                <w:sz w:val="18"/>
                <w:szCs w:val="18"/>
                <w:lang w:eastAsia="ru-RU"/>
              </w:rPr>
              <w:t>400,0</w:t>
            </w:r>
          </w:p>
        </w:tc>
        <w:tc>
          <w:tcPr>
            <w:tcW w:w="851" w:type="dxa"/>
          </w:tcPr>
          <w:p w14:paraId="19C24A6B" w14:textId="77777777" w:rsidR="00F133A9" w:rsidRPr="005D7D62" w:rsidRDefault="00F133A9" w:rsidP="0086693C">
            <w:pPr>
              <w:ind w:left="-90" w:right="-81"/>
              <w:jc w:val="center"/>
              <w:rPr>
                <w:rFonts w:eastAsia="Times New Roman"/>
                <w:sz w:val="18"/>
                <w:szCs w:val="18"/>
                <w:lang w:eastAsia="ru-RU"/>
              </w:rPr>
            </w:pPr>
            <w:r w:rsidRPr="005D7D62">
              <w:rPr>
                <w:rFonts w:eastAsia="Times New Roman"/>
                <w:sz w:val="18"/>
                <w:szCs w:val="18"/>
                <w:lang w:eastAsia="ru-RU"/>
              </w:rPr>
              <w:t>200,0</w:t>
            </w:r>
          </w:p>
        </w:tc>
        <w:tc>
          <w:tcPr>
            <w:tcW w:w="850" w:type="dxa"/>
          </w:tcPr>
          <w:p w14:paraId="4DAD9AD3" w14:textId="77777777" w:rsidR="00F133A9" w:rsidRPr="005D7D62" w:rsidRDefault="00F133A9" w:rsidP="0086693C">
            <w:pPr>
              <w:ind w:left="-135" w:right="-114"/>
              <w:jc w:val="center"/>
              <w:rPr>
                <w:rFonts w:eastAsia="Times New Roman"/>
                <w:sz w:val="18"/>
                <w:szCs w:val="18"/>
                <w:lang w:eastAsia="ru-RU"/>
              </w:rPr>
            </w:pPr>
            <w:r w:rsidRPr="005D7D62">
              <w:rPr>
                <w:rFonts w:eastAsia="Times New Roman"/>
                <w:sz w:val="18"/>
                <w:szCs w:val="18"/>
                <w:lang w:eastAsia="ru-RU"/>
              </w:rPr>
              <w:t>200,0</w:t>
            </w:r>
          </w:p>
        </w:tc>
        <w:tc>
          <w:tcPr>
            <w:tcW w:w="709" w:type="dxa"/>
          </w:tcPr>
          <w:p w14:paraId="18197416" w14:textId="77777777" w:rsidR="00F133A9" w:rsidRPr="005D7D62" w:rsidRDefault="00F133A9" w:rsidP="0086693C">
            <w:pPr>
              <w:ind w:left="-90"/>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238724E5" w14:textId="77777777" w:rsidR="00F133A9" w:rsidRPr="005D7D62" w:rsidRDefault="00F133A9" w:rsidP="0086693C">
            <w:pPr>
              <w:ind w:left="-90"/>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129F21D0"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Підвищення рівня безпеки представників та особового складу Харківського національного університету внутрішніх справ, які залучаються до забезпечення публічного порядку та безпеки на території Харківської області</w:t>
            </w:r>
          </w:p>
        </w:tc>
      </w:tr>
      <w:tr w:rsidR="00F133A9" w:rsidRPr="005D7D62" w14:paraId="2DD6AC93" w14:textId="77777777" w:rsidTr="00CC455A">
        <w:tc>
          <w:tcPr>
            <w:tcW w:w="568" w:type="dxa"/>
          </w:tcPr>
          <w:p w14:paraId="3618A0CC" w14:textId="77777777" w:rsidR="00F133A9" w:rsidRPr="005D7D62" w:rsidRDefault="00F133A9" w:rsidP="0086693C">
            <w:pPr>
              <w:ind w:left="-142" w:right="-102"/>
              <w:jc w:val="center"/>
              <w:rPr>
                <w:rFonts w:eastAsia="Times New Roman"/>
                <w:sz w:val="18"/>
                <w:szCs w:val="18"/>
                <w:lang w:eastAsia="ru-RU"/>
              </w:rPr>
            </w:pPr>
            <w:r w:rsidRPr="005D7D62">
              <w:rPr>
                <w:rFonts w:eastAsia="Times New Roman"/>
                <w:sz w:val="18"/>
                <w:szCs w:val="18"/>
                <w:lang w:eastAsia="ru-RU"/>
              </w:rPr>
              <w:lastRenderedPageBreak/>
              <w:t>2.3.</w:t>
            </w:r>
          </w:p>
        </w:tc>
        <w:tc>
          <w:tcPr>
            <w:tcW w:w="2976" w:type="dxa"/>
          </w:tcPr>
          <w:p w14:paraId="69DD87C0" w14:textId="77777777" w:rsidR="00F133A9" w:rsidRPr="005D7D62" w:rsidRDefault="00F133A9" w:rsidP="0086693C">
            <w:pPr>
              <w:rPr>
                <w:rFonts w:eastAsia="Times New Roman"/>
                <w:color w:val="000000"/>
                <w:sz w:val="18"/>
                <w:szCs w:val="18"/>
                <w:lang w:eastAsia="ru-RU"/>
              </w:rPr>
            </w:pPr>
            <w:r w:rsidRPr="005D7D62">
              <w:rPr>
                <w:rFonts w:eastAsia="Times New Roman"/>
                <w:sz w:val="18"/>
                <w:szCs w:val="18"/>
                <w:lang w:eastAsia="ru-RU"/>
              </w:rPr>
              <w:t>Забезпечити підрозділи Національної гвардії сучасними спеціальними засобами, засобами захисту та активної оборони, тактичним одягом, медичним спорядженням з метою оперативного реагування на погіршення оперативної обстановки  в регіоні та забезпечення публічної безпеки і порядку на території області</w:t>
            </w:r>
          </w:p>
        </w:tc>
        <w:tc>
          <w:tcPr>
            <w:tcW w:w="851" w:type="dxa"/>
          </w:tcPr>
          <w:p w14:paraId="72ADC230"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2020-2022</w:t>
            </w:r>
          </w:p>
        </w:tc>
        <w:tc>
          <w:tcPr>
            <w:tcW w:w="3827" w:type="dxa"/>
          </w:tcPr>
          <w:p w14:paraId="0EFFABCB" w14:textId="77777777" w:rsidR="00F133A9" w:rsidRDefault="00F133A9" w:rsidP="0086693C">
            <w:pPr>
              <w:widowControl w:val="0"/>
              <w:rPr>
                <w:rFonts w:eastAsia="Times New Roman"/>
                <w:color w:val="000000"/>
                <w:sz w:val="18"/>
                <w:szCs w:val="18"/>
                <w:lang w:eastAsia="ru-RU"/>
              </w:rPr>
            </w:pP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ru-RU"/>
              </w:rPr>
              <w:t>адміністрації, Східне територіальне управління Національної гвардії України, органи місцевого самоврядування (за згодою)</w:t>
            </w:r>
          </w:p>
          <w:p w14:paraId="016E4412" w14:textId="77777777" w:rsidR="00F133A9" w:rsidRPr="005D7D62" w:rsidRDefault="00F133A9" w:rsidP="0086693C">
            <w:pPr>
              <w:widowControl w:val="0"/>
              <w:rPr>
                <w:rFonts w:eastAsia="Times New Roman"/>
                <w:color w:val="000000"/>
                <w:sz w:val="18"/>
                <w:szCs w:val="18"/>
                <w:lang w:eastAsia="ru-RU"/>
              </w:rPr>
            </w:pPr>
          </w:p>
        </w:tc>
        <w:tc>
          <w:tcPr>
            <w:tcW w:w="851" w:type="dxa"/>
          </w:tcPr>
          <w:p w14:paraId="7E36184A" w14:textId="77777777" w:rsidR="00F133A9" w:rsidRPr="005D7D62" w:rsidRDefault="00F133A9" w:rsidP="0086693C">
            <w:pPr>
              <w:ind w:left="-90" w:right="-133"/>
              <w:jc w:val="center"/>
              <w:rPr>
                <w:rFonts w:eastAsia="Times New Roman"/>
                <w:sz w:val="18"/>
                <w:szCs w:val="18"/>
                <w:lang w:eastAsia="ru-RU"/>
              </w:rPr>
            </w:pPr>
            <w:r w:rsidRPr="005D7D62">
              <w:rPr>
                <w:rFonts w:eastAsia="Times New Roman"/>
                <w:bCs/>
                <w:color w:val="000000"/>
                <w:sz w:val="18"/>
                <w:szCs w:val="18"/>
              </w:rPr>
              <w:t>2</w:t>
            </w:r>
            <w:r>
              <w:rPr>
                <w:rFonts w:eastAsia="Times New Roman"/>
                <w:bCs/>
                <w:color w:val="000000"/>
                <w:sz w:val="18"/>
                <w:szCs w:val="18"/>
              </w:rPr>
              <w:t> </w:t>
            </w:r>
            <w:r w:rsidRPr="005D7D62">
              <w:rPr>
                <w:rFonts w:eastAsia="Times New Roman"/>
                <w:bCs/>
                <w:color w:val="000000"/>
                <w:sz w:val="18"/>
                <w:szCs w:val="18"/>
              </w:rPr>
              <w:t>500,0</w:t>
            </w:r>
          </w:p>
        </w:tc>
        <w:tc>
          <w:tcPr>
            <w:tcW w:w="850" w:type="dxa"/>
          </w:tcPr>
          <w:p w14:paraId="7C4EC019" w14:textId="77777777" w:rsidR="00F133A9" w:rsidRPr="005D7D62" w:rsidRDefault="00F133A9" w:rsidP="0086693C">
            <w:pPr>
              <w:ind w:left="-83" w:right="-118"/>
              <w:jc w:val="center"/>
              <w:rPr>
                <w:rFonts w:eastAsia="Times New Roman"/>
                <w:sz w:val="18"/>
                <w:szCs w:val="18"/>
                <w:lang w:eastAsia="ru-RU"/>
              </w:rPr>
            </w:pPr>
            <w:r>
              <w:rPr>
                <w:rFonts w:eastAsia="Times New Roman"/>
                <w:bCs/>
                <w:color w:val="000000"/>
                <w:sz w:val="18"/>
                <w:szCs w:val="18"/>
              </w:rPr>
              <w:t>1500,</w:t>
            </w:r>
            <w:r w:rsidRPr="005D7D62">
              <w:rPr>
                <w:rFonts w:eastAsia="Times New Roman"/>
                <w:bCs/>
                <w:color w:val="000000"/>
                <w:sz w:val="18"/>
                <w:szCs w:val="18"/>
              </w:rPr>
              <w:t>0</w:t>
            </w:r>
          </w:p>
        </w:tc>
        <w:tc>
          <w:tcPr>
            <w:tcW w:w="851" w:type="dxa"/>
          </w:tcPr>
          <w:p w14:paraId="742C7624" w14:textId="77777777" w:rsidR="00F133A9" w:rsidRPr="005D7D62" w:rsidRDefault="00F133A9" w:rsidP="0086693C">
            <w:pPr>
              <w:ind w:left="-94" w:right="-118"/>
              <w:jc w:val="center"/>
              <w:rPr>
                <w:rFonts w:eastAsia="Times New Roman"/>
                <w:sz w:val="18"/>
                <w:szCs w:val="18"/>
                <w:lang w:eastAsia="ru-RU"/>
              </w:rPr>
            </w:pPr>
            <w:r w:rsidRPr="005D7D62">
              <w:rPr>
                <w:rFonts w:eastAsia="Times New Roman"/>
                <w:bCs/>
                <w:color w:val="000000"/>
                <w:sz w:val="18"/>
                <w:szCs w:val="18"/>
              </w:rPr>
              <w:t>500,0</w:t>
            </w:r>
          </w:p>
        </w:tc>
        <w:tc>
          <w:tcPr>
            <w:tcW w:w="850" w:type="dxa"/>
          </w:tcPr>
          <w:p w14:paraId="68BD350B" w14:textId="77777777" w:rsidR="00F133A9" w:rsidRPr="005D7D62" w:rsidRDefault="00F133A9" w:rsidP="0086693C">
            <w:pPr>
              <w:ind w:left="-94" w:right="-118"/>
              <w:jc w:val="center"/>
              <w:rPr>
                <w:rFonts w:eastAsia="Times New Roman"/>
                <w:sz w:val="18"/>
                <w:szCs w:val="18"/>
                <w:lang w:eastAsia="ru-RU"/>
              </w:rPr>
            </w:pPr>
            <w:r w:rsidRPr="005D7D62">
              <w:rPr>
                <w:rFonts w:eastAsia="Times New Roman"/>
                <w:bCs/>
                <w:color w:val="000000"/>
                <w:sz w:val="18"/>
                <w:szCs w:val="18"/>
              </w:rPr>
              <w:t>500,0</w:t>
            </w:r>
          </w:p>
        </w:tc>
        <w:tc>
          <w:tcPr>
            <w:tcW w:w="709" w:type="dxa"/>
          </w:tcPr>
          <w:p w14:paraId="3DA8CB7A" w14:textId="77777777" w:rsidR="00F133A9" w:rsidRPr="005D7D62" w:rsidRDefault="00F133A9" w:rsidP="0086693C">
            <w:pPr>
              <w:ind w:left="-83" w:right="-11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0F92D10E" w14:textId="77777777" w:rsidR="00F133A9" w:rsidRPr="005D7D62" w:rsidRDefault="00F133A9" w:rsidP="0086693C">
            <w:pPr>
              <w:ind w:left="-83" w:right="-11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0E6AAF60"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Підвищення рівня безпеки працівників Національної гвардії, які залучаються до забезпечення публічного порядку та безпеки на території Харківської області</w:t>
            </w:r>
          </w:p>
        </w:tc>
      </w:tr>
      <w:tr w:rsidR="00F133A9" w:rsidRPr="005D7D62" w14:paraId="6FF0FDC0" w14:textId="77777777" w:rsidTr="00CC455A">
        <w:tc>
          <w:tcPr>
            <w:tcW w:w="568" w:type="dxa"/>
          </w:tcPr>
          <w:p w14:paraId="1FA74DCF" w14:textId="77777777" w:rsidR="00F133A9" w:rsidRPr="005D7D62" w:rsidRDefault="00F133A9" w:rsidP="0086693C">
            <w:pPr>
              <w:ind w:left="-142" w:right="-102"/>
              <w:jc w:val="center"/>
              <w:rPr>
                <w:rFonts w:eastAsia="Times New Roman"/>
                <w:sz w:val="18"/>
                <w:szCs w:val="18"/>
                <w:lang w:eastAsia="ru-RU"/>
              </w:rPr>
            </w:pPr>
            <w:r w:rsidRPr="005D7D62">
              <w:rPr>
                <w:rFonts w:eastAsia="Times New Roman"/>
                <w:sz w:val="18"/>
                <w:szCs w:val="18"/>
                <w:lang w:eastAsia="ru-RU"/>
              </w:rPr>
              <w:t>2.4.</w:t>
            </w:r>
          </w:p>
        </w:tc>
        <w:tc>
          <w:tcPr>
            <w:tcW w:w="2976" w:type="dxa"/>
          </w:tcPr>
          <w:p w14:paraId="7060BFD5"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Вжити вичерпних заходів щодо активізації роботи існуючих, а також створення нових громадських формувань із забезпечення охорони громадського порядку і державного кордону. Забезпечити проведення  інформаційно-роз’яснювальної роботи серед населення із зазначеного питання</w:t>
            </w:r>
          </w:p>
        </w:tc>
        <w:tc>
          <w:tcPr>
            <w:tcW w:w="851" w:type="dxa"/>
          </w:tcPr>
          <w:p w14:paraId="4AAC5314"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4FFBF41E"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 xml:space="preserve">Головне управління Національної поліції в Харківській області, </w:t>
            </w:r>
            <w:r w:rsidRPr="005D7D62">
              <w:rPr>
                <w:rFonts w:eastAsia="Times New Roman"/>
                <w:sz w:val="18"/>
                <w:szCs w:val="18"/>
                <w:lang w:eastAsia="ru-RU"/>
              </w:rPr>
              <w:t xml:space="preserve">Східне регіональне управління Державної прикордонної служби України, </w:t>
            </w:r>
            <w:r w:rsidRPr="005D7D62">
              <w:rPr>
                <w:rFonts w:eastAsia="Times New Roman"/>
                <w:bCs/>
                <w:sz w:val="18"/>
                <w:szCs w:val="18"/>
                <w:lang w:eastAsia="ru-RU"/>
              </w:rPr>
              <w:t>4 прикордонний загін Державної прикордонної служби України (військова частина 9951),</w:t>
            </w:r>
            <w:r w:rsidRPr="005D7D62">
              <w:rPr>
                <w:rFonts w:eastAsia="Times New Roman"/>
                <w:sz w:val="18"/>
                <w:szCs w:val="18"/>
                <w:lang w:eastAsia="ru-RU"/>
              </w:rPr>
              <w:t xml:space="preserve"> </w:t>
            </w:r>
            <w:r w:rsidRPr="005D7D62">
              <w:rPr>
                <w:rFonts w:eastAsia="Times New Roman"/>
                <w:color w:val="000000"/>
                <w:sz w:val="18"/>
                <w:szCs w:val="18"/>
                <w:lang w:eastAsia="ru-RU"/>
              </w:rPr>
              <w:t>органи місцевого самоврядування (за згодою)</w:t>
            </w:r>
          </w:p>
        </w:tc>
        <w:tc>
          <w:tcPr>
            <w:tcW w:w="851" w:type="dxa"/>
          </w:tcPr>
          <w:p w14:paraId="0FD0F22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5DE76291"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10BD33B0"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4574A6B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72C10F9"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6093E22B"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245870ED" w14:textId="77777777" w:rsidR="00F133A9" w:rsidRPr="00B72E9D" w:rsidRDefault="00F133A9" w:rsidP="0086693C">
            <w:pPr>
              <w:rPr>
                <w:rFonts w:eastAsia="Times New Roman"/>
                <w:color w:val="000000"/>
                <w:sz w:val="8"/>
                <w:szCs w:val="8"/>
                <w:lang w:eastAsia="ru-RU"/>
              </w:rPr>
            </w:pPr>
            <w:r w:rsidRPr="005D7D62">
              <w:rPr>
                <w:rFonts w:eastAsia="Times New Roman"/>
                <w:color w:val="000000"/>
                <w:sz w:val="18"/>
                <w:szCs w:val="18"/>
                <w:lang w:eastAsia="ru-RU"/>
              </w:rPr>
              <w:t>Посилення кадрового потенціалу та удосконалення системи заходів із забезпечення публічної безпеки і поряду на території області. Забезпечення права громадян на участь у забезпеченні публічної безпеки та порядку на території регіону</w:t>
            </w:r>
          </w:p>
        </w:tc>
      </w:tr>
      <w:tr w:rsidR="00F133A9" w:rsidRPr="005D7D62" w14:paraId="052BACFA" w14:textId="77777777" w:rsidTr="00CC455A">
        <w:tc>
          <w:tcPr>
            <w:tcW w:w="568" w:type="dxa"/>
          </w:tcPr>
          <w:p w14:paraId="0B439DCC" w14:textId="77777777" w:rsidR="00F133A9" w:rsidRPr="005D7D62" w:rsidRDefault="00F133A9" w:rsidP="0086693C">
            <w:pPr>
              <w:ind w:left="-142" w:right="-102"/>
              <w:jc w:val="center"/>
              <w:rPr>
                <w:rFonts w:eastAsia="Times New Roman"/>
                <w:sz w:val="18"/>
                <w:szCs w:val="18"/>
                <w:lang w:eastAsia="ru-RU"/>
              </w:rPr>
            </w:pPr>
            <w:r w:rsidRPr="005D7D62">
              <w:rPr>
                <w:rFonts w:eastAsia="Times New Roman"/>
                <w:sz w:val="18"/>
                <w:szCs w:val="18"/>
                <w:lang w:eastAsia="ru-RU"/>
              </w:rPr>
              <w:t>2.5.</w:t>
            </w:r>
          </w:p>
        </w:tc>
        <w:tc>
          <w:tcPr>
            <w:tcW w:w="2976" w:type="dxa"/>
          </w:tcPr>
          <w:p w14:paraId="3C095614" w14:textId="77777777" w:rsidR="00F133A9" w:rsidRPr="00B72E9D" w:rsidRDefault="00F133A9" w:rsidP="0086693C">
            <w:pPr>
              <w:rPr>
                <w:rFonts w:eastAsia="Times New Roman"/>
                <w:color w:val="000000"/>
                <w:sz w:val="8"/>
                <w:szCs w:val="8"/>
                <w:lang w:eastAsia="ru-RU"/>
              </w:rPr>
            </w:pPr>
            <w:r w:rsidRPr="005D7D62">
              <w:rPr>
                <w:rFonts w:eastAsia="Times New Roman"/>
                <w:color w:val="000000"/>
                <w:sz w:val="18"/>
                <w:szCs w:val="18"/>
                <w:lang w:eastAsia="ru-RU"/>
              </w:rPr>
              <w:t xml:space="preserve">Здійснити аналіз планів комплексного використання сил і засобів (єдиної дислокації) з метою запровадження додаткових патрульних маршрутів (у </w:t>
            </w:r>
            <w:proofErr w:type="spellStart"/>
            <w:r w:rsidRPr="005D7D62">
              <w:rPr>
                <w:rFonts w:eastAsia="Times New Roman"/>
                <w:color w:val="000000"/>
                <w:sz w:val="18"/>
                <w:szCs w:val="18"/>
                <w:lang w:eastAsia="ru-RU"/>
              </w:rPr>
              <w:t>т.ч</w:t>
            </w:r>
            <w:proofErr w:type="spellEnd"/>
            <w:r w:rsidRPr="005D7D62">
              <w:rPr>
                <w:rFonts w:eastAsia="Times New Roman"/>
                <w:color w:val="000000"/>
                <w:sz w:val="18"/>
                <w:szCs w:val="18"/>
                <w:lang w:eastAsia="ru-RU"/>
              </w:rPr>
              <w:t>. й у нічний час) у найбільш криміногенних місцях окремих адміністративно-територіальних одиниць області</w:t>
            </w:r>
          </w:p>
        </w:tc>
        <w:tc>
          <w:tcPr>
            <w:tcW w:w="851" w:type="dxa"/>
          </w:tcPr>
          <w:p w14:paraId="4D38153B"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7B935BB6" w14:textId="77777777" w:rsidR="00F133A9" w:rsidRPr="005D7D62" w:rsidRDefault="00F133A9" w:rsidP="0086693C">
            <w:pPr>
              <w:ind w:right="-113"/>
              <w:rPr>
                <w:rFonts w:eastAsia="Times New Roman"/>
                <w:color w:val="000000"/>
                <w:sz w:val="18"/>
                <w:szCs w:val="18"/>
                <w:lang w:eastAsia="ru-RU"/>
              </w:rPr>
            </w:pPr>
            <w:r w:rsidRPr="005D7D62">
              <w:rPr>
                <w:rFonts w:eastAsia="Times New Roman"/>
                <w:color w:val="000000"/>
                <w:sz w:val="18"/>
                <w:szCs w:val="18"/>
                <w:lang w:eastAsia="ru-RU"/>
              </w:rPr>
              <w:t xml:space="preserve">Головне управління Національної поліції в Харківській області, Управління патрульної поліції в Харківській області Департаменту патрульної поліції Національної поліції України, 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ru-RU"/>
              </w:rPr>
              <w:t>адміністрації</w:t>
            </w:r>
          </w:p>
        </w:tc>
        <w:tc>
          <w:tcPr>
            <w:tcW w:w="851" w:type="dxa"/>
          </w:tcPr>
          <w:p w14:paraId="5F3248C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71FF20F"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F96008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89EA45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9137605"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0AA3848C"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3E20A376"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Підвищення рівня забезпечення публічної безпеки та порядку на території регіону</w:t>
            </w:r>
          </w:p>
        </w:tc>
      </w:tr>
      <w:tr w:rsidR="00F133A9" w:rsidRPr="005D7D62" w14:paraId="547551AE" w14:textId="77777777" w:rsidTr="00CC455A">
        <w:trPr>
          <w:trHeight w:val="1824"/>
        </w:trPr>
        <w:tc>
          <w:tcPr>
            <w:tcW w:w="568" w:type="dxa"/>
          </w:tcPr>
          <w:p w14:paraId="7797B4C1" w14:textId="77777777" w:rsidR="00F133A9" w:rsidRPr="005D7D62" w:rsidRDefault="00F133A9" w:rsidP="0086693C">
            <w:pPr>
              <w:ind w:left="-33" w:right="-102"/>
              <w:rPr>
                <w:rFonts w:eastAsia="Times New Roman"/>
                <w:sz w:val="18"/>
                <w:szCs w:val="18"/>
                <w:lang w:eastAsia="ru-RU"/>
              </w:rPr>
            </w:pPr>
            <w:r w:rsidRPr="005D7D62">
              <w:rPr>
                <w:rFonts w:eastAsia="Times New Roman"/>
                <w:sz w:val="18"/>
                <w:szCs w:val="18"/>
                <w:lang w:eastAsia="ru-RU"/>
              </w:rPr>
              <w:lastRenderedPageBreak/>
              <w:t>2.6.</w:t>
            </w:r>
          </w:p>
        </w:tc>
        <w:tc>
          <w:tcPr>
            <w:tcW w:w="2976" w:type="dxa"/>
          </w:tcPr>
          <w:p w14:paraId="11FE4A53" w14:textId="77777777" w:rsidR="00F133A9" w:rsidRPr="00B72E9D" w:rsidRDefault="00F133A9" w:rsidP="0086693C">
            <w:pPr>
              <w:rPr>
                <w:rFonts w:eastAsia="Times New Roman"/>
                <w:sz w:val="8"/>
                <w:szCs w:val="8"/>
                <w:lang w:eastAsia="ru-RU"/>
              </w:rPr>
            </w:pPr>
            <w:r w:rsidRPr="005D7D62">
              <w:rPr>
                <w:rFonts w:eastAsia="Times New Roman"/>
                <w:sz w:val="18"/>
                <w:szCs w:val="18"/>
                <w:lang w:eastAsia="ru-RU"/>
              </w:rPr>
              <w:t xml:space="preserve">Сприяти організації проведення профілактичної роботи з членами клубів фанатів спортивних команд, керівництвом громадських організацій з метою попередження порушень публічної безпеки та порядку при проведенні масових політичних акцій та спортивних заходів </w:t>
            </w:r>
          </w:p>
        </w:tc>
        <w:tc>
          <w:tcPr>
            <w:tcW w:w="851" w:type="dxa"/>
          </w:tcPr>
          <w:p w14:paraId="63760F84"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433E3217" w14:textId="77777777" w:rsidR="00F133A9" w:rsidRDefault="00F133A9" w:rsidP="0086693C">
            <w:pPr>
              <w:jc w:val="both"/>
              <w:rPr>
                <w:sz w:val="18"/>
                <w:szCs w:val="18"/>
              </w:rPr>
            </w:pPr>
            <w:r w:rsidRPr="005D7D62">
              <w:rPr>
                <w:rFonts w:eastAsia="Times New Roman"/>
                <w:sz w:val="18"/>
                <w:szCs w:val="18"/>
                <w:lang w:eastAsia="ru-RU"/>
              </w:rPr>
              <w:t>Головне управління Національної поліції в Харківській області, Управління у справах молоді та спорту</w:t>
            </w:r>
            <w:r>
              <w:rPr>
                <w:rFonts w:eastAsia="Times New Roman"/>
                <w:sz w:val="18"/>
                <w:szCs w:val="18"/>
                <w:lang w:eastAsia="ru-RU"/>
              </w:rPr>
              <w:t xml:space="preserve"> </w:t>
            </w:r>
            <w:r w:rsidRPr="005D7D62">
              <w:rPr>
                <w:rFonts w:eastAsia="Times New Roman"/>
                <w:sz w:val="18"/>
                <w:szCs w:val="18"/>
                <w:lang w:eastAsia="ru-RU"/>
              </w:rPr>
              <w:t>Харківської обласної державної (військової) адміністрації,</w:t>
            </w:r>
            <w:r>
              <w:rPr>
                <w:rFonts w:eastAsia="Times New Roman"/>
                <w:sz w:val="18"/>
                <w:szCs w:val="18"/>
                <w:lang w:eastAsia="ru-RU"/>
              </w:rPr>
              <w:t xml:space="preserve">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p w14:paraId="44146EDA" w14:textId="77777777" w:rsidR="00F133A9" w:rsidRPr="005D7D62" w:rsidRDefault="00F133A9" w:rsidP="0086693C">
            <w:pPr>
              <w:rPr>
                <w:sz w:val="18"/>
                <w:szCs w:val="18"/>
              </w:rPr>
            </w:pPr>
          </w:p>
        </w:tc>
        <w:tc>
          <w:tcPr>
            <w:tcW w:w="851" w:type="dxa"/>
          </w:tcPr>
          <w:p w14:paraId="5EED7A8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5781BAD8"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6E9E6B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7644795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BF07C7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3E3A3F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F171B0C" w14:textId="77777777" w:rsidR="00F133A9" w:rsidRPr="005D7D62" w:rsidRDefault="00F133A9" w:rsidP="0086693C">
            <w:pPr>
              <w:rPr>
                <w:rFonts w:eastAsia="Times New Roman"/>
                <w:sz w:val="18"/>
                <w:szCs w:val="18"/>
                <w:lang w:eastAsia="ru-RU"/>
              </w:rPr>
            </w:pPr>
            <w:r>
              <w:rPr>
                <w:rFonts w:eastAsia="Times New Roman"/>
                <w:sz w:val="18"/>
                <w:szCs w:val="18"/>
                <w:lang w:eastAsia="ru-RU"/>
              </w:rPr>
              <w:t xml:space="preserve">Установлення взаємодії </w:t>
            </w:r>
            <w:r w:rsidRPr="005D7D62">
              <w:rPr>
                <w:rFonts w:eastAsia="Times New Roman"/>
                <w:sz w:val="18"/>
                <w:szCs w:val="18"/>
                <w:lang w:eastAsia="ru-RU"/>
              </w:rPr>
              <w:t>з лідерами фан-рухів з метою зниження рівня вчинення правопорушень вболівальниками спортивних команд</w:t>
            </w:r>
          </w:p>
        </w:tc>
      </w:tr>
      <w:tr w:rsidR="00F133A9" w:rsidRPr="005D7D62" w14:paraId="20E1F951" w14:textId="77777777" w:rsidTr="00CC455A">
        <w:tc>
          <w:tcPr>
            <w:tcW w:w="568" w:type="dxa"/>
          </w:tcPr>
          <w:p w14:paraId="33CB7480" w14:textId="77777777" w:rsidR="00F133A9" w:rsidRPr="005D7D62" w:rsidRDefault="00F133A9" w:rsidP="0086693C">
            <w:pPr>
              <w:ind w:left="-142" w:right="-102"/>
              <w:jc w:val="center"/>
              <w:rPr>
                <w:rFonts w:eastAsia="Times New Roman"/>
                <w:sz w:val="18"/>
                <w:szCs w:val="18"/>
                <w:lang w:eastAsia="ru-RU"/>
              </w:rPr>
            </w:pPr>
            <w:r w:rsidRPr="005D7D62">
              <w:rPr>
                <w:rFonts w:eastAsia="Times New Roman"/>
                <w:sz w:val="18"/>
                <w:szCs w:val="18"/>
                <w:lang w:eastAsia="ru-RU"/>
              </w:rPr>
              <w:t>2.7.</w:t>
            </w:r>
          </w:p>
        </w:tc>
        <w:tc>
          <w:tcPr>
            <w:tcW w:w="2976" w:type="dxa"/>
          </w:tcPr>
          <w:p w14:paraId="1F4128BF" w14:textId="77777777" w:rsidR="00F133A9" w:rsidRDefault="00F133A9" w:rsidP="0086693C">
            <w:pPr>
              <w:rPr>
                <w:rFonts w:eastAsia="Times New Roman"/>
                <w:sz w:val="18"/>
                <w:szCs w:val="18"/>
                <w:lang w:eastAsia="ru-RU"/>
              </w:rPr>
            </w:pPr>
            <w:r w:rsidRPr="005D7D62">
              <w:rPr>
                <w:rFonts w:eastAsia="Times New Roman"/>
                <w:sz w:val="18"/>
                <w:szCs w:val="18"/>
                <w:lang w:eastAsia="ru-RU"/>
              </w:rPr>
              <w:t>Забезпечити здійснення контролю за утриманням покинутих споруд, горищ, технічних поверхів та приміщень, підвалів у житлових та інших будівлях; забезпечити їх</w:t>
            </w:r>
            <w:r>
              <w:rPr>
                <w:rFonts w:eastAsia="Times New Roman"/>
                <w:sz w:val="18"/>
                <w:szCs w:val="18"/>
                <w:lang w:eastAsia="ru-RU"/>
              </w:rPr>
              <w:t>нє</w:t>
            </w:r>
            <w:r w:rsidRPr="005D7D62">
              <w:rPr>
                <w:rFonts w:eastAsia="Times New Roman"/>
                <w:sz w:val="18"/>
                <w:szCs w:val="18"/>
                <w:lang w:eastAsia="ru-RU"/>
              </w:rPr>
              <w:t xml:space="preserve"> закриття на пристрої, що замикаються, з метою недопущення доступу сторонніх осіб, попередження фактів навмисного пошкодження майна, учинення інших протиправних дій</w:t>
            </w:r>
          </w:p>
          <w:p w14:paraId="21C4DD7D" w14:textId="77777777" w:rsidR="00F133A9" w:rsidRPr="00B72E9D" w:rsidRDefault="00F133A9" w:rsidP="0086693C">
            <w:pPr>
              <w:rPr>
                <w:rFonts w:eastAsia="Times New Roman"/>
                <w:sz w:val="8"/>
                <w:szCs w:val="8"/>
                <w:lang w:eastAsia="ru-RU"/>
              </w:rPr>
            </w:pPr>
          </w:p>
        </w:tc>
        <w:tc>
          <w:tcPr>
            <w:tcW w:w="851" w:type="dxa"/>
          </w:tcPr>
          <w:p w14:paraId="1871BD6F"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5E7D0791" w14:textId="77777777" w:rsidR="00F133A9" w:rsidRDefault="00F133A9" w:rsidP="0086693C">
            <w:pPr>
              <w:rPr>
                <w:rFonts w:eastAsia="Times New Roman"/>
                <w:sz w:val="18"/>
                <w:szCs w:val="18"/>
                <w:lang w:eastAsia="ru-RU"/>
              </w:rPr>
            </w:pPr>
            <w:r w:rsidRPr="005D7D62">
              <w:rPr>
                <w:rFonts w:eastAsia="Times New Roman"/>
                <w:sz w:val="18"/>
                <w:szCs w:val="18"/>
                <w:lang w:eastAsia="ru-RU"/>
              </w:rPr>
              <w:t>Департамент житлово-комунального господарства та паливно енергетичного комплексу Харківської обласної державної (військової)  адміністрації, Головне управління Державної служби України з надзвичайних ситуацій у Харківській області, районні державні (військові) адміністрації</w:t>
            </w:r>
          </w:p>
          <w:p w14:paraId="7D982103" w14:textId="77777777" w:rsidR="00F133A9" w:rsidRPr="005D7D62" w:rsidRDefault="00F133A9" w:rsidP="0086693C">
            <w:pPr>
              <w:rPr>
                <w:rFonts w:eastAsia="Times New Roman"/>
                <w:sz w:val="18"/>
                <w:szCs w:val="18"/>
                <w:lang w:eastAsia="ru-RU"/>
              </w:rPr>
            </w:pPr>
          </w:p>
        </w:tc>
        <w:tc>
          <w:tcPr>
            <w:tcW w:w="851" w:type="dxa"/>
          </w:tcPr>
          <w:p w14:paraId="50375A0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76860579"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E8CFCFA"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1D1CCC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8A9AC7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04AE1B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73C327F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Попередження вчинення правопорушень, пошкодження майна, підвищення рівня протипожежного захисту будівель та споруд</w:t>
            </w:r>
          </w:p>
        </w:tc>
      </w:tr>
      <w:tr w:rsidR="00F133A9" w:rsidRPr="005D7D62" w14:paraId="694979E9" w14:textId="77777777" w:rsidTr="00CC455A">
        <w:trPr>
          <w:trHeight w:val="504"/>
        </w:trPr>
        <w:tc>
          <w:tcPr>
            <w:tcW w:w="568" w:type="dxa"/>
          </w:tcPr>
          <w:p w14:paraId="18265B31" w14:textId="77777777" w:rsidR="00F133A9" w:rsidRPr="005D7D62" w:rsidRDefault="00F133A9" w:rsidP="0086693C">
            <w:pPr>
              <w:ind w:left="-22" w:right="-102"/>
              <w:rPr>
                <w:rFonts w:eastAsia="Times New Roman"/>
                <w:sz w:val="18"/>
                <w:szCs w:val="18"/>
                <w:lang w:eastAsia="ru-RU"/>
              </w:rPr>
            </w:pPr>
            <w:r w:rsidRPr="005D7D62">
              <w:rPr>
                <w:rFonts w:eastAsia="Times New Roman"/>
                <w:sz w:val="18"/>
                <w:szCs w:val="18"/>
                <w:lang w:eastAsia="ru-RU"/>
              </w:rPr>
              <w:t>2.8.</w:t>
            </w:r>
          </w:p>
        </w:tc>
        <w:tc>
          <w:tcPr>
            <w:tcW w:w="2976" w:type="dxa"/>
          </w:tcPr>
          <w:p w14:paraId="1285143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Провести роз’яснювальну роботу з керівниками суб’єктів підприємницької діяльності, що надають охоронні послуги, з метою залучення їх</w:t>
            </w:r>
            <w:r>
              <w:rPr>
                <w:rFonts w:eastAsia="Times New Roman"/>
                <w:sz w:val="18"/>
                <w:szCs w:val="18"/>
                <w:lang w:eastAsia="ru-RU"/>
              </w:rPr>
              <w:t>ніх</w:t>
            </w:r>
            <w:r w:rsidRPr="005D7D62">
              <w:rPr>
                <w:rFonts w:eastAsia="Times New Roman"/>
                <w:sz w:val="18"/>
                <w:szCs w:val="18"/>
                <w:lang w:eastAsia="ru-RU"/>
              </w:rPr>
              <w:t xml:space="preserve"> можливостей до здійснення заходів із забезпечення публічної безпеки та порядку, а також під час проведення державних свят, культурно-видовищних, спортивних та релігійних заходів за участю значної кількості громадян</w:t>
            </w:r>
          </w:p>
        </w:tc>
        <w:tc>
          <w:tcPr>
            <w:tcW w:w="851" w:type="dxa"/>
          </w:tcPr>
          <w:p w14:paraId="166511F1"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3E6E187A" w14:textId="77777777" w:rsidR="00F133A9" w:rsidRDefault="00F133A9" w:rsidP="0086693C">
            <w:pPr>
              <w:rPr>
                <w:sz w:val="18"/>
                <w:szCs w:val="18"/>
              </w:rPr>
            </w:pPr>
            <w:r w:rsidRPr="005D7D62">
              <w:rPr>
                <w:rFonts w:eastAsia="Times New Roman"/>
                <w:sz w:val="18"/>
                <w:szCs w:val="18"/>
                <w:lang w:eastAsia="ru-RU"/>
              </w:rPr>
              <w:t xml:space="preserve">Головне управління Національної поліції в Харківській області, Управління поліції охорони в Харківській області Національної поліції України, Управління у справах молоді та спорту Харківської обласної державної (військової) адміністрації, Департамент культури і туризму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p w14:paraId="20ADD691" w14:textId="77777777" w:rsidR="00F133A9" w:rsidRPr="005D7D62" w:rsidRDefault="00F133A9" w:rsidP="0086693C">
            <w:pPr>
              <w:rPr>
                <w:rFonts w:eastAsia="Times New Roman"/>
                <w:sz w:val="18"/>
                <w:szCs w:val="18"/>
                <w:lang w:eastAsia="ru-RU"/>
              </w:rPr>
            </w:pPr>
          </w:p>
        </w:tc>
        <w:tc>
          <w:tcPr>
            <w:tcW w:w="851" w:type="dxa"/>
          </w:tcPr>
          <w:p w14:paraId="480D2EC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3CC84150" w14:textId="77777777" w:rsidR="00F133A9" w:rsidRPr="005D7D62" w:rsidRDefault="00F133A9" w:rsidP="0086693C">
            <w:pPr>
              <w:ind w:left="-1" w:right="-141" w:hanging="133"/>
              <w:jc w:val="center"/>
              <w:rPr>
                <w:rFonts w:eastAsia="Times New Roman"/>
                <w:sz w:val="18"/>
                <w:szCs w:val="18"/>
                <w:lang w:eastAsia="ru-RU"/>
              </w:rPr>
            </w:pPr>
            <w:r w:rsidRPr="005D7D62">
              <w:rPr>
                <w:rFonts w:eastAsia="Times New Roman"/>
                <w:sz w:val="18"/>
                <w:szCs w:val="18"/>
                <w:lang w:eastAsia="ru-RU"/>
              </w:rPr>
              <w:t>-</w:t>
            </w:r>
          </w:p>
        </w:tc>
        <w:tc>
          <w:tcPr>
            <w:tcW w:w="851" w:type="dxa"/>
          </w:tcPr>
          <w:p w14:paraId="697E7CAA" w14:textId="77777777" w:rsidR="00F133A9" w:rsidRPr="005D7D62" w:rsidRDefault="00F133A9" w:rsidP="0086693C">
            <w:pPr>
              <w:ind w:left="-132"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3481877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8367D7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D779ED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1154D7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Підвищення рівня забезпечення публічної безпеки та порядку, у тому числі під час проведення державних свят, культурно-видовищних, спортивних та релігійних заходів</w:t>
            </w:r>
          </w:p>
        </w:tc>
      </w:tr>
      <w:tr w:rsidR="00F133A9" w:rsidRPr="005D7D62" w14:paraId="633E2536" w14:textId="77777777" w:rsidTr="00CC455A">
        <w:tc>
          <w:tcPr>
            <w:tcW w:w="568" w:type="dxa"/>
          </w:tcPr>
          <w:p w14:paraId="42D6DBE0" w14:textId="77777777" w:rsidR="00F133A9" w:rsidRPr="005D7D62" w:rsidRDefault="00F133A9" w:rsidP="0086693C">
            <w:pPr>
              <w:ind w:left="-142" w:right="-102"/>
              <w:jc w:val="center"/>
              <w:rPr>
                <w:rFonts w:eastAsia="Times New Roman"/>
                <w:sz w:val="18"/>
                <w:szCs w:val="18"/>
                <w:lang w:eastAsia="ru-RU"/>
              </w:rPr>
            </w:pPr>
            <w:r w:rsidRPr="005D7D62">
              <w:rPr>
                <w:rFonts w:eastAsia="Times New Roman"/>
                <w:sz w:val="18"/>
                <w:szCs w:val="18"/>
                <w:lang w:eastAsia="ru-RU"/>
              </w:rPr>
              <w:t>2.9.</w:t>
            </w:r>
          </w:p>
        </w:tc>
        <w:tc>
          <w:tcPr>
            <w:tcW w:w="2976" w:type="dxa"/>
          </w:tcPr>
          <w:p w14:paraId="47BE005C" w14:textId="77777777" w:rsidR="00F133A9" w:rsidRPr="005D7D62" w:rsidRDefault="00F133A9" w:rsidP="0086693C">
            <w:pPr>
              <w:tabs>
                <w:tab w:val="left" w:pos="993"/>
                <w:tab w:val="left" w:pos="7740"/>
              </w:tabs>
              <w:rPr>
                <w:rFonts w:eastAsia="Times New Roman"/>
                <w:sz w:val="18"/>
                <w:szCs w:val="18"/>
                <w:lang w:eastAsia="ru-RU"/>
              </w:rPr>
            </w:pPr>
            <w:r w:rsidRPr="005D7D62">
              <w:rPr>
                <w:rFonts w:eastAsia="Times New Roman"/>
                <w:sz w:val="18"/>
                <w:szCs w:val="18"/>
                <w:lang w:eastAsia="ru-RU"/>
              </w:rPr>
              <w:t xml:space="preserve">Забезпечити належні умови утримання в ізоляторах тимчасового тримання № 2 (м. Богодухів), </w:t>
            </w:r>
            <w:r>
              <w:rPr>
                <w:rFonts w:eastAsia="Times New Roman"/>
                <w:sz w:val="18"/>
                <w:szCs w:val="18"/>
                <w:lang w:eastAsia="ru-RU"/>
              </w:rPr>
              <w:t xml:space="preserve">  </w:t>
            </w:r>
            <w:r w:rsidRPr="005D7D62">
              <w:rPr>
                <w:rFonts w:eastAsia="Times New Roman"/>
                <w:sz w:val="18"/>
                <w:szCs w:val="18"/>
                <w:lang w:eastAsia="ru-RU"/>
              </w:rPr>
              <w:t>№ 3 (м.</w:t>
            </w:r>
            <w:r>
              <w:rPr>
                <w:rFonts w:eastAsia="Times New Roman"/>
                <w:sz w:val="18"/>
                <w:szCs w:val="18"/>
                <w:lang w:val="ru-RU" w:eastAsia="ru-RU"/>
              </w:rPr>
              <w:t> </w:t>
            </w:r>
            <w:r w:rsidRPr="005D7D62">
              <w:rPr>
                <w:rFonts w:eastAsia="Times New Roman"/>
                <w:sz w:val="18"/>
                <w:szCs w:val="18"/>
                <w:lang w:eastAsia="ru-RU"/>
              </w:rPr>
              <w:t xml:space="preserve">Вовчанськ), </w:t>
            </w:r>
            <w:r>
              <w:rPr>
                <w:rFonts w:eastAsia="Times New Roman"/>
                <w:sz w:val="18"/>
                <w:szCs w:val="18"/>
                <w:lang w:eastAsia="ru-RU"/>
              </w:rPr>
              <w:t xml:space="preserve"> </w:t>
            </w:r>
            <w:r w:rsidRPr="005D7D62">
              <w:rPr>
                <w:rFonts w:eastAsia="Times New Roman"/>
                <w:sz w:val="18"/>
                <w:szCs w:val="18"/>
                <w:lang w:eastAsia="ru-RU"/>
              </w:rPr>
              <w:t xml:space="preserve">№ 4 (м. Ізюм), № 5 </w:t>
            </w:r>
            <w:r w:rsidRPr="005D7D62">
              <w:rPr>
                <w:rFonts w:eastAsia="Times New Roman"/>
                <w:sz w:val="18"/>
                <w:szCs w:val="18"/>
                <w:lang w:eastAsia="ru-RU"/>
              </w:rPr>
              <w:lastRenderedPageBreak/>
              <w:t>(м. Первомайський) ГУНП в Харківській області</w:t>
            </w:r>
          </w:p>
        </w:tc>
        <w:tc>
          <w:tcPr>
            <w:tcW w:w="851" w:type="dxa"/>
          </w:tcPr>
          <w:p w14:paraId="5F20970C"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lastRenderedPageBreak/>
              <w:t>2020-2022</w:t>
            </w:r>
          </w:p>
        </w:tc>
        <w:tc>
          <w:tcPr>
            <w:tcW w:w="3827" w:type="dxa"/>
          </w:tcPr>
          <w:p w14:paraId="004F8819" w14:textId="77777777" w:rsidR="00F133A9" w:rsidRDefault="00F133A9" w:rsidP="0086693C">
            <w:pPr>
              <w:widowControl w:val="0"/>
              <w:rPr>
                <w:rFonts w:eastAsia="Times New Roman"/>
                <w:sz w:val="18"/>
                <w:szCs w:val="18"/>
                <w:lang w:eastAsia="ru-RU"/>
              </w:rPr>
            </w:pPr>
            <w:r w:rsidRPr="005D7D62">
              <w:rPr>
                <w:rFonts w:eastAsia="Times New Roman"/>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(військової) адміністрації, Головне управління </w:t>
            </w:r>
            <w:r w:rsidRPr="005D7D62">
              <w:rPr>
                <w:rFonts w:eastAsia="Times New Roman"/>
                <w:sz w:val="18"/>
                <w:szCs w:val="18"/>
                <w:lang w:eastAsia="ru-RU"/>
              </w:rPr>
              <w:lastRenderedPageBreak/>
              <w:t xml:space="preserve">Національної поліції в Харківській області </w:t>
            </w:r>
          </w:p>
          <w:p w14:paraId="0624C74E" w14:textId="77777777" w:rsidR="00F133A9" w:rsidRPr="005D7D62" w:rsidRDefault="00F133A9" w:rsidP="0086693C">
            <w:pPr>
              <w:widowControl w:val="0"/>
              <w:rPr>
                <w:rFonts w:eastAsia="Times New Roman"/>
                <w:spacing w:val="-6"/>
                <w:sz w:val="18"/>
                <w:szCs w:val="18"/>
                <w:lang w:eastAsia="ru-RU"/>
              </w:rPr>
            </w:pPr>
          </w:p>
        </w:tc>
        <w:tc>
          <w:tcPr>
            <w:tcW w:w="851" w:type="dxa"/>
          </w:tcPr>
          <w:p w14:paraId="4BFEB2DC" w14:textId="77777777" w:rsidR="00F133A9" w:rsidRPr="005D7D62" w:rsidRDefault="00F133A9" w:rsidP="0086693C">
            <w:pPr>
              <w:ind w:left="-135" w:right="-82"/>
              <w:jc w:val="center"/>
              <w:rPr>
                <w:rFonts w:eastAsia="Times New Roman"/>
                <w:sz w:val="18"/>
                <w:szCs w:val="18"/>
                <w:lang w:eastAsia="ru-RU"/>
              </w:rPr>
            </w:pPr>
            <w:r w:rsidRPr="005D7D62">
              <w:rPr>
                <w:rFonts w:eastAsia="Times New Roman"/>
                <w:bCs/>
                <w:color w:val="000000"/>
                <w:sz w:val="18"/>
                <w:szCs w:val="18"/>
              </w:rPr>
              <w:lastRenderedPageBreak/>
              <w:t>3000,0</w:t>
            </w:r>
          </w:p>
        </w:tc>
        <w:tc>
          <w:tcPr>
            <w:tcW w:w="850" w:type="dxa"/>
          </w:tcPr>
          <w:p w14:paraId="05207AA0" w14:textId="77777777" w:rsidR="00F133A9" w:rsidRPr="005D7D62" w:rsidRDefault="00F133A9" w:rsidP="0086693C">
            <w:pPr>
              <w:ind w:left="-135" w:right="-84"/>
              <w:jc w:val="center"/>
              <w:rPr>
                <w:rFonts w:eastAsia="Times New Roman"/>
                <w:sz w:val="18"/>
                <w:szCs w:val="18"/>
                <w:lang w:eastAsia="ru-RU"/>
              </w:rPr>
            </w:pPr>
            <w:r w:rsidRPr="005D7D62">
              <w:rPr>
                <w:rFonts w:eastAsia="Times New Roman"/>
                <w:bCs/>
                <w:color w:val="000000"/>
                <w:sz w:val="18"/>
                <w:szCs w:val="18"/>
              </w:rPr>
              <w:t>1000,0</w:t>
            </w:r>
          </w:p>
        </w:tc>
        <w:tc>
          <w:tcPr>
            <w:tcW w:w="851" w:type="dxa"/>
          </w:tcPr>
          <w:p w14:paraId="4A0D1182" w14:textId="77777777" w:rsidR="00F133A9" w:rsidRPr="005D7D62" w:rsidRDefault="00F133A9" w:rsidP="0086693C">
            <w:pPr>
              <w:ind w:left="-135" w:right="-84"/>
              <w:jc w:val="center"/>
              <w:rPr>
                <w:rFonts w:eastAsia="Times New Roman"/>
                <w:sz w:val="18"/>
                <w:szCs w:val="18"/>
                <w:lang w:eastAsia="ru-RU"/>
              </w:rPr>
            </w:pPr>
            <w:r w:rsidRPr="005D7D62">
              <w:rPr>
                <w:rFonts w:eastAsia="Times New Roman"/>
                <w:bCs/>
                <w:color w:val="000000"/>
                <w:sz w:val="18"/>
                <w:szCs w:val="18"/>
              </w:rPr>
              <w:t>1000,0</w:t>
            </w:r>
          </w:p>
        </w:tc>
        <w:tc>
          <w:tcPr>
            <w:tcW w:w="850" w:type="dxa"/>
          </w:tcPr>
          <w:p w14:paraId="726589B5" w14:textId="77777777" w:rsidR="00F133A9" w:rsidRPr="005D7D62" w:rsidRDefault="00F133A9" w:rsidP="0086693C">
            <w:pPr>
              <w:ind w:left="-135" w:right="-83"/>
              <w:jc w:val="center"/>
              <w:rPr>
                <w:rFonts w:eastAsia="Times New Roman"/>
                <w:sz w:val="18"/>
                <w:szCs w:val="18"/>
                <w:lang w:eastAsia="ru-RU"/>
              </w:rPr>
            </w:pPr>
            <w:r w:rsidRPr="005D7D62">
              <w:rPr>
                <w:rFonts w:eastAsia="Times New Roman"/>
                <w:bCs/>
                <w:color w:val="000000"/>
                <w:sz w:val="18"/>
                <w:szCs w:val="18"/>
              </w:rPr>
              <w:t>1000,0</w:t>
            </w:r>
          </w:p>
        </w:tc>
        <w:tc>
          <w:tcPr>
            <w:tcW w:w="709" w:type="dxa"/>
          </w:tcPr>
          <w:p w14:paraId="3C60CAA8" w14:textId="77777777" w:rsidR="00F133A9" w:rsidRPr="005D7D62" w:rsidRDefault="00F133A9" w:rsidP="0086693C">
            <w:pPr>
              <w:tabs>
                <w:tab w:val="left" w:pos="993"/>
                <w:tab w:val="left" w:pos="7740"/>
              </w:tabs>
              <w:jc w:val="center"/>
              <w:rPr>
                <w:rFonts w:eastAsia="Times New Roman"/>
                <w:sz w:val="18"/>
                <w:szCs w:val="18"/>
                <w:lang w:eastAsia="ru-RU"/>
              </w:rPr>
            </w:pPr>
            <w:r w:rsidRPr="005D7D62">
              <w:rPr>
                <w:rFonts w:eastAsia="Times New Roman"/>
                <w:sz w:val="18"/>
                <w:szCs w:val="18"/>
                <w:lang w:eastAsia="ru-RU"/>
              </w:rPr>
              <w:t>-</w:t>
            </w:r>
          </w:p>
        </w:tc>
        <w:tc>
          <w:tcPr>
            <w:tcW w:w="709" w:type="dxa"/>
          </w:tcPr>
          <w:p w14:paraId="684B6A11" w14:textId="77777777" w:rsidR="00F133A9" w:rsidRPr="005D7D62" w:rsidRDefault="00F133A9" w:rsidP="0086693C">
            <w:pPr>
              <w:tabs>
                <w:tab w:val="left" w:pos="993"/>
                <w:tab w:val="left" w:pos="7740"/>
              </w:tabs>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031029E" w14:textId="77777777" w:rsidR="00F133A9" w:rsidRPr="000E3F00" w:rsidRDefault="00F133A9" w:rsidP="0086693C">
            <w:pPr>
              <w:tabs>
                <w:tab w:val="left" w:pos="993"/>
                <w:tab w:val="left" w:pos="7740"/>
              </w:tabs>
              <w:rPr>
                <w:rFonts w:eastAsia="Times New Roman"/>
                <w:spacing w:val="-6"/>
                <w:sz w:val="18"/>
                <w:szCs w:val="18"/>
                <w:lang w:eastAsia="ru-RU"/>
              </w:rPr>
            </w:pPr>
            <w:r w:rsidRPr="000E3F00">
              <w:rPr>
                <w:rFonts w:eastAsia="Times New Roman"/>
                <w:spacing w:val="-6"/>
                <w:sz w:val="18"/>
                <w:szCs w:val="18"/>
                <w:lang w:eastAsia="ru-RU"/>
              </w:rPr>
              <w:t xml:space="preserve">Забезпечення дотримання положень Конвенції про захист прав людини і основоположних свобод у діяльності підрозділів </w:t>
            </w:r>
            <w:r w:rsidRPr="000E3F00">
              <w:rPr>
                <w:rFonts w:eastAsia="Times New Roman"/>
                <w:spacing w:val="-6"/>
                <w:sz w:val="18"/>
                <w:szCs w:val="18"/>
                <w:lang w:eastAsia="ru-RU"/>
              </w:rPr>
              <w:lastRenderedPageBreak/>
              <w:t>поліції</w:t>
            </w:r>
          </w:p>
        </w:tc>
      </w:tr>
      <w:tr w:rsidR="00F133A9" w:rsidRPr="005D7D62" w14:paraId="4D476429" w14:textId="77777777" w:rsidTr="00CC455A">
        <w:tc>
          <w:tcPr>
            <w:tcW w:w="568" w:type="dxa"/>
          </w:tcPr>
          <w:p w14:paraId="62268333"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2.10.</w:t>
            </w:r>
          </w:p>
          <w:p w14:paraId="7A841BA8" w14:textId="77777777" w:rsidR="00F133A9" w:rsidRPr="005D7D62" w:rsidRDefault="00F133A9" w:rsidP="0086693C">
            <w:pPr>
              <w:ind w:left="-142" w:right="-108"/>
              <w:rPr>
                <w:rFonts w:eastAsia="Times New Roman"/>
                <w:sz w:val="18"/>
                <w:szCs w:val="18"/>
                <w:lang w:eastAsia="ru-RU"/>
              </w:rPr>
            </w:pPr>
          </w:p>
        </w:tc>
        <w:tc>
          <w:tcPr>
            <w:tcW w:w="2976" w:type="dxa"/>
          </w:tcPr>
          <w:p w14:paraId="3925FDF5"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 xml:space="preserve">Посилити відомчий контроль за дотриманням прав людини в ІТТ ГУНП </w:t>
            </w:r>
          </w:p>
          <w:p w14:paraId="018C78A6" w14:textId="77777777" w:rsidR="00F133A9" w:rsidRPr="005D7D62" w:rsidRDefault="00F133A9" w:rsidP="0086693C">
            <w:pPr>
              <w:rPr>
                <w:rFonts w:eastAsia="Times New Roman"/>
                <w:color w:val="000000"/>
                <w:sz w:val="18"/>
                <w:szCs w:val="18"/>
                <w:lang w:eastAsia="ru-RU"/>
              </w:rPr>
            </w:pPr>
          </w:p>
        </w:tc>
        <w:tc>
          <w:tcPr>
            <w:tcW w:w="851" w:type="dxa"/>
          </w:tcPr>
          <w:p w14:paraId="04FD2737"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7ED61137" w14:textId="77777777" w:rsidR="00F133A9" w:rsidRDefault="00F133A9" w:rsidP="0086693C">
            <w:pPr>
              <w:rPr>
                <w:rFonts w:eastAsia="Times New Roman"/>
                <w:sz w:val="18"/>
                <w:szCs w:val="18"/>
                <w:lang w:eastAsia="ru-RU"/>
              </w:rPr>
            </w:pPr>
            <w:r w:rsidRPr="005D7D62">
              <w:rPr>
                <w:rFonts w:eastAsia="Times New Roman"/>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(військової) адміністрації, Головне управління Національної поліції в Харківській області </w:t>
            </w:r>
          </w:p>
          <w:p w14:paraId="755F6512" w14:textId="77777777" w:rsidR="00F133A9" w:rsidRPr="005D7D62" w:rsidRDefault="00F133A9" w:rsidP="0086693C">
            <w:pPr>
              <w:rPr>
                <w:rFonts w:eastAsia="Times New Roman"/>
                <w:sz w:val="18"/>
                <w:szCs w:val="18"/>
                <w:lang w:eastAsia="ru-RU"/>
              </w:rPr>
            </w:pPr>
          </w:p>
        </w:tc>
        <w:tc>
          <w:tcPr>
            <w:tcW w:w="851" w:type="dxa"/>
          </w:tcPr>
          <w:p w14:paraId="67B54851" w14:textId="77777777" w:rsidR="00F133A9" w:rsidRPr="005D7D62" w:rsidRDefault="00F133A9" w:rsidP="0086693C">
            <w:pPr>
              <w:spacing w:after="120"/>
              <w:ind w:left="-135" w:right="-133"/>
              <w:jc w:val="center"/>
              <w:rPr>
                <w:rFonts w:eastAsia="Times New Roman"/>
                <w:sz w:val="18"/>
                <w:szCs w:val="18"/>
                <w:lang w:eastAsia="ru-RU"/>
              </w:rPr>
            </w:pPr>
            <w:r w:rsidRPr="005D7D62">
              <w:rPr>
                <w:rFonts w:eastAsia="Times New Roman"/>
                <w:sz w:val="18"/>
                <w:szCs w:val="18"/>
                <w:lang w:eastAsia="ru-RU"/>
              </w:rPr>
              <w:t>430,0</w:t>
            </w:r>
          </w:p>
        </w:tc>
        <w:tc>
          <w:tcPr>
            <w:tcW w:w="850" w:type="dxa"/>
          </w:tcPr>
          <w:p w14:paraId="30A4311B" w14:textId="77777777" w:rsidR="00F133A9" w:rsidRPr="005D7D62" w:rsidRDefault="00F133A9" w:rsidP="0086693C">
            <w:pPr>
              <w:tabs>
                <w:tab w:val="left" w:pos="433"/>
              </w:tabs>
              <w:spacing w:after="120"/>
              <w:ind w:left="-134" w:right="-133"/>
              <w:jc w:val="center"/>
              <w:rPr>
                <w:rFonts w:eastAsia="Times New Roman"/>
                <w:sz w:val="18"/>
                <w:szCs w:val="18"/>
                <w:lang w:eastAsia="ru-RU"/>
              </w:rPr>
            </w:pPr>
            <w:r w:rsidRPr="005D7D62">
              <w:rPr>
                <w:rFonts w:eastAsia="Times New Roman"/>
                <w:sz w:val="18"/>
                <w:szCs w:val="18"/>
                <w:lang w:eastAsia="ru-RU"/>
              </w:rPr>
              <w:t>255,0</w:t>
            </w:r>
          </w:p>
        </w:tc>
        <w:tc>
          <w:tcPr>
            <w:tcW w:w="851" w:type="dxa"/>
          </w:tcPr>
          <w:p w14:paraId="25FC9EF2" w14:textId="77777777" w:rsidR="00F133A9" w:rsidRPr="005D7D62" w:rsidRDefault="00F133A9" w:rsidP="0086693C">
            <w:pPr>
              <w:spacing w:after="120"/>
              <w:ind w:left="-132" w:right="-133"/>
              <w:jc w:val="center"/>
              <w:rPr>
                <w:rFonts w:eastAsia="Times New Roman"/>
                <w:sz w:val="18"/>
                <w:szCs w:val="18"/>
                <w:lang w:eastAsia="ru-RU"/>
              </w:rPr>
            </w:pPr>
            <w:r w:rsidRPr="005D7D62">
              <w:rPr>
                <w:rFonts w:eastAsia="Times New Roman"/>
                <w:sz w:val="18"/>
                <w:szCs w:val="18"/>
                <w:lang w:eastAsia="ru-RU"/>
              </w:rPr>
              <w:t>175,0</w:t>
            </w:r>
          </w:p>
        </w:tc>
        <w:tc>
          <w:tcPr>
            <w:tcW w:w="850" w:type="dxa"/>
          </w:tcPr>
          <w:p w14:paraId="676A5DFD" w14:textId="77777777" w:rsidR="00F133A9" w:rsidRPr="005D7D62" w:rsidRDefault="00F133A9" w:rsidP="0086693C">
            <w:pPr>
              <w:ind w:left="-135" w:right="-133"/>
              <w:jc w:val="center"/>
              <w:rPr>
                <w:rFonts w:eastAsia="Times New Roman"/>
                <w:sz w:val="18"/>
                <w:szCs w:val="18"/>
                <w:lang w:eastAsia="ru-RU"/>
              </w:rPr>
            </w:pPr>
            <w:r w:rsidRPr="005D7D62">
              <w:rPr>
                <w:rFonts w:eastAsia="Times New Roman"/>
                <w:sz w:val="18"/>
                <w:szCs w:val="18"/>
                <w:lang w:eastAsia="ru-RU"/>
              </w:rPr>
              <w:t>-</w:t>
            </w:r>
          </w:p>
        </w:tc>
        <w:tc>
          <w:tcPr>
            <w:tcW w:w="709" w:type="dxa"/>
          </w:tcPr>
          <w:p w14:paraId="76A495F6" w14:textId="77777777" w:rsidR="00F133A9" w:rsidRPr="005D7D62" w:rsidRDefault="00F133A9" w:rsidP="0086693C">
            <w:pPr>
              <w:tabs>
                <w:tab w:val="left" w:pos="993"/>
                <w:tab w:val="left" w:pos="7740"/>
              </w:tabs>
              <w:ind w:left="-17" w:right="-133"/>
              <w:jc w:val="center"/>
              <w:rPr>
                <w:rFonts w:eastAsia="Times New Roman"/>
                <w:sz w:val="18"/>
                <w:szCs w:val="18"/>
                <w:lang w:eastAsia="ru-RU"/>
              </w:rPr>
            </w:pPr>
            <w:r w:rsidRPr="005D7D62">
              <w:rPr>
                <w:rFonts w:eastAsia="Times New Roman"/>
                <w:sz w:val="18"/>
                <w:szCs w:val="18"/>
                <w:lang w:eastAsia="ru-RU"/>
              </w:rPr>
              <w:t>-</w:t>
            </w:r>
          </w:p>
        </w:tc>
        <w:tc>
          <w:tcPr>
            <w:tcW w:w="709" w:type="dxa"/>
          </w:tcPr>
          <w:p w14:paraId="231A0384" w14:textId="77777777" w:rsidR="00F133A9" w:rsidRPr="005D7D62" w:rsidRDefault="00F133A9" w:rsidP="0086693C">
            <w:pPr>
              <w:tabs>
                <w:tab w:val="left" w:pos="993"/>
                <w:tab w:val="left" w:pos="7740"/>
              </w:tabs>
              <w:ind w:right="-133"/>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805B040" w14:textId="77777777" w:rsidR="00F133A9" w:rsidRPr="000E3F00" w:rsidRDefault="00F133A9" w:rsidP="0086693C">
            <w:pPr>
              <w:tabs>
                <w:tab w:val="left" w:pos="993"/>
                <w:tab w:val="left" w:pos="7740"/>
              </w:tabs>
              <w:rPr>
                <w:rFonts w:eastAsia="Times New Roman"/>
                <w:spacing w:val="-6"/>
                <w:sz w:val="18"/>
                <w:szCs w:val="18"/>
                <w:lang w:eastAsia="ru-RU"/>
              </w:rPr>
            </w:pPr>
            <w:r w:rsidRPr="000E3F00">
              <w:rPr>
                <w:rFonts w:eastAsia="Times New Roman"/>
                <w:spacing w:val="-6"/>
                <w:sz w:val="18"/>
                <w:szCs w:val="18"/>
                <w:lang w:eastAsia="ru-RU"/>
              </w:rPr>
              <w:t>Забезпечення дотримання положень Конвенції про захист прав людини і основоположних свобод в діяльності підрозділів поліції</w:t>
            </w:r>
          </w:p>
        </w:tc>
      </w:tr>
      <w:tr w:rsidR="00F133A9" w:rsidRPr="005D7D62" w14:paraId="42951A98" w14:textId="77777777" w:rsidTr="00CC455A">
        <w:tc>
          <w:tcPr>
            <w:tcW w:w="568" w:type="dxa"/>
          </w:tcPr>
          <w:p w14:paraId="46DA5BBA"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2.11.</w:t>
            </w:r>
          </w:p>
        </w:tc>
        <w:tc>
          <w:tcPr>
            <w:tcW w:w="2976" w:type="dxa"/>
          </w:tcPr>
          <w:p w14:paraId="41FDB873"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Забезпечити придбання для Головного управління Національної поліції в Харківській області електронних планшетів, </w:t>
            </w:r>
            <w:proofErr w:type="spellStart"/>
            <w:r w:rsidRPr="005D7D62">
              <w:rPr>
                <w:rFonts w:eastAsia="Times New Roman"/>
                <w:sz w:val="18"/>
                <w:szCs w:val="18"/>
                <w:lang w:eastAsia="ru-RU"/>
              </w:rPr>
              <w:t>відеореєстраторів</w:t>
            </w:r>
            <w:proofErr w:type="spellEnd"/>
            <w:r w:rsidRPr="005D7D62">
              <w:rPr>
                <w:rFonts w:eastAsia="Times New Roman"/>
                <w:sz w:val="18"/>
                <w:szCs w:val="18"/>
                <w:lang w:eastAsia="ru-RU"/>
              </w:rPr>
              <w:t xml:space="preserve">, відеотехніки, сучасних засобів зв’язку, комп’ютерної та оргтехніки, робочих станцій для надання якісних поліцейських послуг з оперативного реагування на повідомлення про кримінальні правопорушення та інші події </w:t>
            </w:r>
          </w:p>
        </w:tc>
        <w:tc>
          <w:tcPr>
            <w:tcW w:w="851" w:type="dxa"/>
          </w:tcPr>
          <w:p w14:paraId="3D99F15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55CD519A" w14:textId="77777777" w:rsidR="00F133A9" w:rsidRPr="005D7D62" w:rsidRDefault="00F133A9" w:rsidP="0086693C">
            <w:pPr>
              <w:widowControl w:val="0"/>
              <w:ind w:right="-113"/>
              <w:rPr>
                <w:rFonts w:eastAsia="Times New Roman"/>
                <w:sz w:val="18"/>
                <w:szCs w:val="18"/>
                <w:lang w:eastAsia="ru-RU"/>
              </w:rPr>
            </w:pPr>
            <w:r w:rsidRPr="005D7D62">
              <w:rPr>
                <w:rFonts w:eastAsia="Times New Roman"/>
                <w:sz w:val="18"/>
                <w:szCs w:val="18"/>
                <w:lang w:eastAsia="ru-RU"/>
              </w:rPr>
              <w:t>Департамент оборонної, мобілізаційної роботи та взаємодії з правоохоронними органами Харківської обласної державної (військової) адміністрації,</w:t>
            </w:r>
            <w:r>
              <w:rPr>
                <w:rFonts w:eastAsia="Times New Roman"/>
                <w:sz w:val="18"/>
                <w:szCs w:val="18"/>
                <w:lang w:eastAsia="ru-RU"/>
              </w:rPr>
              <w:t xml:space="preserve"> </w:t>
            </w:r>
            <w:r w:rsidRPr="005D7D62">
              <w:rPr>
                <w:rFonts w:eastAsia="Times New Roman"/>
                <w:sz w:val="18"/>
                <w:szCs w:val="18"/>
                <w:lang w:eastAsia="ru-RU"/>
              </w:rPr>
              <w:t xml:space="preserve">Головне управління Національної поліції в Харківській області </w:t>
            </w:r>
          </w:p>
        </w:tc>
        <w:tc>
          <w:tcPr>
            <w:tcW w:w="851" w:type="dxa"/>
          </w:tcPr>
          <w:p w14:paraId="40C07276" w14:textId="77777777" w:rsidR="00F133A9" w:rsidRPr="005D7D62" w:rsidRDefault="00F133A9" w:rsidP="0086693C">
            <w:pPr>
              <w:ind w:left="-135" w:right="-133"/>
              <w:jc w:val="center"/>
              <w:rPr>
                <w:rFonts w:eastAsia="Times New Roman"/>
                <w:sz w:val="18"/>
                <w:szCs w:val="18"/>
                <w:lang w:eastAsia="ru-RU"/>
              </w:rPr>
            </w:pPr>
            <w:r w:rsidRPr="005D7D62">
              <w:rPr>
                <w:rFonts w:eastAsia="Times New Roman"/>
                <w:sz w:val="18"/>
                <w:szCs w:val="18"/>
                <w:lang w:eastAsia="ru-RU"/>
              </w:rPr>
              <w:t>101963,0</w:t>
            </w:r>
          </w:p>
        </w:tc>
        <w:tc>
          <w:tcPr>
            <w:tcW w:w="850" w:type="dxa"/>
          </w:tcPr>
          <w:p w14:paraId="31F3F9D3" w14:textId="77777777" w:rsidR="00F133A9" w:rsidRPr="005D7D62" w:rsidRDefault="00F133A9" w:rsidP="0086693C">
            <w:pPr>
              <w:ind w:left="-83" w:right="-118"/>
              <w:jc w:val="center"/>
              <w:rPr>
                <w:rFonts w:eastAsia="Times New Roman"/>
                <w:sz w:val="18"/>
                <w:szCs w:val="18"/>
                <w:lang w:eastAsia="ru-RU"/>
              </w:rPr>
            </w:pPr>
            <w:r w:rsidRPr="005D7D62">
              <w:rPr>
                <w:rFonts w:eastAsia="Times New Roman"/>
                <w:sz w:val="18"/>
                <w:szCs w:val="18"/>
                <w:lang w:eastAsia="ru-RU"/>
              </w:rPr>
              <w:t>487,5</w:t>
            </w:r>
          </w:p>
        </w:tc>
        <w:tc>
          <w:tcPr>
            <w:tcW w:w="851" w:type="dxa"/>
          </w:tcPr>
          <w:p w14:paraId="77C3EF23" w14:textId="77777777" w:rsidR="00F133A9" w:rsidRPr="005D7D62" w:rsidRDefault="00F133A9" w:rsidP="0086693C">
            <w:pPr>
              <w:ind w:left="-98" w:right="-81"/>
              <w:jc w:val="center"/>
              <w:rPr>
                <w:rFonts w:eastAsia="Times New Roman"/>
                <w:sz w:val="18"/>
                <w:szCs w:val="18"/>
                <w:lang w:eastAsia="ru-RU"/>
              </w:rPr>
            </w:pPr>
            <w:r w:rsidRPr="005D7D62">
              <w:rPr>
                <w:rFonts w:eastAsia="Times New Roman"/>
                <w:sz w:val="18"/>
                <w:szCs w:val="18"/>
                <w:lang w:eastAsia="ru-RU"/>
              </w:rPr>
              <w:t>487,5</w:t>
            </w:r>
          </w:p>
        </w:tc>
        <w:tc>
          <w:tcPr>
            <w:tcW w:w="850" w:type="dxa"/>
          </w:tcPr>
          <w:p w14:paraId="32BA099A" w14:textId="77777777" w:rsidR="00F133A9" w:rsidRPr="005D7D62" w:rsidRDefault="00F133A9" w:rsidP="0086693C">
            <w:pPr>
              <w:ind w:left="-135" w:right="-77"/>
              <w:jc w:val="center"/>
              <w:rPr>
                <w:rFonts w:eastAsia="Times New Roman"/>
                <w:sz w:val="18"/>
                <w:szCs w:val="18"/>
                <w:lang w:eastAsia="ru-RU"/>
              </w:rPr>
            </w:pPr>
            <w:r w:rsidRPr="005D7D62">
              <w:rPr>
                <w:rFonts w:eastAsia="Times New Roman"/>
                <w:sz w:val="18"/>
                <w:szCs w:val="18"/>
                <w:lang w:eastAsia="ru-RU"/>
              </w:rPr>
              <w:t>6000,0</w:t>
            </w:r>
          </w:p>
        </w:tc>
        <w:tc>
          <w:tcPr>
            <w:tcW w:w="709" w:type="dxa"/>
          </w:tcPr>
          <w:p w14:paraId="260F2466" w14:textId="77777777" w:rsidR="00F133A9" w:rsidRPr="005D7D62" w:rsidRDefault="00F133A9" w:rsidP="0086693C">
            <w:pPr>
              <w:ind w:left="-139" w:right="-112"/>
              <w:jc w:val="center"/>
              <w:rPr>
                <w:rFonts w:eastAsia="Times New Roman"/>
                <w:sz w:val="18"/>
                <w:szCs w:val="18"/>
                <w:lang w:eastAsia="ru-RU"/>
              </w:rPr>
            </w:pPr>
            <w:r w:rsidRPr="005D7D62">
              <w:rPr>
                <w:rFonts w:eastAsia="Times New Roman"/>
                <w:sz w:val="18"/>
                <w:szCs w:val="18"/>
                <w:lang w:eastAsia="ru-RU"/>
              </w:rPr>
              <w:t>47494,0</w:t>
            </w:r>
          </w:p>
        </w:tc>
        <w:tc>
          <w:tcPr>
            <w:tcW w:w="709" w:type="dxa"/>
          </w:tcPr>
          <w:p w14:paraId="2DF43386" w14:textId="77777777" w:rsidR="00F133A9" w:rsidRPr="005D7D62" w:rsidRDefault="00F133A9" w:rsidP="0086693C">
            <w:pPr>
              <w:ind w:left="-89" w:right="-115"/>
              <w:jc w:val="center"/>
              <w:rPr>
                <w:rFonts w:eastAsia="Times New Roman"/>
                <w:sz w:val="18"/>
                <w:szCs w:val="18"/>
                <w:lang w:eastAsia="ru-RU"/>
              </w:rPr>
            </w:pPr>
            <w:r w:rsidRPr="005D7D62">
              <w:rPr>
                <w:rFonts w:eastAsia="Times New Roman"/>
                <w:sz w:val="18"/>
                <w:szCs w:val="18"/>
                <w:lang w:eastAsia="ru-RU"/>
              </w:rPr>
              <w:t>47494</w:t>
            </w:r>
            <w:r>
              <w:rPr>
                <w:rFonts w:eastAsia="Times New Roman"/>
                <w:sz w:val="18"/>
                <w:szCs w:val="18"/>
                <w:lang w:val="ru-RU" w:eastAsia="ru-RU"/>
              </w:rPr>
              <w:t>,</w:t>
            </w:r>
            <w:r w:rsidRPr="005D7D62">
              <w:rPr>
                <w:rFonts w:eastAsia="Times New Roman"/>
                <w:sz w:val="18"/>
                <w:szCs w:val="18"/>
                <w:lang w:eastAsia="ru-RU"/>
              </w:rPr>
              <w:t>0</w:t>
            </w:r>
          </w:p>
        </w:tc>
        <w:tc>
          <w:tcPr>
            <w:tcW w:w="2126" w:type="dxa"/>
          </w:tcPr>
          <w:p w14:paraId="0C6966B0" w14:textId="77777777" w:rsidR="00F133A9" w:rsidRPr="000E3F00" w:rsidRDefault="00F133A9" w:rsidP="0086693C">
            <w:pPr>
              <w:rPr>
                <w:rFonts w:eastAsia="Times New Roman"/>
                <w:spacing w:val="-6"/>
                <w:sz w:val="18"/>
                <w:szCs w:val="18"/>
                <w:lang w:eastAsia="ru-RU"/>
              </w:rPr>
            </w:pPr>
            <w:r w:rsidRPr="000E3F00">
              <w:rPr>
                <w:rFonts w:eastAsia="Times New Roman"/>
                <w:spacing w:val="-6"/>
                <w:sz w:val="18"/>
                <w:szCs w:val="18"/>
                <w:lang w:eastAsia="ru-RU"/>
              </w:rPr>
              <w:t>Підвищення ефективності роботи груп швидкого реагування на повідомлення про правопорушення</w:t>
            </w:r>
          </w:p>
        </w:tc>
      </w:tr>
      <w:tr w:rsidR="00F133A9" w:rsidRPr="005D7D62" w14:paraId="134A8E49" w14:textId="77777777" w:rsidTr="00CC455A">
        <w:tc>
          <w:tcPr>
            <w:tcW w:w="568" w:type="dxa"/>
          </w:tcPr>
          <w:p w14:paraId="6D2A1CF2" w14:textId="77777777" w:rsidR="00F133A9" w:rsidRPr="005D7D62" w:rsidRDefault="00F133A9" w:rsidP="0086693C">
            <w:pPr>
              <w:ind w:left="-45" w:right="-108"/>
              <w:rPr>
                <w:rFonts w:eastAsia="Times New Roman"/>
                <w:sz w:val="18"/>
                <w:szCs w:val="18"/>
                <w:lang w:eastAsia="ru-RU"/>
              </w:rPr>
            </w:pPr>
            <w:r w:rsidRPr="005D7D62">
              <w:rPr>
                <w:rFonts w:eastAsia="Times New Roman"/>
                <w:sz w:val="18"/>
                <w:szCs w:val="18"/>
                <w:lang w:eastAsia="ru-RU"/>
              </w:rPr>
              <w:t>2.12</w:t>
            </w:r>
          </w:p>
        </w:tc>
        <w:tc>
          <w:tcPr>
            <w:tcW w:w="2976" w:type="dxa"/>
          </w:tcPr>
          <w:p w14:paraId="03A5670E" w14:textId="77777777" w:rsidR="00F133A9" w:rsidRPr="005D7D62" w:rsidRDefault="00F133A9" w:rsidP="0086693C">
            <w:pPr>
              <w:ind w:left="-57" w:right="-51"/>
              <w:contextualSpacing/>
              <w:rPr>
                <w:rFonts w:eastAsia="Times New Roman"/>
                <w:color w:val="000000"/>
                <w:sz w:val="18"/>
                <w:szCs w:val="18"/>
                <w:lang w:eastAsia="ru-RU"/>
              </w:rPr>
            </w:pPr>
            <w:r w:rsidRPr="005D7D62">
              <w:rPr>
                <w:rFonts w:eastAsia="Times New Roman"/>
                <w:sz w:val="18"/>
                <w:szCs w:val="18"/>
                <w:lang w:eastAsia="ru-RU"/>
              </w:rPr>
              <w:t xml:space="preserve">Забезпечити подальшу реалізацію </w:t>
            </w:r>
            <w:proofErr w:type="spellStart"/>
            <w:r w:rsidRPr="005D7D62">
              <w:rPr>
                <w:rFonts w:eastAsia="Times New Roman"/>
                <w:sz w:val="18"/>
                <w:szCs w:val="18"/>
                <w:lang w:eastAsia="ru-RU"/>
              </w:rPr>
              <w:t>проєкту</w:t>
            </w:r>
            <w:proofErr w:type="spellEnd"/>
            <w:r w:rsidRPr="005D7D62">
              <w:rPr>
                <w:rFonts w:eastAsia="Times New Roman"/>
                <w:sz w:val="18"/>
                <w:szCs w:val="18"/>
                <w:lang w:eastAsia="ru-RU"/>
              </w:rPr>
              <w:t xml:space="preserve"> «Поліцейська станція територіальної громади» щодо  створення  у населених пунктах Харківської області поліцейських станцій або робочих місць дільничних офіцерів поліції (поліцейського офіцеру громади)</w:t>
            </w:r>
          </w:p>
        </w:tc>
        <w:tc>
          <w:tcPr>
            <w:tcW w:w="851" w:type="dxa"/>
          </w:tcPr>
          <w:p w14:paraId="7B6F305E"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739F6D66" w14:textId="77777777" w:rsidR="00F133A9" w:rsidRDefault="00F133A9" w:rsidP="0086693C">
            <w:pPr>
              <w:rPr>
                <w:sz w:val="18"/>
                <w:szCs w:val="18"/>
              </w:rPr>
            </w:pPr>
            <w:r w:rsidRPr="005D7D62">
              <w:rPr>
                <w:rFonts w:eastAsia="Times New Roman"/>
                <w:color w:val="000000"/>
                <w:sz w:val="18"/>
                <w:szCs w:val="18"/>
                <w:lang w:eastAsia="ru-RU"/>
              </w:rPr>
              <w:t xml:space="preserve">Головне управління Національної поліції в Харківській області, Харківська обласна державна </w:t>
            </w:r>
            <w:r w:rsidRPr="005D7D62">
              <w:rPr>
                <w:rFonts w:eastAsia="Times New Roman"/>
                <w:sz w:val="18"/>
                <w:szCs w:val="18"/>
                <w:lang w:eastAsia="ru-RU"/>
              </w:rPr>
              <w:t>(військова)</w:t>
            </w:r>
            <w:r w:rsidRPr="00837490">
              <w:rPr>
                <w:rFonts w:eastAsia="Times New Roman"/>
                <w:sz w:val="18"/>
                <w:szCs w:val="18"/>
                <w:lang w:eastAsia="ru-RU"/>
              </w:rPr>
              <w:t xml:space="preserve"> </w:t>
            </w:r>
            <w:r w:rsidRPr="005D7D62">
              <w:rPr>
                <w:rFonts w:eastAsia="Times New Roman"/>
                <w:color w:val="000000"/>
                <w:sz w:val="18"/>
                <w:szCs w:val="18"/>
                <w:lang w:eastAsia="ru-RU"/>
              </w:rPr>
              <w:t xml:space="preserve">адміністрація, </w:t>
            </w:r>
            <w:r w:rsidRPr="005D7D62">
              <w:rPr>
                <w:rFonts w:eastAsia="Times New Roman"/>
                <w:bCs/>
                <w:sz w:val="18"/>
                <w:szCs w:val="18"/>
                <w:lang w:eastAsia="ru-RU"/>
              </w:rPr>
              <w:t xml:space="preserve">районні державні(військові) адміністрації, військові адміністрації населених пунктів, органи місцевого самоврядування </w:t>
            </w:r>
            <w:r w:rsidRPr="005D7D62">
              <w:rPr>
                <w:sz w:val="18"/>
                <w:szCs w:val="18"/>
              </w:rPr>
              <w:t>(за згодою)</w:t>
            </w:r>
          </w:p>
          <w:p w14:paraId="4634C795" w14:textId="77777777" w:rsidR="00F133A9" w:rsidRPr="005D7D62" w:rsidRDefault="00F133A9" w:rsidP="0086693C">
            <w:pPr>
              <w:rPr>
                <w:rFonts w:eastAsia="Times New Roman"/>
                <w:color w:val="000000"/>
                <w:sz w:val="18"/>
                <w:szCs w:val="18"/>
                <w:lang w:eastAsia="ru-RU"/>
              </w:rPr>
            </w:pPr>
          </w:p>
        </w:tc>
        <w:tc>
          <w:tcPr>
            <w:tcW w:w="851" w:type="dxa"/>
          </w:tcPr>
          <w:p w14:paraId="71D97DC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3FBA8B7D"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728618BE"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1D70252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24E84B6"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49462CC2"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242FE505"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Забезпечення відкритості та прозорості діяльності територіальних органів Національної поліції.</w:t>
            </w:r>
          </w:p>
          <w:p w14:paraId="5C71C2C9"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Забезпечення правоохоронних потреб окремих районів області та територіальних громад</w:t>
            </w:r>
          </w:p>
        </w:tc>
      </w:tr>
      <w:tr w:rsidR="00F133A9" w:rsidRPr="005D7D62" w14:paraId="09AE8497" w14:textId="77777777" w:rsidTr="00CC455A">
        <w:trPr>
          <w:trHeight w:val="2396"/>
        </w:trPr>
        <w:tc>
          <w:tcPr>
            <w:tcW w:w="568" w:type="dxa"/>
          </w:tcPr>
          <w:p w14:paraId="2E414443"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2.13.</w:t>
            </w:r>
          </w:p>
          <w:p w14:paraId="18E48B98" w14:textId="77777777" w:rsidR="00F133A9" w:rsidRPr="005D7D62" w:rsidRDefault="00F133A9" w:rsidP="0086693C">
            <w:pPr>
              <w:rPr>
                <w:rFonts w:eastAsia="Times New Roman"/>
                <w:sz w:val="18"/>
                <w:szCs w:val="18"/>
                <w:lang w:eastAsia="ru-RU"/>
              </w:rPr>
            </w:pPr>
          </w:p>
        </w:tc>
        <w:tc>
          <w:tcPr>
            <w:tcW w:w="2976" w:type="dxa"/>
          </w:tcPr>
          <w:p w14:paraId="12CC041D" w14:textId="77777777" w:rsidR="00F133A9" w:rsidRPr="005D7D62" w:rsidRDefault="00F133A9" w:rsidP="0086693C">
            <w:pPr>
              <w:ind w:left="-57" w:right="-51"/>
              <w:contextualSpacing/>
              <w:rPr>
                <w:rFonts w:eastAsia="Times New Roman"/>
                <w:sz w:val="18"/>
                <w:szCs w:val="18"/>
                <w:lang w:eastAsia="ru-RU"/>
              </w:rPr>
            </w:pPr>
            <w:r w:rsidRPr="005D7D62">
              <w:rPr>
                <w:rFonts w:eastAsia="Times New Roman"/>
                <w:sz w:val="18"/>
                <w:szCs w:val="18"/>
                <w:lang w:eastAsia="ru-RU"/>
              </w:rPr>
              <w:t xml:space="preserve">Проводити в установленому законодавством порядку навчання для працівників підрозділів поліції, служби </w:t>
            </w:r>
            <w:proofErr w:type="spellStart"/>
            <w:r w:rsidRPr="005D7D62">
              <w:rPr>
                <w:rFonts w:eastAsia="Times New Roman"/>
                <w:sz w:val="18"/>
                <w:szCs w:val="18"/>
                <w:lang w:eastAsia="ru-RU"/>
              </w:rPr>
              <w:t>пробації</w:t>
            </w:r>
            <w:proofErr w:type="spellEnd"/>
            <w:r w:rsidRPr="005D7D62">
              <w:rPr>
                <w:rFonts w:eastAsia="Times New Roman"/>
                <w:sz w:val="18"/>
                <w:szCs w:val="18"/>
                <w:lang w:eastAsia="ru-RU"/>
              </w:rPr>
              <w:t xml:space="preserve"> та посадових осіб органів місцевого самоврядування з питань забезпечення спільного контролю за правомірністю поведінки осіб, які звільняються з місць позбавлення волі, здійснити заходи щодо їх </w:t>
            </w:r>
            <w:proofErr w:type="spellStart"/>
            <w:r w:rsidRPr="005D7D62">
              <w:rPr>
                <w:rFonts w:eastAsia="Times New Roman"/>
                <w:sz w:val="18"/>
                <w:szCs w:val="18"/>
                <w:lang w:eastAsia="ru-RU"/>
              </w:rPr>
              <w:t>ресоціалізації</w:t>
            </w:r>
            <w:proofErr w:type="spellEnd"/>
            <w:r w:rsidRPr="005D7D62">
              <w:rPr>
                <w:rFonts w:eastAsia="Times New Roman"/>
                <w:sz w:val="18"/>
                <w:szCs w:val="18"/>
                <w:lang w:eastAsia="ru-RU"/>
              </w:rPr>
              <w:t xml:space="preserve"> </w:t>
            </w:r>
          </w:p>
        </w:tc>
        <w:tc>
          <w:tcPr>
            <w:tcW w:w="851" w:type="dxa"/>
          </w:tcPr>
          <w:p w14:paraId="37C6815C"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555D826F" w14:textId="77777777" w:rsidR="00F133A9" w:rsidRPr="005D7D62" w:rsidRDefault="00F133A9" w:rsidP="0086693C">
            <w:pPr>
              <w:spacing w:after="120"/>
              <w:rPr>
                <w:rFonts w:eastAsia="Times New Roman"/>
                <w:color w:val="000000"/>
                <w:sz w:val="18"/>
                <w:szCs w:val="18"/>
                <w:lang w:eastAsia="ru-RU"/>
              </w:rPr>
            </w:pPr>
            <w:r w:rsidRPr="005D7D62">
              <w:rPr>
                <w:rFonts w:eastAsia="Times New Roman"/>
                <w:color w:val="000000"/>
                <w:sz w:val="18"/>
                <w:szCs w:val="18"/>
                <w:lang w:eastAsia="ru-RU"/>
              </w:rPr>
              <w:t xml:space="preserve">Головне управління Національної поліції в Харківській області, </w:t>
            </w:r>
            <w:r w:rsidRPr="005D7D62">
              <w:rPr>
                <w:rFonts w:eastAsia="Times New Roman"/>
                <w:sz w:val="18"/>
                <w:szCs w:val="18"/>
                <w:lang w:eastAsia="ru-RU"/>
              </w:rPr>
              <w:t xml:space="preserve">Північно-Східне міжрегіональне управління з питань виконання кримінальних покарань Міністерства юстиції, </w:t>
            </w:r>
            <w:r w:rsidRPr="005D7D62">
              <w:rPr>
                <w:rFonts w:eastAsia="Times New Roman"/>
                <w:color w:val="000000"/>
                <w:sz w:val="18"/>
                <w:szCs w:val="18"/>
                <w:lang w:eastAsia="ru-RU"/>
              </w:rPr>
              <w:t xml:space="preserve">Харківський національний університет внутрішніх справ, </w:t>
            </w:r>
            <w:r w:rsidRPr="005D7D62">
              <w:rPr>
                <w:rFonts w:eastAsia="Times New Roman"/>
                <w:bCs/>
                <w:sz w:val="18"/>
                <w:szCs w:val="18"/>
                <w:lang w:eastAsia="ru-RU"/>
              </w:rPr>
              <w:t xml:space="preserve">військові адміністрації населених пунктів, </w:t>
            </w:r>
            <w:r w:rsidRPr="005D7D62">
              <w:rPr>
                <w:rFonts w:eastAsia="Times New Roman"/>
                <w:color w:val="000000"/>
                <w:sz w:val="18"/>
                <w:szCs w:val="18"/>
                <w:lang w:eastAsia="ru-RU"/>
              </w:rPr>
              <w:t>органи місцевого самоврядування (за згодою)</w:t>
            </w:r>
          </w:p>
        </w:tc>
        <w:tc>
          <w:tcPr>
            <w:tcW w:w="851" w:type="dxa"/>
          </w:tcPr>
          <w:p w14:paraId="7F61B84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2E6B74F"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8132AF0"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2631FD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FC94F19" w14:textId="77777777" w:rsidR="00F133A9" w:rsidRPr="005D7D62" w:rsidRDefault="00F133A9" w:rsidP="0086693C">
            <w:pPr>
              <w:ind w:left="-57" w:right="-51"/>
              <w:contextualSpacing/>
              <w:jc w:val="center"/>
              <w:rPr>
                <w:rFonts w:eastAsia="Times New Roman"/>
                <w:sz w:val="18"/>
                <w:szCs w:val="18"/>
                <w:lang w:eastAsia="ru-RU"/>
              </w:rPr>
            </w:pPr>
            <w:r w:rsidRPr="005D7D62">
              <w:rPr>
                <w:rFonts w:eastAsia="Times New Roman"/>
                <w:sz w:val="18"/>
                <w:szCs w:val="18"/>
                <w:lang w:eastAsia="ru-RU"/>
              </w:rPr>
              <w:t>-</w:t>
            </w:r>
          </w:p>
        </w:tc>
        <w:tc>
          <w:tcPr>
            <w:tcW w:w="709" w:type="dxa"/>
          </w:tcPr>
          <w:p w14:paraId="78EC63AC" w14:textId="77777777" w:rsidR="00F133A9" w:rsidRPr="005D7D62" w:rsidRDefault="00F133A9" w:rsidP="0086693C">
            <w:pPr>
              <w:ind w:left="-57" w:right="-51"/>
              <w:contextualSpacing/>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FB8A56A" w14:textId="77777777" w:rsidR="00F133A9" w:rsidRPr="005D7D62" w:rsidRDefault="00F133A9" w:rsidP="0086693C">
            <w:pPr>
              <w:ind w:left="-57" w:right="-51"/>
              <w:contextualSpacing/>
              <w:rPr>
                <w:rFonts w:eastAsia="Times New Roman"/>
                <w:sz w:val="18"/>
                <w:szCs w:val="18"/>
                <w:lang w:eastAsia="ru-RU"/>
              </w:rPr>
            </w:pPr>
            <w:r w:rsidRPr="005D7D62">
              <w:rPr>
                <w:rFonts w:eastAsia="Times New Roman"/>
                <w:sz w:val="18"/>
                <w:szCs w:val="18"/>
                <w:lang w:eastAsia="ru-RU"/>
              </w:rPr>
              <w:t xml:space="preserve">Запровадження механізму спільного контролю підрозділів поліції, служби </w:t>
            </w:r>
            <w:proofErr w:type="spellStart"/>
            <w:r w:rsidRPr="005D7D62">
              <w:rPr>
                <w:rFonts w:eastAsia="Times New Roman"/>
                <w:sz w:val="18"/>
                <w:szCs w:val="18"/>
                <w:lang w:eastAsia="ru-RU"/>
              </w:rPr>
              <w:t>пробації</w:t>
            </w:r>
            <w:proofErr w:type="spellEnd"/>
            <w:r w:rsidRPr="005D7D62">
              <w:rPr>
                <w:rFonts w:eastAsia="Times New Roman"/>
                <w:sz w:val="18"/>
                <w:szCs w:val="18"/>
                <w:lang w:eastAsia="ru-RU"/>
              </w:rPr>
              <w:t xml:space="preserve"> та органів місцевого самоврядування за правомірністю поведінки осіб, які звільняються з місць позбавлення волі, здійснення заходів щодо їх </w:t>
            </w:r>
            <w:proofErr w:type="spellStart"/>
            <w:r w:rsidRPr="005D7D62">
              <w:rPr>
                <w:rFonts w:eastAsia="Times New Roman"/>
                <w:sz w:val="18"/>
                <w:szCs w:val="18"/>
                <w:lang w:eastAsia="ru-RU"/>
              </w:rPr>
              <w:t>ресоціалізації</w:t>
            </w:r>
            <w:proofErr w:type="spellEnd"/>
          </w:p>
        </w:tc>
      </w:tr>
      <w:tr w:rsidR="00F133A9" w:rsidRPr="005D7D62" w14:paraId="604935B6" w14:textId="77777777" w:rsidTr="00CC455A">
        <w:tc>
          <w:tcPr>
            <w:tcW w:w="568" w:type="dxa"/>
          </w:tcPr>
          <w:p w14:paraId="0721475C"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2.14.</w:t>
            </w:r>
          </w:p>
        </w:tc>
        <w:tc>
          <w:tcPr>
            <w:tcW w:w="2976" w:type="dxa"/>
          </w:tcPr>
          <w:p w14:paraId="22BB583C" w14:textId="77777777" w:rsidR="00F133A9" w:rsidRPr="005D7D62" w:rsidRDefault="00F133A9" w:rsidP="0086693C">
            <w:pPr>
              <w:widowControl w:val="0"/>
              <w:shd w:val="clear" w:color="auto" w:fill="FFFFFF"/>
              <w:tabs>
                <w:tab w:val="left" w:pos="-5103"/>
              </w:tabs>
              <w:contextualSpacing/>
              <w:rPr>
                <w:rFonts w:eastAsia="Times New Roman"/>
                <w:sz w:val="18"/>
                <w:szCs w:val="18"/>
                <w:lang w:eastAsia="ru-RU"/>
              </w:rPr>
            </w:pPr>
            <w:r w:rsidRPr="005D7D62">
              <w:rPr>
                <w:rFonts w:eastAsia="Times New Roman"/>
                <w:color w:val="191919"/>
                <w:sz w:val="18"/>
                <w:szCs w:val="18"/>
                <w:lang w:eastAsia="ru-RU"/>
              </w:rPr>
              <w:t xml:space="preserve">Забезпечити систематичний контроль за станом пожежної безпеки на об’єктах </w:t>
            </w:r>
            <w:r>
              <w:rPr>
                <w:rFonts w:eastAsia="Times New Roman"/>
                <w:color w:val="191919"/>
                <w:sz w:val="18"/>
                <w:szCs w:val="18"/>
                <w:lang w:eastAsia="ru-RU"/>
              </w:rPr>
              <w:t>і</w:t>
            </w:r>
            <w:r w:rsidRPr="005D7D62">
              <w:rPr>
                <w:rFonts w:eastAsia="Times New Roman"/>
                <w:color w:val="191919"/>
                <w:sz w:val="18"/>
                <w:szCs w:val="18"/>
                <w:lang w:eastAsia="ru-RU"/>
              </w:rPr>
              <w:t xml:space="preserve">з масовим перебуванням людей (зокрема, закладів дошкільної, середньої, фахової </w:t>
            </w:r>
            <w:proofErr w:type="spellStart"/>
            <w:r w:rsidRPr="005D7D62">
              <w:rPr>
                <w:rFonts w:eastAsia="Times New Roman"/>
                <w:color w:val="191919"/>
                <w:sz w:val="18"/>
                <w:szCs w:val="18"/>
                <w:lang w:eastAsia="ru-RU"/>
              </w:rPr>
              <w:t>передвищої</w:t>
            </w:r>
            <w:proofErr w:type="spellEnd"/>
            <w:r w:rsidRPr="005D7D62">
              <w:rPr>
                <w:rFonts w:eastAsia="Times New Roman"/>
                <w:color w:val="191919"/>
                <w:sz w:val="18"/>
                <w:szCs w:val="18"/>
                <w:lang w:eastAsia="ru-RU"/>
              </w:rPr>
              <w:t xml:space="preserve"> (професійної (професійно-технічної)), вищої освіти,  гуртожитків, установ охорони здоров'я та соціального захисту, державних об'єктів критичної і транспортної інфраструктури, у тому числі </w:t>
            </w:r>
            <w:r w:rsidRPr="00A44734">
              <w:rPr>
                <w:rFonts w:eastAsia="Times New Roman"/>
                <w:sz w:val="18"/>
                <w:szCs w:val="18"/>
                <w:lang w:eastAsia="ru-RU"/>
              </w:rPr>
              <w:t>торговельно-</w:t>
            </w:r>
            <w:r w:rsidRPr="005D7D62">
              <w:rPr>
                <w:rFonts w:eastAsia="Times New Roman"/>
                <w:color w:val="191919"/>
                <w:sz w:val="18"/>
                <w:szCs w:val="18"/>
                <w:lang w:eastAsia="ru-RU"/>
              </w:rPr>
              <w:t xml:space="preserve">розважальних закладів, віднесених до СС-2 та СС-3 класів наслідків (відповідальності) </w:t>
            </w:r>
          </w:p>
        </w:tc>
        <w:tc>
          <w:tcPr>
            <w:tcW w:w="851" w:type="dxa"/>
          </w:tcPr>
          <w:p w14:paraId="0834B80A"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6984FA9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Державної служби України з надзвичайних ситуацій у Харківській області, Головне управління Національної поліції в Харківській області, Харківська обласна державна (військова) адміністрація</w:t>
            </w:r>
          </w:p>
        </w:tc>
        <w:tc>
          <w:tcPr>
            <w:tcW w:w="851" w:type="dxa"/>
          </w:tcPr>
          <w:p w14:paraId="2D8F9F4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79DEF1E9"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78F36689"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CB18F6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2D64E9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2919BD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7158984" w14:textId="77777777" w:rsidR="00F133A9" w:rsidRPr="005D7D62" w:rsidRDefault="00F133A9" w:rsidP="0086693C">
            <w:pPr>
              <w:rPr>
                <w:rFonts w:eastAsia="Times New Roman"/>
                <w:color w:val="000000"/>
                <w:sz w:val="18"/>
                <w:szCs w:val="18"/>
                <w:lang w:eastAsia="ru-RU"/>
              </w:rPr>
            </w:pPr>
            <w:r w:rsidRPr="005D7D62">
              <w:rPr>
                <w:rFonts w:eastAsia="Times New Roman"/>
                <w:sz w:val="18"/>
                <w:szCs w:val="18"/>
                <w:lang w:eastAsia="ru-RU"/>
              </w:rPr>
              <w:t xml:space="preserve">Підвищення рівня протипожежного захисту об’єктів </w:t>
            </w:r>
            <w:r>
              <w:rPr>
                <w:rFonts w:eastAsia="Times New Roman"/>
                <w:sz w:val="18"/>
                <w:szCs w:val="18"/>
                <w:lang w:eastAsia="ru-RU"/>
              </w:rPr>
              <w:t>і</w:t>
            </w:r>
            <w:r w:rsidRPr="005D7D62">
              <w:rPr>
                <w:rFonts w:eastAsia="Times New Roman"/>
                <w:sz w:val="18"/>
                <w:szCs w:val="18"/>
                <w:lang w:eastAsia="ru-RU"/>
              </w:rPr>
              <w:t>з масовим перебуванням людей</w:t>
            </w:r>
          </w:p>
        </w:tc>
      </w:tr>
      <w:tr w:rsidR="00F133A9" w:rsidRPr="005D7D62" w14:paraId="76FED3AA" w14:textId="77777777" w:rsidTr="00CC455A">
        <w:tc>
          <w:tcPr>
            <w:tcW w:w="568" w:type="dxa"/>
          </w:tcPr>
          <w:p w14:paraId="739E8020" w14:textId="77777777" w:rsidR="00F133A9" w:rsidRPr="005D7D62" w:rsidRDefault="00F133A9" w:rsidP="0086693C">
            <w:pPr>
              <w:ind w:left="-109" w:right="-204"/>
              <w:jc w:val="both"/>
              <w:rPr>
                <w:rFonts w:eastAsia="Times New Roman"/>
                <w:sz w:val="18"/>
                <w:szCs w:val="18"/>
                <w:lang w:eastAsia="ru-RU"/>
              </w:rPr>
            </w:pPr>
            <w:r w:rsidRPr="005D7D62">
              <w:rPr>
                <w:rFonts w:eastAsia="Times New Roman"/>
                <w:sz w:val="18"/>
                <w:szCs w:val="18"/>
                <w:lang w:eastAsia="ru-RU"/>
              </w:rPr>
              <w:t>2.15.</w:t>
            </w:r>
          </w:p>
        </w:tc>
        <w:tc>
          <w:tcPr>
            <w:tcW w:w="2976" w:type="dxa"/>
          </w:tcPr>
          <w:p w14:paraId="22A632E1" w14:textId="77777777" w:rsidR="00F133A9" w:rsidRPr="005D7D62" w:rsidRDefault="00F133A9" w:rsidP="0086693C">
            <w:pPr>
              <w:widowControl w:val="0"/>
              <w:shd w:val="clear" w:color="auto" w:fill="FFFFFF"/>
              <w:tabs>
                <w:tab w:val="left" w:pos="-5103"/>
              </w:tabs>
              <w:contextualSpacing/>
              <w:rPr>
                <w:rFonts w:eastAsia="Times New Roman"/>
                <w:color w:val="191919"/>
                <w:sz w:val="18"/>
                <w:szCs w:val="18"/>
                <w:lang w:eastAsia="ru-RU"/>
              </w:rPr>
            </w:pPr>
            <w:r w:rsidRPr="005D7D62">
              <w:rPr>
                <w:rFonts w:eastAsia="Times New Roman"/>
                <w:color w:val="000000"/>
                <w:sz w:val="18"/>
                <w:szCs w:val="18"/>
                <w:lang w:eastAsia="ru-RU"/>
              </w:rPr>
              <w:t xml:space="preserve">Забезпечити придбання для підрозділу поліції особливого призначення «КОРД» Головного управління Національної поліції в Харківській області безпілотного літального апарату, засобів </w:t>
            </w:r>
            <w:proofErr w:type="spellStart"/>
            <w:r w:rsidRPr="005D7D62">
              <w:rPr>
                <w:rFonts w:eastAsia="Times New Roman"/>
                <w:color w:val="000000"/>
                <w:sz w:val="18"/>
                <w:szCs w:val="18"/>
                <w:lang w:eastAsia="ru-RU"/>
              </w:rPr>
              <w:t>бронезахисту</w:t>
            </w:r>
            <w:proofErr w:type="spellEnd"/>
            <w:r w:rsidRPr="005D7D62">
              <w:rPr>
                <w:rFonts w:eastAsia="Times New Roman"/>
                <w:color w:val="000000"/>
                <w:sz w:val="18"/>
                <w:szCs w:val="18"/>
                <w:lang w:eastAsia="ru-RU"/>
              </w:rPr>
              <w:t>, тактичного спорядження та спорядження для штурмового альпінізму</w:t>
            </w:r>
          </w:p>
        </w:tc>
        <w:tc>
          <w:tcPr>
            <w:tcW w:w="851" w:type="dxa"/>
          </w:tcPr>
          <w:p w14:paraId="5CFAA0E7"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w:t>
            </w:r>
          </w:p>
        </w:tc>
        <w:tc>
          <w:tcPr>
            <w:tcW w:w="3827" w:type="dxa"/>
          </w:tcPr>
          <w:p w14:paraId="15FB9C7B" w14:textId="77777777" w:rsidR="00F133A9" w:rsidRPr="00F7501E" w:rsidRDefault="00F133A9" w:rsidP="0086693C">
            <w:pPr>
              <w:rPr>
                <w:rFonts w:eastAsia="Times New Roman"/>
                <w:spacing w:val="-4"/>
                <w:sz w:val="18"/>
                <w:szCs w:val="18"/>
                <w:lang w:eastAsia="ru-RU"/>
              </w:rPr>
            </w:pPr>
            <w:r w:rsidRPr="00F7501E">
              <w:rPr>
                <w:rFonts w:eastAsia="Times New Roman"/>
                <w:color w:val="000000"/>
                <w:spacing w:val="-4"/>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F7501E">
              <w:rPr>
                <w:rFonts w:eastAsia="Times New Roman"/>
                <w:spacing w:val="-4"/>
                <w:sz w:val="18"/>
                <w:szCs w:val="18"/>
                <w:lang w:eastAsia="ru-RU"/>
              </w:rPr>
              <w:t xml:space="preserve">(військової) </w:t>
            </w:r>
            <w:r w:rsidRPr="00F7501E">
              <w:rPr>
                <w:rFonts w:eastAsia="Times New Roman"/>
                <w:color w:val="000000"/>
                <w:spacing w:val="-4"/>
                <w:sz w:val="18"/>
                <w:szCs w:val="18"/>
                <w:lang w:eastAsia="ru-RU"/>
              </w:rPr>
              <w:t xml:space="preserve">адміністрації, Головне управління Національної поліції в Харківській області </w:t>
            </w:r>
          </w:p>
        </w:tc>
        <w:tc>
          <w:tcPr>
            <w:tcW w:w="851" w:type="dxa"/>
          </w:tcPr>
          <w:p w14:paraId="70AED700"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1000,0</w:t>
            </w:r>
          </w:p>
        </w:tc>
        <w:tc>
          <w:tcPr>
            <w:tcW w:w="850" w:type="dxa"/>
          </w:tcPr>
          <w:p w14:paraId="7E7AFD4D"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1000,0</w:t>
            </w:r>
          </w:p>
        </w:tc>
        <w:tc>
          <w:tcPr>
            <w:tcW w:w="851" w:type="dxa"/>
          </w:tcPr>
          <w:p w14:paraId="4F547F2A" w14:textId="77777777" w:rsidR="00F133A9" w:rsidRPr="005D7D62" w:rsidRDefault="00F133A9" w:rsidP="0086693C">
            <w:pPr>
              <w:ind w:left="-31"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779F426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3C3429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4DE2DF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A961C6C" w14:textId="77777777" w:rsidR="00F133A9" w:rsidRPr="007C0427" w:rsidRDefault="00F133A9" w:rsidP="0086693C">
            <w:pPr>
              <w:ind w:left="-1" w:right="-92"/>
              <w:rPr>
                <w:rFonts w:eastAsia="Times New Roman"/>
                <w:color w:val="000000"/>
                <w:spacing w:val="-6"/>
                <w:sz w:val="18"/>
                <w:szCs w:val="18"/>
                <w:lang w:eastAsia="ru-RU"/>
              </w:rPr>
            </w:pPr>
            <w:r w:rsidRPr="007C0427">
              <w:rPr>
                <w:rFonts w:eastAsia="Times New Roman"/>
                <w:color w:val="000000"/>
                <w:spacing w:val="-6"/>
                <w:sz w:val="18"/>
                <w:szCs w:val="18"/>
                <w:lang w:eastAsia="ru-RU"/>
              </w:rPr>
              <w:t xml:space="preserve">Підвищення ефективності оперативного реагування підрозділу поліції особливого призначення «КОРД» Головного управління Національної поліції в Харківській області на вчинення тяжких і особливо тяжких злочинів та інших правопорушень, оптимізація процесу планування та проведення спеціальних поліцейських </w:t>
            </w:r>
            <w:r w:rsidRPr="007C0427">
              <w:rPr>
                <w:rFonts w:eastAsia="Times New Roman"/>
                <w:color w:val="000000"/>
                <w:spacing w:val="-6"/>
                <w:sz w:val="18"/>
                <w:szCs w:val="18"/>
                <w:lang w:eastAsia="ru-RU"/>
              </w:rPr>
              <w:lastRenderedPageBreak/>
              <w:t>заходів (операцій), покращення рівня безпеки особового складу штурмових груп під час затримання осіб, які чинять збройний опір, членів злочинних організацій чи озброєних банд,</w:t>
            </w:r>
          </w:p>
          <w:p w14:paraId="2BCD1DD9" w14:textId="77777777" w:rsidR="00F133A9" w:rsidRPr="007C0427" w:rsidRDefault="00F133A9" w:rsidP="0086693C">
            <w:pPr>
              <w:ind w:left="-1" w:right="-92"/>
              <w:rPr>
                <w:rFonts w:eastAsia="Times New Roman"/>
                <w:spacing w:val="-6"/>
                <w:sz w:val="18"/>
                <w:szCs w:val="18"/>
                <w:lang w:eastAsia="ru-RU"/>
              </w:rPr>
            </w:pPr>
            <w:r w:rsidRPr="007C0427">
              <w:rPr>
                <w:rFonts w:eastAsia="Times New Roman"/>
                <w:color w:val="000000"/>
                <w:spacing w:val="-6"/>
                <w:sz w:val="18"/>
                <w:szCs w:val="18"/>
                <w:lang w:eastAsia="ru-RU"/>
              </w:rPr>
              <w:t>та якісної складової проведення таких заходів, безпосередньої участі в антитерористичних операціях</w:t>
            </w:r>
          </w:p>
        </w:tc>
      </w:tr>
      <w:tr w:rsidR="00F133A9" w:rsidRPr="005D7D62" w14:paraId="27EFE12A" w14:textId="77777777" w:rsidTr="00CC455A">
        <w:tc>
          <w:tcPr>
            <w:tcW w:w="568" w:type="dxa"/>
          </w:tcPr>
          <w:p w14:paraId="290B05B0"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2.16.</w:t>
            </w:r>
          </w:p>
        </w:tc>
        <w:tc>
          <w:tcPr>
            <w:tcW w:w="2976" w:type="dxa"/>
          </w:tcPr>
          <w:p w14:paraId="26E5FE31" w14:textId="77777777" w:rsidR="00F133A9" w:rsidRPr="00B72E9D" w:rsidRDefault="00F133A9" w:rsidP="0086693C">
            <w:pPr>
              <w:widowControl w:val="0"/>
              <w:shd w:val="clear" w:color="auto" w:fill="FFFFFF"/>
              <w:tabs>
                <w:tab w:val="left" w:pos="-5103"/>
              </w:tabs>
              <w:contextualSpacing/>
              <w:rPr>
                <w:rFonts w:eastAsia="Times New Roman"/>
                <w:color w:val="191919"/>
                <w:sz w:val="8"/>
                <w:szCs w:val="8"/>
                <w:lang w:eastAsia="ru-RU"/>
              </w:rPr>
            </w:pPr>
            <w:r w:rsidRPr="005D7D62">
              <w:rPr>
                <w:rFonts w:eastAsia="Times New Roman"/>
                <w:color w:val="000000"/>
                <w:sz w:val="18"/>
                <w:szCs w:val="18"/>
                <w:lang w:eastAsia="ru-RU"/>
              </w:rPr>
              <w:t xml:space="preserve">Забезпечити придбання планшетних пристроїв, </w:t>
            </w:r>
            <w:proofErr w:type="spellStart"/>
            <w:r w:rsidRPr="005D7D62">
              <w:rPr>
                <w:rFonts w:eastAsia="Times New Roman"/>
                <w:color w:val="000000"/>
                <w:sz w:val="18"/>
                <w:szCs w:val="18"/>
                <w:lang w:eastAsia="ru-RU"/>
              </w:rPr>
              <w:t>відеореєстраторів</w:t>
            </w:r>
            <w:proofErr w:type="spellEnd"/>
            <w:r w:rsidRPr="005D7D62">
              <w:rPr>
                <w:rFonts w:eastAsia="Times New Roman"/>
                <w:color w:val="000000"/>
                <w:sz w:val="18"/>
                <w:szCs w:val="18"/>
                <w:lang w:eastAsia="ru-RU"/>
              </w:rPr>
              <w:t xml:space="preserve">, відеотехніки, сучасних засобів зв’язку, робочих станцій, серверного обладнання, обладнання для </w:t>
            </w:r>
            <w:r w:rsidRPr="005D7D62">
              <w:rPr>
                <w:rFonts w:eastAsia="Times New Roman"/>
                <w:color w:val="000000"/>
                <w:spacing w:val="-6"/>
                <w:sz w:val="18"/>
                <w:szCs w:val="18"/>
                <w:lang w:eastAsia="ru-RU"/>
              </w:rPr>
              <w:t xml:space="preserve">відеоспостереження </w:t>
            </w:r>
            <w:r w:rsidRPr="005D7D62">
              <w:rPr>
                <w:rFonts w:eastAsia="Times New Roman"/>
                <w:color w:val="000000"/>
                <w:sz w:val="18"/>
                <w:szCs w:val="18"/>
                <w:lang w:eastAsia="ru-RU"/>
              </w:rPr>
              <w:t xml:space="preserve">та </w:t>
            </w:r>
            <w:proofErr w:type="spellStart"/>
            <w:r w:rsidRPr="005D7D62">
              <w:rPr>
                <w:rFonts w:eastAsia="Times New Roman"/>
                <w:color w:val="000000"/>
                <w:sz w:val="18"/>
                <w:szCs w:val="18"/>
                <w:lang w:eastAsia="ru-RU"/>
              </w:rPr>
              <w:t>відеоаналітики</w:t>
            </w:r>
            <w:proofErr w:type="spellEnd"/>
            <w:r w:rsidRPr="005D7D62">
              <w:rPr>
                <w:rFonts w:eastAsia="Times New Roman"/>
                <w:color w:val="000000"/>
                <w:sz w:val="18"/>
                <w:szCs w:val="18"/>
                <w:lang w:eastAsia="ru-RU"/>
              </w:rPr>
              <w:t xml:space="preserve"> для забезпечення груп швидкого реагування, слідчо-оперативних груп та підрозділів превентивної діяльності Головного управління Національної поліції в Харківській області</w:t>
            </w:r>
          </w:p>
        </w:tc>
        <w:tc>
          <w:tcPr>
            <w:tcW w:w="851" w:type="dxa"/>
          </w:tcPr>
          <w:p w14:paraId="60555BB1"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2021</w:t>
            </w:r>
          </w:p>
        </w:tc>
        <w:tc>
          <w:tcPr>
            <w:tcW w:w="3827" w:type="dxa"/>
          </w:tcPr>
          <w:p w14:paraId="45AB707D" w14:textId="77777777" w:rsidR="00F133A9" w:rsidRPr="005D7D62" w:rsidRDefault="00F133A9" w:rsidP="0086693C">
            <w:pPr>
              <w:ind w:right="-113"/>
              <w:rPr>
                <w:rFonts w:eastAsia="Times New Roman"/>
                <w:sz w:val="18"/>
                <w:szCs w:val="18"/>
                <w:lang w:eastAsia="ru-RU"/>
              </w:rPr>
            </w:pP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ru-RU"/>
              </w:rPr>
              <w:t>адміністрації, Головне управління Національної поліції в Харківській області</w:t>
            </w:r>
          </w:p>
        </w:tc>
        <w:tc>
          <w:tcPr>
            <w:tcW w:w="851" w:type="dxa"/>
          </w:tcPr>
          <w:p w14:paraId="5D07476C" w14:textId="77777777" w:rsidR="00F133A9" w:rsidRPr="004A06BC" w:rsidRDefault="00F133A9" w:rsidP="0086693C">
            <w:pPr>
              <w:jc w:val="center"/>
              <w:rPr>
                <w:rFonts w:eastAsia="Times New Roman"/>
                <w:sz w:val="18"/>
                <w:szCs w:val="18"/>
                <w:lang w:eastAsia="ru-RU"/>
              </w:rPr>
            </w:pPr>
            <w:r w:rsidRPr="004A06BC">
              <w:rPr>
                <w:rFonts w:eastAsia="Times New Roman"/>
                <w:color w:val="000000"/>
                <w:sz w:val="18"/>
                <w:szCs w:val="18"/>
                <w:lang w:eastAsia="ru-RU"/>
              </w:rPr>
              <w:t>15000,0</w:t>
            </w:r>
          </w:p>
        </w:tc>
        <w:tc>
          <w:tcPr>
            <w:tcW w:w="850" w:type="dxa"/>
          </w:tcPr>
          <w:p w14:paraId="7B4BD62B" w14:textId="77777777" w:rsidR="00F133A9" w:rsidRPr="004A06BC" w:rsidRDefault="00F133A9" w:rsidP="0086693C">
            <w:pPr>
              <w:jc w:val="center"/>
              <w:rPr>
                <w:rFonts w:eastAsia="Times New Roman"/>
                <w:sz w:val="18"/>
                <w:szCs w:val="18"/>
                <w:lang w:eastAsia="ru-RU"/>
              </w:rPr>
            </w:pPr>
            <w:r w:rsidRPr="004A06BC">
              <w:rPr>
                <w:rFonts w:eastAsia="Times New Roman"/>
                <w:sz w:val="18"/>
                <w:szCs w:val="18"/>
                <w:lang w:eastAsia="ru-RU"/>
              </w:rPr>
              <w:t>-</w:t>
            </w:r>
          </w:p>
        </w:tc>
        <w:tc>
          <w:tcPr>
            <w:tcW w:w="851" w:type="dxa"/>
          </w:tcPr>
          <w:p w14:paraId="27642AF4" w14:textId="77777777" w:rsidR="00F133A9" w:rsidRPr="004A06BC" w:rsidRDefault="00F133A9" w:rsidP="0086693C">
            <w:pPr>
              <w:ind w:left="-110"/>
              <w:jc w:val="center"/>
              <w:rPr>
                <w:rFonts w:eastAsia="Times New Roman"/>
                <w:sz w:val="18"/>
                <w:szCs w:val="18"/>
                <w:lang w:eastAsia="ru-RU"/>
              </w:rPr>
            </w:pPr>
            <w:r w:rsidRPr="004A06BC">
              <w:rPr>
                <w:rFonts w:eastAsia="Times New Roman"/>
                <w:color w:val="000000"/>
                <w:sz w:val="18"/>
                <w:szCs w:val="18"/>
                <w:lang w:eastAsia="ru-RU"/>
              </w:rPr>
              <w:t>15000,0</w:t>
            </w:r>
          </w:p>
        </w:tc>
        <w:tc>
          <w:tcPr>
            <w:tcW w:w="850" w:type="dxa"/>
          </w:tcPr>
          <w:p w14:paraId="48D0ABE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85EBD6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594795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BFF3062"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 xml:space="preserve">Підвищення ефективності роботи груп швидкого реагування та слідчо-оперативних груп на повідомлення про </w:t>
            </w:r>
            <w:r w:rsidRPr="005D7D62">
              <w:rPr>
                <w:rFonts w:eastAsia="Times New Roman"/>
                <w:color w:val="000000"/>
                <w:spacing w:val="-6"/>
                <w:sz w:val="18"/>
                <w:szCs w:val="18"/>
                <w:lang w:eastAsia="ru-RU"/>
              </w:rPr>
              <w:t>правопорушення,</w:t>
            </w:r>
            <w:r w:rsidRPr="005D7D62">
              <w:rPr>
                <w:rFonts w:eastAsia="Times New Roman"/>
                <w:color w:val="000000"/>
                <w:sz w:val="18"/>
                <w:szCs w:val="18"/>
                <w:lang w:eastAsia="ru-RU"/>
              </w:rPr>
              <w:t xml:space="preserve"> удосконалення</w:t>
            </w:r>
            <w:r>
              <w:rPr>
                <w:rFonts w:eastAsia="Times New Roman"/>
                <w:color w:val="000000"/>
                <w:sz w:val="18"/>
                <w:szCs w:val="18"/>
                <w:lang w:eastAsia="ru-RU"/>
              </w:rPr>
              <w:t xml:space="preserve"> </w:t>
            </w:r>
            <w:r w:rsidRPr="005D7D62">
              <w:rPr>
                <w:rFonts w:eastAsia="Times New Roman"/>
                <w:color w:val="000000"/>
                <w:sz w:val="18"/>
                <w:szCs w:val="18"/>
                <w:lang w:eastAsia="ru-RU"/>
              </w:rPr>
              <w:t>реалізації заходів із попередження злочинів підрозділами превентивної діяльності</w:t>
            </w:r>
          </w:p>
        </w:tc>
      </w:tr>
      <w:tr w:rsidR="00F133A9" w:rsidRPr="005D7D62" w14:paraId="540398FF" w14:textId="77777777" w:rsidTr="00CC455A">
        <w:tc>
          <w:tcPr>
            <w:tcW w:w="568" w:type="dxa"/>
          </w:tcPr>
          <w:p w14:paraId="389DDFA0"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2.17.</w:t>
            </w:r>
          </w:p>
        </w:tc>
        <w:tc>
          <w:tcPr>
            <w:tcW w:w="2976" w:type="dxa"/>
          </w:tcPr>
          <w:p w14:paraId="1B98CF06" w14:textId="77777777" w:rsidR="00F133A9" w:rsidRPr="005D7D62" w:rsidRDefault="00F133A9" w:rsidP="0086693C">
            <w:pPr>
              <w:widowControl w:val="0"/>
              <w:shd w:val="clear" w:color="auto" w:fill="FFFFFF"/>
              <w:tabs>
                <w:tab w:val="left" w:pos="-5103"/>
              </w:tabs>
              <w:contextualSpacing/>
              <w:rPr>
                <w:rFonts w:eastAsia="Times New Roman"/>
                <w:color w:val="191919"/>
                <w:sz w:val="18"/>
                <w:szCs w:val="18"/>
                <w:lang w:eastAsia="ru-RU"/>
              </w:rPr>
            </w:pPr>
            <w:r w:rsidRPr="005D7D62">
              <w:rPr>
                <w:rFonts w:eastAsia="Times New Roman"/>
                <w:color w:val="000000"/>
                <w:sz w:val="18"/>
                <w:szCs w:val="18"/>
                <w:lang w:eastAsia="ru-RU"/>
              </w:rPr>
              <w:t>Забезпечити придбання спеціальних транспортних засобів для груп швидкого реагування, слідчих підрозділів та оперативних служб Головного управління Національної поліції в Харківській області</w:t>
            </w:r>
          </w:p>
        </w:tc>
        <w:tc>
          <w:tcPr>
            <w:tcW w:w="851" w:type="dxa"/>
          </w:tcPr>
          <w:p w14:paraId="504AE11C"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2021</w:t>
            </w:r>
          </w:p>
        </w:tc>
        <w:tc>
          <w:tcPr>
            <w:tcW w:w="3827" w:type="dxa"/>
          </w:tcPr>
          <w:p w14:paraId="63AAD765"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ru-RU"/>
              </w:rPr>
              <w:t>адміністрації, Головне управління Національної поліції в Харківській області</w:t>
            </w:r>
          </w:p>
        </w:tc>
        <w:tc>
          <w:tcPr>
            <w:tcW w:w="851" w:type="dxa"/>
          </w:tcPr>
          <w:p w14:paraId="2C1630EF"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7000,0</w:t>
            </w:r>
          </w:p>
        </w:tc>
        <w:tc>
          <w:tcPr>
            <w:tcW w:w="850" w:type="dxa"/>
          </w:tcPr>
          <w:p w14:paraId="6A60023C"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042A798"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7000,0</w:t>
            </w:r>
          </w:p>
        </w:tc>
        <w:tc>
          <w:tcPr>
            <w:tcW w:w="850" w:type="dxa"/>
          </w:tcPr>
          <w:p w14:paraId="182425F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DD26ED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CF2459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563781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Підвищення швидкості реагування правоохоронних органів на вчинення злочинів та інших правопорушень, виникнення надзвичай</w:t>
            </w:r>
            <w:r>
              <w:rPr>
                <w:rFonts w:eastAsia="Times New Roman"/>
                <w:color w:val="000000"/>
                <w:sz w:val="18"/>
                <w:szCs w:val="18"/>
                <w:lang w:eastAsia="ru-RU"/>
              </w:rPr>
              <w:t>-</w:t>
            </w:r>
            <w:r w:rsidRPr="005D7D62">
              <w:rPr>
                <w:rFonts w:eastAsia="Times New Roman"/>
                <w:color w:val="000000"/>
                <w:sz w:val="18"/>
                <w:szCs w:val="18"/>
                <w:lang w:eastAsia="ru-RU"/>
              </w:rPr>
              <w:t>них подій; збільшення кількості затриманих на місці події правопорушників як результат оптимізації процесу реагування</w:t>
            </w:r>
          </w:p>
        </w:tc>
      </w:tr>
      <w:tr w:rsidR="00F133A9" w:rsidRPr="005D7D62" w14:paraId="2A893AC2" w14:textId="77777777" w:rsidTr="00CC455A">
        <w:tc>
          <w:tcPr>
            <w:tcW w:w="568" w:type="dxa"/>
          </w:tcPr>
          <w:p w14:paraId="29114BC6"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2.18.</w:t>
            </w:r>
          </w:p>
        </w:tc>
        <w:tc>
          <w:tcPr>
            <w:tcW w:w="2976" w:type="dxa"/>
          </w:tcPr>
          <w:p w14:paraId="1794BC4E" w14:textId="77777777" w:rsidR="00F133A9" w:rsidRPr="005D7D62" w:rsidRDefault="00F133A9" w:rsidP="0086693C">
            <w:pPr>
              <w:widowControl w:val="0"/>
              <w:shd w:val="clear" w:color="auto" w:fill="FFFFFF"/>
              <w:tabs>
                <w:tab w:val="left" w:pos="-5103"/>
              </w:tabs>
              <w:contextualSpacing/>
              <w:rPr>
                <w:rFonts w:eastAsia="Times New Roman"/>
                <w:color w:val="191919"/>
                <w:sz w:val="18"/>
                <w:szCs w:val="18"/>
                <w:lang w:eastAsia="ru-RU"/>
              </w:rPr>
            </w:pPr>
            <w:r w:rsidRPr="005D7D62">
              <w:rPr>
                <w:rFonts w:eastAsia="Times New Roman"/>
                <w:color w:val="000000"/>
                <w:sz w:val="18"/>
                <w:szCs w:val="18"/>
                <w:lang w:eastAsia="ru-RU"/>
              </w:rPr>
              <w:t>Забезпечити придбання спеціальних технічних засобів, апаратно-програмного комплексу пошуку мобільних терміналів та наборів спецтехніки для оперативних служб Головного управління Національної поліції в Харківській області</w:t>
            </w:r>
          </w:p>
        </w:tc>
        <w:tc>
          <w:tcPr>
            <w:tcW w:w="851" w:type="dxa"/>
          </w:tcPr>
          <w:p w14:paraId="4008B9DA"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2021</w:t>
            </w:r>
          </w:p>
        </w:tc>
        <w:tc>
          <w:tcPr>
            <w:tcW w:w="3827" w:type="dxa"/>
          </w:tcPr>
          <w:p w14:paraId="29CEBEE8"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ru-RU"/>
              </w:rPr>
              <w:t>адміністрації, Головне управління Національної поліції в Харківській області</w:t>
            </w:r>
          </w:p>
        </w:tc>
        <w:tc>
          <w:tcPr>
            <w:tcW w:w="851" w:type="dxa"/>
          </w:tcPr>
          <w:p w14:paraId="7B7E9488"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10500,0</w:t>
            </w:r>
          </w:p>
        </w:tc>
        <w:tc>
          <w:tcPr>
            <w:tcW w:w="850" w:type="dxa"/>
          </w:tcPr>
          <w:p w14:paraId="421525D5" w14:textId="77777777" w:rsidR="00F133A9" w:rsidRPr="005D7D62" w:rsidRDefault="00F133A9" w:rsidP="0086693C">
            <w:pPr>
              <w:ind w:left="-8"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059431B"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10500,0</w:t>
            </w:r>
          </w:p>
        </w:tc>
        <w:tc>
          <w:tcPr>
            <w:tcW w:w="850" w:type="dxa"/>
          </w:tcPr>
          <w:p w14:paraId="3B703DC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BFE9C0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1B4ED9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50ACDE3" w14:textId="77777777" w:rsidR="00F133A9" w:rsidRPr="005D7D62" w:rsidRDefault="00F133A9" w:rsidP="0086693C">
            <w:pPr>
              <w:ind w:right="-98"/>
              <w:rPr>
                <w:rFonts w:eastAsia="Times New Roman"/>
                <w:sz w:val="18"/>
                <w:szCs w:val="18"/>
                <w:lang w:eastAsia="ru-RU"/>
              </w:rPr>
            </w:pPr>
            <w:r w:rsidRPr="005D7D62">
              <w:rPr>
                <w:rFonts w:eastAsia="Times New Roman"/>
                <w:color w:val="000000"/>
                <w:sz w:val="18"/>
                <w:szCs w:val="18"/>
                <w:lang w:eastAsia="ru-RU"/>
              </w:rPr>
              <w:t>Удосконалення системи забезпечення публічної безпеки та порядку в Харківській області, підвищення ефективності реалізації заходів із припинення злочинів та інших правопорушень. Посилення контролю за ситуацією у публічних місцях, передусім при проведенні масових заходів за участю значної кількості громадян</w:t>
            </w:r>
          </w:p>
        </w:tc>
      </w:tr>
      <w:tr w:rsidR="00F133A9" w:rsidRPr="005D7D62" w14:paraId="6D1F096F" w14:textId="77777777" w:rsidTr="00CC455A">
        <w:tc>
          <w:tcPr>
            <w:tcW w:w="568" w:type="dxa"/>
          </w:tcPr>
          <w:p w14:paraId="6D9FEE47"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2.19.</w:t>
            </w:r>
          </w:p>
        </w:tc>
        <w:tc>
          <w:tcPr>
            <w:tcW w:w="2976" w:type="dxa"/>
          </w:tcPr>
          <w:p w14:paraId="2B8516C6" w14:textId="77777777" w:rsidR="00F133A9" w:rsidRPr="005D7D62" w:rsidRDefault="00F133A9" w:rsidP="0086693C">
            <w:pPr>
              <w:widowControl w:val="0"/>
              <w:shd w:val="clear" w:color="auto" w:fill="FFFFFF"/>
              <w:tabs>
                <w:tab w:val="left" w:pos="-5103"/>
              </w:tabs>
              <w:contextualSpacing/>
              <w:rPr>
                <w:rFonts w:eastAsia="Times New Roman"/>
                <w:color w:val="191919"/>
                <w:sz w:val="18"/>
                <w:szCs w:val="18"/>
                <w:lang w:eastAsia="ru-RU"/>
              </w:rPr>
            </w:pPr>
            <w:r w:rsidRPr="005D7D62">
              <w:rPr>
                <w:rFonts w:eastAsia="Times New Roman"/>
                <w:color w:val="000000"/>
                <w:sz w:val="18"/>
                <w:szCs w:val="18"/>
                <w:lang w:eastAsia="ru-RU"/>
              </w:rPr>
              <w:t xml:space="preserve">Забезпечити придбання </w:t>
            </w:r>
            <w:proofErr w:type="spellStart"/>
            <w:r w:rsidRPr="005D7D62">
              <w:rPr>
                <w:rFonts w:eastAsia="Times New Roman"/>
                <w:color w:val="000000"/>
                <w:sz w:val="18"/>
                <w:szCs w:val="18"/>
                <w:lang w:eastAsia="ru-RU"/>
              </w:rPr>
              <w:t>відеореєстраторів</w:t>
            </w:r>
            <w:proofErr w:type="spellEnd"/>
            <w:r w:rsidRPr="005D7D62">
              <w:rPr>
                <w:rFonts w:eastAsia="Times New Roman"/>
                <w:color w:val="000000"/>
                <w:sz w:val="18"/>
                <w:szCs w:val="18"/>
                <w:lang w:eastAsia="ru-RU"/>
              </w:rPr>
              <w:t xml:space="preserve"> у комплекті з картою пам’яті (з розширеною оглядовістю), сучасного технічного обладнання для управління патрульної поліції в Харківській області Департаменту патрульної поліції</w:t>
            </w:r>
          </w:p>
        </w:tc>
        <w:tc>
          <w:tcPr>
            <w:tcW w:w="851" w:type="dxa"/>
          </w:tcPr>
          <w:p w14:paraId="2BC782DF"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2021</w:t>
            </w:r>
          </w:p>
        </w:tc>
        <w:tc>
          <w:tcPr>
            <w:tcW w:w="3827" w:type="dxa"/>
          </w:tcPr>
          <w:p w14:paraId="1FF46FCB"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ru-RU"/>
              </w:rPr>
              <w:t>адміністрації, Департамент патрульної поліції</w:t>
            </w:r>
          </w:p>
        </w:tc>
        <w:tc>
          <w:tcPr>
            <w:tcW w:w="851" w:type="dxa"/>
          </w:tcPr>
          <w:p w14:paraId="7F717CDC" w14:textId="77777777" w:rsidR="00F133A9" w:rsidRPr="005D7D62" w:rsidRDefault="00F133A9" w:rsidP="0086693C">
            <w:pPr>
              <w:ind w:left="-169" w:right="-46"/>
              <w:jc w:val="center"/>
              <w:rPr>
                <w:rFonts w:eastAsia="Times New Roman"/>
                <w:sz w:val="18"/>
                <w:szCs w:val="18"/>
                <w:lang w:eastAsia="ru-RU"/>
              </w:rPr>
            </w:pPr>
            <w:r w:rsidRPr="005D7D62">
              <w:rPr>
                <w:rFonts w:eastAsia="Times New Roman"/>
                <w:color w:val="000000"/>
                <w:sz w:val="18"/>
                <w:szCs w:val="18"/>
                <w:lang w:eastAsia="ru-RU"/>
              </w:rPr>
              <w:t>600,0</w:t>
            </w:r>
          </w:p>
        </w:tc>
        <w:tc>
          <w:tcPr>
            <w:tcW w:w="850" w:type="dxa"/>
          </w:tcPr>
          <w:p w14:paraId="3FCFF404"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7D10D1B" w14:textId="77777777" w:rsidR="00F133A9" w:rsidRPr="005D7D62" w:rsidRDefault="00F133A9" w:rsidP="0086693C">
            <w:pPr>
              <w:ind w:left="-98" w:right="-81"/>
              <w:jc w:val="center"/>
              <w:rPr>
                <w:rFonts w:eastAsia="Times New Roman"/>
                <w:sz w:val="18"/>
                <w:szCs w:val="18"/>
                <w:lang w:eastAsia="ru-RU"/>
              </w:rPr>
            </w:pPr>
            <w:r w:rsidRPr="005D7D62">
              <w:rPr>
                <w:rFonts w:eastAsia="Times New Roman"/>
                <w:color w:val="000000"/>
                <w:sz w:val="18"/>
                <w:szCs w:val="18"/>
                <w:lang w:eastAsia="ru-RU"/>
              </w:rPr>
              <w:t>600,0</w:t>
            </w:r>
          </w:p>
        </w:tc>
        <w:tc>
          <w:tcPr>
            <w:tcW w:w="850" w:type="dxa"/>
          </w:tcPr>
          <w:p w14:paraId="19F07B8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9BEF4A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DBBAC7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3D515BE" w14:textId="77777777" w:rsidR="00F133A9" w:rsidRDefault="00F133A9" w:rsidP="0086693C">
            <w:pPr>
              <w:ind w:right="-98"/>
              <w:rPr>
                <w:rFonts w:eastAsia="Times New Roman"/>
                <w:color w:val="000000"/>
                <w:sz w:val="18"/>
                <w:szCs w:val="18"/>
                <w:lang w:eastAsia="ru-RU"/>
              </w:rPr>
            </w:pPr>
            <w:r w:rsidRPr="005D7D62">
              <w:rPr>
                <w:rFonts w:eastAsia="Times New Roman"/>
                <w:color w:val="000000"/>
                <w:sz w:val="18"/>
                <w:szCs w:val="18"/>
                <w:lang w:eastAsia="ru-RU"/>
              </w:rPr>
              <w:t>Підвищення ефективності автопатрулів патрульної поліції на повідомлення про </w:t>
            </w:r>
            <w:r w:rsidRPr="005D7D62">
              <w:rPr>
                <w:rFonts w:eastAsia="Times New Roman"/>
                <w:color w:val="000000"/>
                <w:spacing w:val="-6"/>
                <w:sz w:val="18"/>
                <w:szCs w:val="18"/>
                <w:lang w:eastAsia="ru-RU"/>
              </w:rPr>
              <w:t>правопорушення,</w:t>
            </w:r>
            <w:r w:rsidRPr="005D7D62">
              <w:rPr>
                <w:rFonts w:eastAsia="Times New Roman"/>
                <w:color w:val="000000"/>
                <w:sz w:val="18"/>
                <w:szCs w:val="18"/>
                <w:lang w:eastAsia="ru-RU"/>
              </w:rPr>
              <w:t>  удосконалення реалізації заходів із попередження </w:t>
            </w:r>
          </w:p>
          <w:p w14:paraId="30B00E3D" w14:textId="77777777" w:rsidR="00F133A9" w:rsidRPr="005D7D62" w:rsidRDefault="00F133A9" w:rsidP="0086693C">
            <w:pPr>
              <w:ind w:right="-98"/>
              <w:rPr>
                <w:rFonts w:eastAsia="Times New Roman"/>
                <w:sz w:val="18"/>
                <w:szCs w:val="18"/>
                <w:lang w:eastAsia="ru-RU"/>
              </w:rPr>
            </w:pPr>
            <w:r w:rsidRPr="005D7D62">
              <w:rPr>
                <w:rFonts w:eastAsia="Times New Roman"/>
                <w:color w:val="000000"/>
                <w:sz w:val="18"/>
                <w:szCs w:val="18"/>
                <w:lang w:eastAsia="ru-RU"/>
              </w:rPr>
              <w:t>злочинів</w:t>
            </w:r>
            <w:r>
              <w:rPr>
                <w:rFonts w:eastAsia="Times New Roman"/>
                <w:color w:val="000000"/>
                <w:sz w:val="18"/>
                <w:szCs w:val="18"/>
                <w:lang w:eastAsia="ru-RU"/>
              </w:rPr>
              <w:t xml:space="preserve"> </w:t>
            </w:r>
            <w:r w:rsidRPr="005D7D62">
              <w:rPr>
                <w:rFonts w:eastAsia="Times New Roman"/>
                <w:color w:val="000000"/>
                <w:sz w:val="18"/>
                <w:szCs w:val="18"/>
                <w:lang w:eastAsia="ru-RU"/>
              </w:rPr>
              <w:t> підрозділами патрульної поліції</w:t>
            </w:r>
          </w:p>
        </w:tc>
      </w:tr>
      <w:tr w:rsidR="00F133A9" w:rsidRPr="005D7D62" w14:paraId="477DB80A" w14:textId="77777777" w:rsidTr="00CC455A">
        <w:tc>
          <w:tcPr>
            <w:tcW w:w="568" w:type="dxa"/>
          </w:tcPr>
          <w:p w14:paraId="5AB9C7E8"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2.20.</w:t>
            </w:r>
          </w:p>
        </w:tc>
        <w:tc>
          <w:tcPr>
            <w:tcW w:w="2976" w:type="dxa"/>
          </w:tcPr>
          <w:p w14:paraId="2436EE5E" w14:textId="77777777" w:rsidR="00F133A9" w:rsidRPr="005D7D62" w:rsidRDefault="00F133A9" w:rsidP="0086693C">
            <w:pPr>
              <w:widowControl w:val="0"/>
              <w:shd w:val="clear" w:color="auto" w:fill="FFFFFF"/>
              <w:tabs>
                <w:tab w:val="left" w:pos="-5103"/>
              </w:tabs>
              <w:contextualSpacing/>
              <w:rPr>
                <w:rFonts w:eastAsia="Times New Roman"/>
                <w:sz w:val="18"/>
                <w:szCs w:val="18"/>
                <w:lang w:eastAsia="ru-RU"/>
              </w:rPr>
            </w:pPr>
            <w:r w:rsidRPr="005D7D62">
              <w:rPr>
                <w:rFonts w:eastAsia="Times New Roman"/>
                <w:sz w:val="18"/>
                <w:szCs w:val="18"/>
                <w:lang w:eastAsia="ru-RU"/>
              </w:rPr>
              <w:t>Забезпечити придбання спеціалізованих транспортних засобів для управління патрульної поліції в Харківській області Департаменту патрульної поліції</w:t>
            </w:r>
          </w:p>
        </w:tc>
        <w:tc>
          <w:tcPr>
            <w:tcW w:w="851" w:type="dxa"/>
          </w:tcPr>
          <w:p w14:paraId="6A6352E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2021 - 2023</w:t>
            </w:r>
          </w:p>
        </w:tc>
        <w:tc>
          <w:tcPr>
            <w:tcW w:w="3827" w:type="dxa"/>
          </w:tcPr>
          <w:p w14:paraId="7F6F6D8E"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Департамент оборонної, мобілізаційної роботи та взаємодії з правоохоронними органами Харківської обласної державної (військової) адміністрації, Департамент патрульної поліції</w:t>
            </w:r>
          </w:p>
          <w:p w14:paraId="70CAEF66" w14:textId="77777777" w:rsidR="00F133A9" w:rsidRPr="005D7D62" w:rsidRDefault="00F133A9" w:rsidP="0086693C">
            <w:pPr>
              <w:rPr>
                <w:rFonts w:eastAsia="Times New Roman"/>
                <w:sz w:val="18"/>
                <w:szCs w:val="18"/>
                <w:lang w:eastAsia="ru-RU"/>
              </w:rPr>
            </w:pPr>
          </w:p>
        </w:tc>
        <w:tc>
          <w:tcPr>
            <w:tcW w:w="851" w:type="dxa"/>
          </w:tcPr>
          <w:p w14:paraId="344EFDFD"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sz w:val="18"/>
                <w:szCs w:val="18"/>
                <w:lang w:eastAsia="ru-RU"/>
              </w:rPr>
              <w:t>9 000,0</w:t>
            </w:r>
          </w:p>
        </w:tc>
        <w:tc>
          <w:tcPr>
            <w:tcW w:w="850" w:type="dxa"/>
          </w:tcPr>
          <w:p w14:paraId="557295F8"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7F03ABD"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sz w:val="18"/>
                <w:szCs w:val="18"/>
                <w:lang w:eastAsia="ru-RU"/>
              </w:rPr>
              <w:t>3000,0</w:t>
            </w:r>
          </w:p>
        </w:tc>
        <w:tc>
          <w:tcPr>
            <w:tcW w:w="850" w:type="dxa"/>
          </w:tcPr>
          <w:p w14:paraId="460A30DD"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sz w:val="18"/>
                <w:szCs w:val="18"/>
                <w:lang w:eastAsia="ru-RU"/>
              </w:rPr>
              <w:t>3000,0</w:t>
            </w:r>
          </w:p>
        </w:tc>
        <w:tc>
          <w:tcPr>
            <w:tcW w:w="709" w:type="dxa"/>
          </w:tcPr>
          <w:p w14:paraId="10015DB6"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sz w:val="18"/>
                <w:szCs w:val="18"/>
                <w:lang w:eastAsia="ru-RU"/>
              </w:rPr>
              <w:t>3000,0</w:t>
            </w:r>
          </w:p>
        </w:tc>
        <w:tc>
          <w:tcPr>
            <w:tcW w:w="709" w:type="dxa"/>
          </w:tcPr>
          <w:p w14:paraId="1F74D74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0736F3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Підвищення швидкості реагування підрозділів патрульної поліції на вчинення злочинів та інших правопорушень, виникнення надзвичай</w:t>
            </w:r>
            <w:r>
              <w:rPr>
                <w:rFonts w:eastAsia="Times New Roman"/>
                <w:sz w:val="18"/>
                <w:szCs w:val="18"/>
                <w:lang w:eastAsia="ru-RU"/>
              </w:rPr>
              <w:t>-</w:t>
            </w:r>
            <w:r w:rsidRPr="005D7D62">
              <w:rPr>
                <w:rFonts w:eastAsia="Times New Roman"/>
                <w:sz w:val="18"/>
                <w:szCs w:val="18"/>
                <w:lang w:eastAsia="ru-RU"/>
              </w:rPr>
              <w:t>них подій</w:t>
            </w:r>
          </w:p>
        </w:tc>
      </w:tr>
      <w:tr w:rsidR="00F133A9" w:rsidRPr="005D7D62" w14:paraId="76A17D9B" w14:textId="77777777" w:rsidTr="00CC455A">
        <w:tc>
          <w:tcPr>
            <w:tcW w:w="568" w:type="dxa"/>
          </w:tcPr>
          <w:p w14:paraId="3D0A4088"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2.21.</w:t>
            </w:r>
          </w:p>
        </w:tc>
        <w:tc>
          <w:tcPr>
            <w:tcW w:w="2976" w:type="dxa"/>
          </w:tcPr>
          <w:p w14:paraId="4D5A86A2" w14:textId="77777777" w:rsidR="00F133A9" w:rsidRPr="005D7D62" w:rsidRDefault="00F133A9" w:rsidP="0086693C">
            <w:pPr>
              <w:widowControl w:val="0"/>
              <w:shd w:val="clear" w:color="auto" w:fill="FFFFFF"/>
              <w:tabs>
                <w:tab w:val="left" w:pos="-5103"/>
              </w:tabs>
              <w:contextualSpacing/>
              <w:rPr>
                <w:rFonts w:eastAsia="Times New Roman"/>
                <w:color w:val="000000"/>
                <w:sz w:val="18"/>
                <w:szCs w:val="18"/>
                <w:lang w:eastAsia="ru-RU"/>
              </w:rPr>
            </w:pPr>
            <w:r w:rsidRPr="005D7D62">
              <w:rPr>
                <w:rFonts w:eastAsia="Times New Roman"/>
                <w:color w:val="000000"/>
                <w:sz w:val="18"/>
                <w:szCs w:val="18"/>
                <w:lang w:eastAsia="ru-RU"/>
              </w:rPr>
              <w:t xml:space="preserve">Забезпечити придбання сучасного обладнання та акумуляторних гібридних установок для покращення технічного стану транспортних засобів управління патрульної поліції в Харківській області Департаменту патрульної </w:t>
            </w:r>
            <w:r w:rsidRPr="005D7D62">
              <w:rPr>
                <w:rFonts w:eastAsia="Times New Roman"/>
                <w:color w:val="000000"/>
                <w:sz w:val="18"/>
                <w:szCs w:val="18"/>
                <w:lang w:eastAsia="ru-RU"/>
              </w:rPr>
              <w:lastRenderedPageBreak/>
              <w:t>поліції</w:t>
            </w:r>
          </w:p>
        </w:tc>
        <w:tc>
          <w:tcPr>
            <w:tcW w:w="851" w:type="dxa"/>
          </w:tcPr>
          <w:p w14:paraId="24EBDDE7"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lastRenderedPageBreak/>
              <w:t>2021</w:t>
            </w:r>
          </w:p>
        </w:tc>
        <w:tc>
          <w:tcPr>
            <w:tcW w:w="3827" w:type="dxa"/>
          </w:tcPr>
          <w:p w14:paraId="07ACB3B9"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ru-RU"/>
              </w:rPr>
              <w:t>адміністрації, Департамент патрульної поліції</w:t>
            </w:r>
          </w:p>
        </w:tc>
        <w:tc>
          <w:tcPr>
            <w:tcW w:w="851" w:type="dxa"/>
          </w:tcPr>
          <w:p w14:paraId="07777AA8"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2700,0</w:t>
            </w:r>
          </w:p>
        </w:tc>
        <w:tc>
          <w:tcPr>
            <w:tcW w:w="850" w:type="dxa"/>
          </w:tcPr>
          <w:p w14:paraId="0DA92639"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D2C0C1C"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2700,0</w:t>
            </w:r>
          </w:p>
        </w:tc>
        <w:tc>
          <w:tcPr>
            <w:tcW w:w="850" w:type="dxa"/>
          </w:tcPr>
          <w:p w14:paraId="0DD958E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63366E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CFEE05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8F052B3" w14:textId="77777777" w:rsidR="00F133A9" w:rsidRPr="005D7D62" w:rsidRDefault="00F133A9" w:rsidP="0086693C">
            <w:pPr>
              <w:ind w:right="-92"/>
              <w:rPr>
                <w:rFonts w:eastAsia="Times New Roman"/>
                <w:color w:val="000000"/>
                <w:sz w:val="18"/>
                <w:szCs w:val="18"/>
                <w:lang w:eastAsia="ru-RU"/>
              </w:rPr>
            </w:pPr>
            <w:r w:rsidRPr="005D7D62">
              <w:rPr>
                <w:rFonts w:eastAsia="Times New Roman"/>
                <w:color w:val="000000"/>
                <w:sz w:val="18"/>
                <w:szCs w:val="18"/>
                <w:lang w:eastAsia="ru-RU"/>
              </w:rPr>
              <w:t xml:space="preserve">Підвищення швидкості реагування підрозділів патрульної поліції на вчинення злочинів та інших правопорушень, ущільнення кількості патрулів на території обслуговування </w:t>
            </w:r>
            <w:r w:rsidRPr="005D7D62">
              <w:rPr>
                <w:rFonts w:eastAsia="Times New Roman"/>
                <w:color w:val="000000"/>
                <w:sz w:val="18"/>
                <w:szCs w:val="18"/>
                <w:lang w:eastAsia="ru-RU"/>
              </w:rPr>
              <w:lastRenderedPageBreak/>
              <w:t>управління</w:t>
            </w:r>
          </w:p>
        </w:tc>
      </w:tr>
      <w:tr w:rsidR="00F133A9" w:rsidRPr="005D7D62" w14:paraId="1A50F4C6" w14:textId="77777777" w:rsidTr="00CC455A">
        <w:tc>
          <w:tcPr>
            <w:tcW w:w="568" w:type="dxa"/>
          </w:tcPr>
          <w:p w14:paraId="2C5CA8AF"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2.22.</w:t>
            </w:r>
          </w:p>
        </w:tc>
        <w:tc>
          <w:tcPr>
            <w:tcW w:w="2976" w:type="dxa"/>
          </w:tcPr>
          <w:p w14:paraId="79C00156" w14:textId="77777777" w:rsidR="00F133A9" w:rsidRPr="005D7D62" w:rsidRDefault="00F133A9" w:rsidP="0086693C">
            <w:pPr>
              <w:ind w:right="-88"/>
              <w:rPr>
                <w:rFonts w:eastAsia="Times New Roman"/>
                <w:color w:val="000000"/>
                <w:sz w:val="18"/>
                <w:szCs w:val="18"/>
                <w:lang w:eastAsia="ru-RU"/>
              </w:rPr>
            </w:pPr>
            <w:r w:rsidRPr="005D7D62">
              <w:rPr>
                <w:rFonts w:eastAsia="Times New Roman"/>
                <w:color w:val="000000"/>
                <w:sz w:val="18"/>
                <w:szCs w:val="18"/>
                <w:lang w:eastAsia="ru-RU"/>
              </w:rPr>
              <w:t>Забезпечити придбання спеціалізованих транспортних засобів, обладнання і техніки для Харківського управління</w:t>
            </w:r>
            <w:r>
              <w:rPr>
                <w:rFonts w:eastAsia="Times New Roman"/>
                <w:color w:val="000000"/>
                <w:sz w:val="18"/>
                <w:szCs w:val="18"/>
                <w:lang w:eastAsia="ru-RU"/>
              </w:rPr>
              <w:t xml:space="preserve"> </w:t>
            </w:r>
            <w:r w:rsidRPr="005D7D62">
              <w:rPr>
                <w:rFonts w:eastAsia="Times New Roman"/>
                <w:color w:val="000000"/>
                <w:spacing w:val="-6"/>
                <w:sz w:val="18"/>
                <w:szCs w:val="18"/>
                <w:lang w:eastAsia="ru-RU"/>
              </w:rPr>
              <w:t>Департаменту</w:t>
            </w:r>
            <w:r w:rsidRPr="005D7D62">
              <w:rPr>
                <w:rFonts w:eastAsia="Times New Roman"/>
                <w:color w:val="000000"/>
                <w:sz w:val="18"/>
                <w:szCs w:val="18"/>
                <w:lang w:eastAsia="ru-RU"/>
              </w:rPr>
              <w:t> внутрішньої безпеки Національної поліції України з метою</w:t>
            </w:r>
            <w:r>
              <w:rPr>
                <w:rFonts w:eastAsia="Times New Roman"/>
                <w:color w:val="000000"/>
                <w:sz w:val="18"/>
                <w:szCs w:val="18"/>
                <w:lang w:eastAsia="ru-RU"/>
              </w:rPr>
              <w:t xml:space="preserve"> </w:t>
            </w:r>
            <w:r w:rsidRPr="005D7D62">
              <w:rPr>
                <w:rFonts w:eastAsia="Times New Roman"/>
                <w:color w:val="000000"/>
                <w:sz w:val="18"/>
                <w:szCs w:val="18"/>
                <w:lang w:eastAsia="ru-RU"/>
              </w:rPr>
              <w:t>контролю за дотриманням законних прав, свобод та інтересів громадян з боку працівників територіальних підрозділів Головного управління Національної поліції в Харківській області, у тому числі розташованих у віддалених населених пунктах, під час несення служби</w:t>
            </w:r>
          </w:p>
        </w:tc>
        <w:tc>
          <w:tcPr>
            <w:tcW w:w="851" w:type="dxa"/>
          </w:tcPr>
          <w:p w14:paraId="5600302F"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 xml:space="preserve">2021-2023 </w:t>
            </w:r>
          </w:p>
        </w:tc>
        <w:tc>
          <w:tcPr>
            <w:tcW w:w="3827" w:type="dxa"/>
          </w:tcPr>
          <w:p w14:paraId="6045634C" w14:textId="77777777" w:rsidR="00F133A9" w:rsidRPr="00643C80" w:rsidRDefault="00F133A9" w:rsidP="0086693C">
            <w:pPr>
              <w:rPr>
                <w:rFonts w:eastAsia="Times New Roman"/>
                <w:color w:val="000000"/>
                <w:spacing w:val="-8"/>
                <w:sz w:val="18"/>
                <w:szCs w:val="18"/>
                <w:lang w:eastAsia="ru-RU"/>
              </w:rPr>
            </w:pPr>
            <w:r w:rsidRPr="00B70A09">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B70A09">
              <w:rPr>
                <w:rFonts w:eastAsia="Times New Roman"/>
                <w:sz w:val="18"/>
                <w:szCs w:val="18"/>
                <w:lang w:eastAsia="ru-RU"/>
              </w:rPr>
              <w:t xml:space="preserve">(військової) </w:t>
            </w:r>
            <w:r w:rsidRPr="00B70A09">
              <w:rPr>
                <w:rFonts w:eastAsia="Times New Roman"/>
                <w:color w:val="000000"/>
                <w:sz w:val="18"/>
                <w:szCs w:val="18"/>
                <w:lang w:eastAsia="ru-RU"/>
              </w:rPr>
              <w:t>адміністрації, Харківське управління Департаменту внутрішньої безпеки Національної поліції України,</w:t>
            </w:r>
            <w:r>
              <w:rPr>
                <w:rFonts w:eastAsia="Times New Roman"/>
                <w:color w:val="000000"/>
                <w:sz w:val="18"/>
                <w:szCs w:val="18"/>
                <w:lang w:eastAsia="ru-RU"/>
              </w:rPr>
              <w:t xml:space="preserve"> </w:t>
            </w:r>
            <w:r w:rsidRPr="00B70A09">
              <w:rPr>
                <w:rFonts w:eastAsia="Times New Roman"/>
                <w:color w:val="000000"/>
                <w:sz w:val="18"/>
                <w:szCs w:val="18"/>
                <w:lang w:eastAsia="ru-RU"/>
              </w:rPr>
              <w:t>Державна установа «Центр обслуговування підрозділів Національної поліції України»</w:t>
            </w:r>
          </w:p>
        </w:tc>
        <w:tc>
          <w:tcPr>
            <w:tcW w:w="851" w:type="dxa"/>
          </w:tcPr>
          <w:p w14:paraId="60FF4DD9" w14:textId="77777777" w:rsidR="00F133A9" w:rsidRPr="005D7D62" w:rsidRDefault="00F133A9" w:rsidP="0086693C">
            <w:pPr>
              <w:ind w:left="-90" w:right="-133"/>
              <w:jc w:val="center"/>
              <w:rPr>
                <w:rFonts w:eastAsia="Times New Roman"/>
                <w:color w:val="000000"/>
                <w:sz w:val="18"/>
                <w:szCs w:val="18"/>
                <w:lang w:eastAsia="ru-RU"/>
              </w:rPr>
            </w:pPr>
            <w:r w:rsidRPr="005D7D62">
              <w:rPr>
                <w:rFonts w:eastAsia="Times New Roman"/>
                <w:color w:val="000000"/>
                <w:sz w:val="18"/>
                <w:szCs w:val="18"/>
                <w:lang w:eastAsia="ru-RU"/>
              </w:rPr>
              <w:t>2500,0</w:t>
            </w:r>
          </w:p>
        </w:tc>
        <w:tc>
          <w:tcPr>
            <w:tcW w:w="850" w:type="dxa"/>
          </w:tcPr>
          <w:p w14:paraId="3D5A659C"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FF8DB1A"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1000,0</w:t>
            </w:r>
          </w:p>
        </w:tc>
        <w:tc>
          <w:tcPr>
            <w:tcW w:w="850" w:type="dxa"/>
          </w:tcPr>
          <w:p w14:paraId="18FA4E9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5A597AC" w14:textId="77777777" w:rsidR="00F133A9" w:rsidRPr="005D7D62" w:rsidRDefault="00F133A9" w:rsidP="0086693C">
            <w:pPr>
              <w:ind w:left="-139" w:right="-112"/>
              <w:jc w:val="center"/>
              <w:rPr>
                <w:rFonts w:eastAsia="Times New Roman"/>
                <w:sz w:val="18"/>
                <w:szCs w:val="18"/>
                <w:lang w:eastAsia="ru-RU"/>
              </w:rPr>
            </w:pPr>
            <w:r w:rsidRPr="005D7D62">
              <w:rPr>
                <w:rFonts w:eastAsia="Times New Roman"/>
                <w:sz w:val="18"/>
                <w:szCs w:val="18"/>
                <w:lang w:eastAsia="ru-RU"/>
              </w:rPr>
              <w:t>1500,0</w:t>
            </w:r>
          </w:p>
        </w:tc>
        <w:tc>
          <w:tcPr>
            <w:tcW w:w="709" w:type="dxa"/>
          </w:tcPr>
          <w:p w14:paraId="4CB890C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F960BD6" w14:textId="77777777" w:rsidR="00F133A9" w:rsidRPr="005D7D62" w:rsidRDefault="00F133A9" w:rsidP="0086693C">
            <w:pPr>
              <w:ind w:right="-108"/>
              <w:rPr>
                <w:rFonts w:eastAsia="Times New Roman"/>
                <w:color w:val="000000"/>
                <w:sz w:val="18"/>
                <w:szCs w:val="18"/>
                <w:lang w:eastAsia="ru-RU"/>
              </w:rPr>
            </w:pPr>
            <w:r w:rsidRPr="005D7D62">
              <w:rPr>
                <w:rFonts w:eastAsia="Times New Roman"/>
                <w:color w:val="000000"/>
                <w:sz w:val="18"/>
                <w:szCs w:val="18"/>
                <w:lang w:eastAsia="ru-RU"/>
              </w:rPr>
              <w:t>Своєчасне  реагування,</w:t>
            </w:r>
            <w:r>
              <w:rPr>
                <w:rFonts w:eastAsia="Times New Roman"/>
                <w:color w:val="000000"/>
                <w:sz w:val="18"/>
                <w:szCs w:val="18"/>
                <w:lang w:eastAsia="ru-RU"/>
              </w:rPr>
              <w:t xml:space="preserve"> </w:t>
            </w:r>
            <w:r w:rsidRPr="005D7D62">
              <w:rPr>
                <w:rFonts w:eastAsia="Times New Roman"/>
                <w:color w:val="000000"/>
                <w:sz w:val="18"/>
                <w:szCs w:val="18"/>
                <w:lang w:eastAsia="ru-RU"/>
              </w:rPr>
              <w:t xml:space="preserve">виявлення, запобігання, попередження та припинення фактів порушень законних прав та свобод громадян з боку працівників поліції під час несення служби при забезпеченні публічної безпеки і порядку на території Харківської області, а також виявлення та припинення </w:t>
            </w:r>
            <w:proofErr w:type="spellStart"/>
            <w:r w:rsidRPr="005D7D62">
              <w:rPr>
                <w:rFonts w:eastAsia="Times New Roman"/>
                <w:color w:val="000000"/>
                <w:sz w:val="18"/>
                <w:szCs w:val="18"/>
                <w:lang w:eastAsia="ru-RU"/>
              </w:rPr>
              <w:t>колабораційної</w:t>
            </w:r>
            <w:proofErr w:type="spellEnd"/>
            <w:r w:rsidRPr="005D7D62">
              <w:rPr>
                <w:rFonts w:eastAsia="Times New Roman"/>
                <w:color w:val="000000"/>
                <w:sz w:val="18"/>
                <w:szCs w:val="18"/>
                <w:lang w:eastAsia="ru-RU"/>
              </w:rPr>
              <w:t xml:space="preserve"> діяльності діючих та колишніх працівників Національної поліції України</w:t>
            </w:r>
          </w:p>
        </w:tc>
      </w:tr>
      <w:tr w:rsidR="00F133A9" w:rsidRPr="005D7D62" w14:paraId="3DDB0073" w14:textId="77777777" w:rsidTr="00CC455A">
        <w:tc>
          <w:tcPr>
            <w:tcW w:w="568" w:type="dxa"/>
          </w:tcPr>
          <w:p w14:paraId="2ECB1637"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2.23.</w:t>
            </w:r>
          </w:p>
        </w:tc>
        <w:tc>
          <w:tcPr>
            <w:tcW w:w="2976" w:type="dxa"/>
          </w:tcPr>
          <w:p w14:paraId="401FFDFE" w14:textId="77777777" w:rsidR="00F133A9" w:rsidRPr="005D7D62" w:rsidRDefault="00F133A9" w:rsidP="0086693C">
            <w:pPr>
              <w:widowControl w:val="0"/>
              <w:shd w:val="clear" w:color="auto" w:fill="FFFFFF"/>
              <w:tabs>
                <w:tab w:val="left" w:pos="-5103"/>
              </w:tabs>
              <w:contextualSpacing/>
              <w:rPr>
                <w:rFonts w:eastAsia="Times New Roman"/>
                <w:color w:val="000000"/>
                <w:sz w:val="18"/>
                <w:szCs w:val="18"/>
                <w:lang w:eastAsia="ru-RU"/>
              </w:rPr>
            </w:pPr>
            <w:r w:rsidRPr="005D7D62">
              <w:rPr>
                <w:rFonts w:eastAsia="Times New Roman"/>
                <w:color w:val="000000"/>
                <w:sz w:val="18"/>
                <w:szCs w:val="18"/>
                <w:lang w:eastAsia="ru-RU"/>
              </w:rPr>
              <w:t>Облаштувати комплексами сучасних технічних засобів безпеки Державну установу «Олексіївська виправна колонія (№</w:t>
            </w:r>
            <w:r>
              <w:rPr>
                <w:rFonts w:eastAsia="Times New Roman"/>
                <w:color w:val="000000"/>
                <w:sz w:val="18"/>
                <w:szCs w:val="18"/>
                <w:lang w:val="ru-RU" w:eastAsia="ru-RU"/>
              </w:rPr>
              <w:t> </w:t>
            </w:r>
            <w:r w:rsidRPr="00837490">
              <w:rPr>
                <w:rFonts w:eastAsia="Times New Roman"/>
                <w:color w:val="000000"/>
                <w:sz w:val="18"/>
                <w:szCs w:val="18"/>
                <w:lang w:eastAsia="ru-RU"/>
              </w:rPr>
              <w:t>2</w:t>
            </w:r>
            <w:r w:rsidRPr="005D7D62">
              <w:rPr>
                <w:rFonts w:eastAsia="Times New Roman"/>
                <w:color w:val="000000"/>
                <w:sz w:val="18"/>
                <w:szCs w:val="18"/>
                <w:lang w:eastAsia="ru-RU"/>
              </w:rPr>
              <w:t>5)» у зв’язку з невідкладною необхідністю профілактики втеч із місць позбавлення волі та недопущення несанкціонованого контактування осіб, які схильні до скоєння втечі, із навколишнім середовищем</w:t>
            </w:r>
          </w:p>
        </w:tc>
        <w:tc>
          <w:tcPr>
            <w:tcW w:w="851" w:type="dxa"/>
          </w:tcPr>
          <w:p w14:paraId="265FD417"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2021</w:t>
            </w:r>
          </w:p>
        </w:tc>
        <w:tc>
          <w:tcPr>
            <w:tcW w:w="3827" w:type="dxa"/>
          </w:tcPr>
          <w:p w14:paraId="45582F87"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ru-RU"/>
              </w:rPr>
              <w:t>адміністрації, Державна установа «Олексіївська виправна колонія (№ 25)»</w:t>
            </w:r>
          </w:p>
        </w:tc>
        <w:tc>
          <w:tcPr>
            <w:tcW w:w="851" w:type="dxa"/>
          </w:tcPr>
          <w:p w14:paraId="63241838"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300,0</w:t>
            </w:r>
          </w:p>
        </w:tc>
        <w:tc>
          <w:tcPr>
            <w:tcW w:w="850" w:type="dxa"/>
          </w:tcPr>
          <w:p w14:paraId="7AC215CD"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2CB442D"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300,0</w:t>
            </w:r>
          </w:p>
        </w:tc>
        <w:tc>
          <w:tcPr>
            <w:tcW w:w="850" w:type="dxa"/>
          </w:tcPr>
          <w:p w14:paraId="4B0318A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0D4F81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53E50C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2AE2556" w14:textId="77777777" w:rsidR="00F133A9" w:rsidRPr="005D7D62" w:rsidRDefault="00F133A9" w:rsidP="0086693C">
            <w:pPr>
              <w:rPr>
                <w:rFonts w:eastAsia="Times New Roman"/>
                <w:color w:val="000000"/>
                <w:spacing w:val="-4"/>
                <w:sz w:val="18"/>
                <w:szCs w:val="18"/>
                <w:lang w:eastAsia="ru-RU"/>
              </w:rPr>
            </w:pPr>
            <w:r w:rsidRPr="005D7D62">
              <w:rPr>
                <w:rFonts w:eastAsia="Times New Roman"/>
                <w:color w:val="000000"/>
                <w:spacing w:val="-4"/>
                <w:sz w:val="18"/>
                <w:szCs w:val="18"/>
                <w:lang w:eastAsia="ru-RU"/>
              </w:rPr>
              <w:t>Підвищення рівня публічної безпеки та порядку, запобігання скоєнню злочинів шляхом облаштування</w:t>
            </w:r>
            <w:r>
              <w:rPr>
                <w:rFonts w:eastAsia="Times New Roman"/>
                <w:color w:val="000000"/>
                <w:spacing w:val="-4"/>
                <w:sz w:val="18"/>
                <w:szCs w:val="18"/>
                <w:lang w:eastAsia="ru-RU"/>
              </w:rPr>
              <w:t xml:space="preserve"> </w:t>
            </w:r>
            <w:r w:rsidRPr="005D7D62">
              <w:rPr>
                <w:rFonts w:eastAsia="Times New Roman"/>
                <w:color w:val="000000"/>
                <w:spacing w:val="-4"/>
                <w:sz w:val="18"/>
                <w:szCs w:val="18"/>
                <w:lang w:eastAsia="ru-RU"/>
              </w:rPr>
              <w:t>комплексами сучасних технічних засобів безпеки Державної установи «Олексіївська виправна колонія</w:t>
            </w:r>
            <w:r>
              <w:rPr>
                <w:rFonts w:eastAsia="Times New Roman"/>
                <w:color w:val="000000"/>
                <w:spacing w:val="-4"/>
                <w:sz w:val="18"/>
                <w:szCs w:val="18"/>
                <w:lang w:eastAsia="ru-RU"/>
              </w:rPr>
              <w:t xml:space="preserve"> </w:t>
            </w:r>
            <w:r w:rsidRPr="005D7D62">
              <w:rPr>
                <w:rFonts w:eastAsia="Times New Roman"/>
                <w:color w:val="000000"/>
                <w:spacing w:val="-4"/>
                <w:sz w:val="18"/>
                <w:szCs w:val="18"/>
                <w:lang w:eastAsia="ru-RU"/>
              </w:rPr>
              <w:t>(№ 25)»</w:t>
            </w:r>
            <w:r>
              <w:rPr>
                <w:rFonts w:eastAsia="Times New Roman"/>
                <w:color w:val="000000"/>
                <w:spacing w:val="-4"/>
                <w:sz w:val="18"/>
                <w:szCs w:val="18"/>
                <w:lang w:eastAsia="ru-RU"/>
              </w:rPr>
              <w:t xml:space="preserve"> </w:t>
            </w:r>
            <w:r w:rsidRPr="005D7D62">
              <w:rPr>
                <w:rFonts w:eastAsia="Times New Roman"/>
                <w:color w:val="000000"/>
                <w:spacing w:val="-4"/>
                <w:sz w:val="18"/>
                <w:szCs w:val="18"/>
                <w:lang w:eastAsia="ru-RU"/>
              </w:rPr>
              <w:t>з метою профілактики втеч із місць позбавлення волі та недопущення можливого несанкціонованого контактування осіб, схильних до скоєння втечі, із навколишнім середовищем</w:t>
            </w:r>
          </w:p>
        </w:tc>
      </w:tr>
      <w:tr w:rsidR="00F133A9" w:rsidRPr="005D7D62" w14:paraId="3A74F070" w14:textId="77777777" w:rsidTr="00CC455A">
        <w:tc>
          <w:tcPr>
            <w:tcW w:w="568" w:type="dxa"/>
          </w:tcPr>
          <w:p w14:paraId="15AD1C10"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2.24.</w:t>
            </w:r>
          </w:p>
        </w:tc>
        <w:tc>
          <w:tcPr>
            <w:tcW w:w="2976" w:type="dxa"/>
          </w:tcPr>
          <w:p w14:paraId="2D1A54F3" w14:textId="77777777" w:rsidR="00F133A9" w:rsidRPr="005D7D62" w:rsidRDefault="00F133A9" w:rsidP="0086693C">
            <w:pPr>
              <w:widowControl w:val="0"/>
              <w:shd w:val="clear" w:color="auto" w:fill="FFFFFF"/>
              <w:tabs>
                <w:tab w:val="left" w:pos="-5103"/>
              </w:tabs>
              <w:ind w:right="-102"/>
              <w:contextualSpacing/>
              <w:rPr>
                <w:rFonts w:eastAsia="Times New Roman"/>
                <w:color w:val="000000"/>
                <w:sz w:val="18"/>
                <w:szCs w:val="18"/>
                <w:lang w:eastAsia="ru-RU"/>
              </w:rPr>
            </w:pPr>
            <w:r w:rsidRPr="005D7D62">
              <w:rPr>
                <w:rFonts w:eastAsia="Times New Roman"/>
                <w:color w:val="000000"/>
                <w:sz w:val="18"/>
                <w:szCs w:val="18"/>
                <w:lang w:eastAsia="ru-RU"/>
              </w:rPr>
              <w:t xml:space="preserve">Забезпечити придбання обладнання і предметів довгострокового користування, а також оплату </w:t>
            </w:r>
            <w:r w:rsidRPr="005D7D62">
              <w:rPr>
                <w:rFonts w:eastAsia="Times New Roman"/>
                <w:color w:val="000000"/>
                <w:sz w:val="18"/>
                <w:szCs w:val="18"/>
                <w:lang w:eastAsia="ru-RU"/>
              </w:rPr>
              <w:lastRenderedPageBreak/>
              <w:t>послуг (крім комунальних) на придбання предметів, матеріалів, обладнання та інвентарю з метою забезпечення в області більш дієвого і належного стану державного фінансового контролю, спрямованого на оцінку ефективного, законного, цільового, результативного використання та збереження матеріальних ресурсів, необоротних та інших активів, досягнення економії бюджетних коштів, а також з</w:t>
            </w:r>
            <w:r>
              <w:rPr>
                <w:rFonts w:eastAsia="Times New Roman"/>
                <w:color w:val="000000"/>
                <w:sz w:val="18"/>
                <w:szCs w:val="18"/>
                <w:lang w:eastAsia="ru-RU"/>
              </w:rPr>
              <w:t xml:space="preserve"> </w:t>
            </w:r>
            <w:r w:rsidRPr="005D7D62">
              <w:rPr>
                <w:rFonts w:eastAsia="Times New Roman"/>
                <w:color w:val="000000"/>
                <w:sz w:val="18"/>
                <w:szCs w:val="18"/>
                <w:lang w:eastAsia="ru-RU"/>
              </w:rPr>
              <w:t>метою виявлення, припинення фактів розкрадання та нецільового використання службовими особами всіх рівнів бюджетних коштів, коштів, виділених на реалізацію соціально-економічних програм, підтримку оборонно-промислового комплексу, розвиток бюджетоутворюючих</w:t>
            </w:r>
            <w:r>
              <w:rPr>
                <w:rFonts w:eastAsia="Times New Roman"/>
                <w:color w:val="000000"/>
                <w:sz w:val="18"/>
                <w:szCs w:val="18"/>
                <w:lang w:eastAsia="ru-RU"/>
              </w:rPr>
              <w:t xml:space="preserve"> </w:t>
            </w:r>
            <w:r w:rsidRPr="005D7D62">
              <w:rPr>
                <w:rFonts w:eastAsia="Times New Roman"/>
                <w:color w:val="000000"/>
                <w:sz w:val="18"/>
                <w:szCs w:val="18"/>
                <w:lang w:eastAsia="ru-RU"/>
              </w:rPr>
              <w:t>секторів економіки</w:t>
            </w:r>
          </w:p>
        </w:tc>
        <w:tc>
          <w:tcPr>
            <w:tcW w:w="851" w:type="dxa"/>
          </w:tcPr>
          <w:p w14:paraId="6639BE86"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lastRenderedPageBreak/>
              <w:t>2021</w:t>
            </w:r>
          </w:p>
        </w:tc>
        <w:tc>
          <w:tcPr>
            <w:tcW w:w="3827" w:type="dxa"/>
          </w:tcPr>
          <w:p w14:paraId="504F0920" w14:textId="77777777" w:rsidR="00F133A9" w:rsidRPr="005D7D62" w:rsidRDefault="00F133A9" w:rsidP="0086693C">
            <w:pPr>
              <w:spacing w:before="100" w:beforeAutospacing="1"/>
              <w:ind w:right="-106"/>
              <w:rPr>
                <w:rFonts w:eastAsia="Times New Roman"/>
                <w:color w:val="000000"/>
                <w:sz w:val="18"/>
                <w:szCs w:val="18"/>
                <w:lang w:eastAsia="uk-UA"/>
              </w:rPr>
            </w:pPr>
            <w:r w:rsidRPr="005D7D62">
              <w:rPr>
                <w:rFonts w:eastAsia="Times New Roman"/>
                <w:color w:val="000000"/>
                <w:sz w:val="18"/>
                <w:szCs w:val="18"/>
                <w:lang w:eastAsia="uk-UA"/>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uk-UA"/>
              </w:rPr>
              <w:lastRenderedPageBreak/>
              <w:t xml:space="preserve">адміністрації, Північно-східний офіс </w:t>
            </w:r>
            <w:proofErr w:type="spellStart"/>
            <w:r w:rsidRPr="005D7D62">
              <w:rPr>
                <w:rFonts w:eastAsia="Times New Roman"/>
                <w:color w:val="000000"/>
                <w:sz w:val="18"/>
                <w:szCs w:val="18"/>
                <w:lang w:eastAsia="uk-UA"/>
              </w:rPr>
              <w:t>Держаудитслужби</w:t>
            </w:r>
            <w:proofErr w:type="spellEnd"/>
          </w:p>
          <w:p w14:paraId="031DE06D" w14:textId="77777777" w:rsidR="00F133A9" w:rsidRPr="005D7D62" w:rsidRDefault="00F133A9" w:rsidP="0086693C">
            <w:pPr>
              <w:ind w:right="-106"/>
              <w:rPr>
                <w:rFonts w:eastAsia="Times New Roman"/>
                <w:color w:val="000000"/>
                <w:sz w:val="18"/>
                <w:szCs w:val="18"/>
                <w:lang w:eastAsia="ru-RU"/>
              </w:rPr>
            </w:pPr>
          </w:p>
        </w:tc>
        <w:tc>
          <w:tcPr>
            <w:tcW w:w="851" w:type="dxa"/>
          </w:tcPr>
          <w:p w14:paraId="2C377A3C"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lastRenderedPageBreak/>
              <w:t>800,0</w:t>
            </w:r>
          </w:p>
        </w:tc>
        <w:tc>
          <w:tcPr>
            <w:tcW w:w="850" w:type="dxa"/>
          </w:tcPr>
          <w:p w14:paraId="675911F5"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F12E3C1"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800,0</w:t>
            </w:r>
          </w:p>
        </w:tc>
        <w:tc>
          <w:tcPr>
            <w:tcW w:w="850" w:type="dxa"/>
          </w:tcPr>
          <w:p w14:paraId="72B857B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509602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3BA377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9EFC4A0" w14:textId="77777777" w:rsidR="00F133A9" w:rsidRDefault="00F133A9" w:rsidP="0086693C">
            <w:pPr>
              <w:ind w:right="-48"/>
              <w:rPr>
                <w:rFonts w:eastAsia="Times New Roman"/>
                <w:color w:val="000000"/>
                <w:sz w:val="18"/>
                <w:szCs w:val="18"/>
                <w:lang w:eastAsia="ru-RU"/>
              </w:rPr>
            </w:pPr>
            <w:r w:rsidRPr="005D7D62">
              <w:rPr>
                <w:rFonts w:eastAsia="Times New Roman"/>
                <w:color w:val="000000"/>
                <w:sz w:val="18"/>
                <w:szCs w:val="18"/>
                <w:lang w:eastAsia="ru-RU"/>
              </w:rPr>
              <w:t xml:space="preserve">Виявлення, припинення фактів розкрадання та нецільового </w:t>
            </w:r>
            <w:r w:rsidRPr="005D7D62">
              <w:rPr>
                <w:rFonts w:eastAsia="Times New Roman"/>
                <w:color w:val="000000"/>
                <w:sz w:val="18"/>
                <w:szCs w:val="18"/>
                <w:lang w:eastAsia="ru-RU"/>
              </w:rPr>
              <w:lastRenderedPageBreak/>
              <w:t xml:space="preserve">використання службовими особами всіх рівнів бюджетних коштів, коштів, виділених на реалізацію соціально-економічних програм, підтримку оборонно-промислового комплексу, розвиток бюджетоутворюючих  </w:t>
            </w:r>
          </w:p>
          <w:p w14:paraId="0E56FEAD" w14:textId="77777777" w:rsidR="00F133A9" w:rsidRPr="005D7D62" w:rsidRDefault="00F133A9" w:rsidP="0086693C">
            <w:pPr>
              <w:ind w:right="-48"/>
              <w:rPr>
                <w:rFonts w:eastAsia="Times New Roman"/>
                <w:color w:val="000000"/>
                <w:spacing w:val="-4"/>
                <w:sz w:val="18"/>
                <w:szCs w:val="18"/>
                <w:lang w:eastAsia="ru-RU"/>
              </w:rPr>
            </w:pPr>
            <w:r w:rsidRPr="005D7D62">
              <w:rPr>
                <w:rFonts w:eastAsia="Times New Roman"/>
                <w:color w:val="000000"/>
                <w:sz w:val="18"/>
                <w:szCs w:val="18"/>
                <w:lang w:eastAsia="ru-RU"/>
              </w:rPr>
              <w:t>секторів економіки</w:t>
            </w:r>
          </w:p>
        </w:tc>
      </w:tr>
      <w:tr w:rsidR="00F133A9" w:rsidRPr="005D7D62" w14:paraId="0DC685FF" w14:textId="77777777" w:rsidTr="00CC455A">
        <w:trPr>
          <w:trHeight w:val="1569"/>
        </w:trPr>
        <w:tc>
          <w:tcPr>
            <w:tcW w:w="568" w:type="dxa"/>
          </w:tcPr>
          <w:p w14:paraId="3338DE5E"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2.25.</w:t>
            </w:r>
          </w:p>
        </w:tc>
        <w:tc>
          <w:tcPr>
            <w:tcW w:w="2976" w:type="dxa"/>
          </w:tcPr>
          <w:p w14:paraId="27B78248" w14:textId="77777777" w:rsidR="00F133A9" w:rsidRPr="005D7D62" w:rsidRDefault="00F133A9" w:rsidP="0086693C">
            <w:pPr>
              <w:widowControl w:val="0"/>
              <w:shd w:val="clear" w:color="auto" w:fill="FFFFFF"/>
              <w:tabs>
                <w:tab w:val="left" w:pos="-5103"/>
              </w:tabs>
              <w:contextualSpacing/>
              <w:rPr>
                <w:rFonts w:eastAsia="Times New Roman"/>
                <w:color w:val="000000"/>
                <w:sz w:val="18"/>
                <w:szCs w:val="18"/>
                <w:lang w:eastAsia="ru-RU"/>
              </w:rPr>
            </w:pPr>
            <w:r w:rsidRPr="005D7D62">
              <w:rPr>
                <w:rFonts w:eastAsia="Times New Roman"/>
                <w:color w:val="000000"/>
                <w:sz w:val="18"/>
                <w:szCs w:val="18"/>
                <w:lang w:eastAsia="ru-RU"/>
              </w:rPr>
              <w:t>Забезпечити придбання криміналістичного обладнання, а саме: апаратно-програмного комплексу на базі хроматографа «</w:t>
            </w:r>
            <w:proofErr w:type="spellStart"/>
            <w:r w:rsidRPr="005D7D62">
              <w:rPr>
                <w:rFonts w:eastAsia="Times New Roman"/>
                <w:color w:val="000000"/>
                <w:sz w:val="18"/>
                <w:szCs w:val="18"/>
                <w:lang w:eastAsia="ru-RU"/>
              </w:rPr>
              <w:t>Хроматек</w:t>
            </w:r>
            <w:proofErr w:type="spellEnd"/>
            <w:r w:rsidRPr="005D7D62">
              <w:rPr>
                <w:rFonts w:eastAsia="Times New Roman"/>
                <w:color w:val="000000"/>
                <w:sz w:val="18"/>
                <w:szCs w:val="18"/>
                <w:lang w:eastAsia="ru-RU"/>
              </w:rPr>
              <w:t xml:space="preserve">-Кристал 5000» та стереомікроскопу </w:t>
            </w:r>
            <w:proofErr w:type="spellStart"/>
            <w:r w:rsidRPr="005D7D62">
              <w:rPr>
                <w:rFonts w:eastAsia="Times New Roman"/>
                <w:color w:val="000000"/>
                <w:sz w:val="18"/>
                <w:szCs w:val="18"/>
                <w:lang w:eastAsia="ru-RU"/>
              </w:rPr>
              <w:t>Leica</w:t>
            </w:r>
            <w:proofErr w:type="spellEnd"/>
            <w:r w:rsidRPr="005D7D62">
              <w:rPr>
                <w:rFonts w:eastAsia="Times New Roman"/>
                <w:color w:val="000000"/>
                <w:sz w:val="18"/>
                <w:szCs w:val="18"/>
                <w:lang w:eastAsia="ru-RU"/>
              </w:rPr>
              <w:t> серії S9D</w:t>
            </w:r>
          </w:p>
        </w:tc>
        <w:tc>
          <w:tcPr>
            <w:tcW w:w="851" w:type="dxa"/>
          </w:tcPr>
          <w:p w14:paraId="460DDE98"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2021</w:t>
            </w:r>
          </w:p>
        </w:tc>
        <w:tc>
          <w:tcPr>
            <w:tcW w:w="3827" w:type="dxa"/>
          </w:tcPr>
          <w:p w14:paraId="1D215047" w14:textId="77777777" w:rsidR="00F133A9" w:rsidRPr="005D7D62" w:rsidRDefault="00F133A9" w:rsidP="0086693C">
            <w:pPr>
              <w:spacing w:before="100" w:beforeAutospacing="1"/>
              <w:rPr>
                <w:rFonts w:eastAsia="Times New Roman"/>
                <w:color w:val="000000"/>
                <w:sz w:val="18"/>
                <w:szCs w:val="18"/>
                <w:lang w:eastAsia="uk-UA"/>
              </w:rPr>
            </w:pPr>
            <w:r w:rsidRPr="005D7D62">
              <w:rPr>
                <w:rFonts w:eastAsia="Times New Roman"/>
                <w:color w:val="000000"/>
                <w:sz w:val="18"/>
                <w:szCs w:val="18"/>
                <w:lang w:eastAsia="uk-UA"/>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uk-UA"/>
              </w:rPr>
              <w:t>адміністрації, Національний науковий центр «Інститут судових експертиз ім. </w:t>
            </w:r>
            <w:proofErr w:type="spellStart"/>
            <w:r w:rsidRPr="005D7D62">
              <w:rPr>
                <w:rFonts w:eastAsia="Times New Roman"/>
                <w:color w:val="000000"/>
                <w:sz w:val="18"/>
                <w:szCs w:val="18"/>
                <w:lang w:eastAsia="uk-UA"/>
              </w:rPr>
              <w:t>Засл</w:t>
            </w:r>
            <w:proofErr w:type="spellEnd"/>
            <w:r w:rsidRPr="005D7D62">
              <w:rPr>
                <w:rFonts w:eastAsia="Times New Roman"/>
                <w:color w:val="000000"/>
                <w:sz w:val="18"/>
                <w:szCs w:val="18"/>
                <w:lang w:eastAsia="uk-UA"/>
              </w:rPr>
              <w:t xml:space="preserve">. проф. М.С. </w:t>
            </w:r>
            <w:proofErr w:type="spellStart"/>
            <w:r w:rsidRPr="005D7D62">
              <w:rPr>
                <w:rFonts w:eastAsia="Times New Roman"/>
                <w:color w:val="000000"/>
                <w:sz w:val="18"/>
                <w:szCs w:val="18"/>
                <w:lang w:eastAsia="uk-UA"/>
              </w:rPr>
              <w:t>Бокаріуса</w:t>
            </w:r>
            <w:proofErr w:type="spellEnd"/>
            <w:r w:rsidRPr="005D7D62">
              <w:rPr>
                <w:rFonts w:eastAsia="Times New Roman"/>
                <w:color w:val="000000"/>
                <w:sz w:val="18"/>
                <w:szCs w:val="18"/>
                <w:lang w:eastAsia="uk-UA"/>
              </w:rPr>
              <w:t>» Міністерства юстиції України</w:t>
            </w:r>
          </w:p>
        </w:tc>
        <w:tc>
          <w:tcPr>
            <w:tcW w:w="851" w:type="dxa"/>
          </w:tcPr>
          <w:p w14:paraId="22116C37"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1200,0</w:t>
            </w:r>
          </w:p>
        </w:tc>
        <w:tc>
          <w:tcPr>
            <w:tcW w:w="850" w:type="dxa"/>
          </w:tcPr>
          <w:p w14:paraId="11714B35" w14:textId="77777777" w:rsidR="00F133A9" w:rsidRPr="005D7D62" w:rsidRDefault="00F133A9" w:rsidP="0086693C">
            <w:pPr>
              <w:ind w:right="-141"/>
              <w:jc w:val="center"/>
              <w:rPr>
                <w:rFonts w:eastAsia="Times New Roman"/>
                <w:sz w:val="18"/>
                <w:szCs w:val="18"/>
                <w:lang w:eastAsia="ru-RU"/>
              </w:rPr>
            </w:pPr>
            <w:r w:rsidRPr="005D7D62">
              <w:rPr>
                <w:rFonts w:eastAsia="Times New Roman"/>
                <w:sz w:val="18"/>
                <w:szCs w:val="18"/>
                <w:lang w:eastAsia="ru-RU"/>
              </w:rPr>
              <w:t>-</w:t>
            </w:r>
          </w:p>
        </w:tc>
        <w:tc>
          <w:tcPr>
            <w:tcW w:w="851" w:type="dxa"/>
          </w:tcPr>
          <w:p w14:paraId="425EDFD5"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1200,0</w:t>
            </w:r>
          </w:p>
        </w:tc>
        <w:tc>
          <w:tcPr>
            <w:tcW w:w="850" w:type="dxa"/>
          </w:tcPr>
          <w:p w14:paraId="4CBDD55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9ADE76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F927BB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1A0B82F" w14:textId="77777777" w:rsidR="00F133A9" w:rsidRPr="005D7D62" w:rsidRDefault="00F133A9" w:rsidP="0086693C">
            <w:pPr>
              <w:ind w:right="-48"/>
              <w:rPr>
                <w:rFonts w:eastAsia="Times New Roman"/>
                <w:color w:val="000000"/>
                <w:sz w:val="18"/>
                <w:szCs w:val="18"/>
                <w:lang w:eastAsia="ru-RU"/>
              </w:rPr>
            </w:pPr>
            <w:r w:rsidRPr="005D7D62">
              <w:rPr>
                <w:rFonts w:eastAsia="Times New Roman"/>
                <w:color w:val="000000"/>
                <w:sz w:val="18"/>
                <w:szCs w:val="18"/>
                <w:lang w:eastAsia="ru-RU"/>
              </w:rPr>
              <w:t>Удосконалення процесу судово-експертного забезпечення правосуддя в Україні, прискорення проведення експертних досліджень, підвищення їхньої якості</w:t>
            </w:r>
          </w:p>
        </w:tc>
      </w:tr>
      <w:tr w:rsidR="00F133A9" w:rsidRPr="005D7D62" w14:paraId="6FED6479" w14:textId="77777777" w:rsidTr="00CC455A">
        <w:tc>
          <w:tcPr>
            <w:tcW w:w="568" w:type="dxa"/>
          </w:tcPr>
          <w:p w14:paraId="140F2D7B"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2.26.</w:t>
            </w:r>
          </w:p>
        </w:tc>
        <w:tc>
          <w:tcPr>
            <w:tcW w:w="2976" w:type="dxa"/>
          </w:tcPr>
          <w:p w14:paraId="25507C3F" w14:textId="77777777" w:rsidR="00F133A9" w:rsidRPr="005D7D62" w:rsidRDefault="00F133A9" w:rsidP="0086693C">
            <w:pPr>
              <w:widowControl w:val="0"/>
              <w:shd w:val="clear" w:color="auto" w:fill="FFFFFF"/>
              <w:tabs>
                <w:tab w:val="left" w:pos="-5103"/>
              </w:tabs>
              <w:contextualSpacing/>
              <w:rPr>
                <w:rFonts w:eastAsia="Times New Roman"/>
                <w:color w:val="000000"/>
                <w:sz w:val="18"/>
                <w:szCs w:val="18"/>
                <w:lang w:eastAsia="ru-RU"/>
              </w:rPr>
            </w:pPr>
            <w:r w:rsidRPr="005D7D62">
              <w:rPr>
                <w:rFonts w:eastAsia="Times New Roman"/>
                <w:color w:val="000000"/>
                <w:sz w:val="18"/>
                <w:szCs w:val="18"/>
                <w:lang w:eastAsia="ru-RU"/>
              </w:rPr>
              <w:t xml:space="preserve">Забезпечити придбання автомобілів спеціалізованого призначення для ГУНП в Харківській області та його територіальних підрозділів; ситуаційного автомобіля типу </w:t>
            </w:r>
            <w:proofErr w:type="spellStart"/>
            <w:r w:rsidRPr="005D7D62">
              <w:rPr>
                <w:rFonts w:eastAsia="Times New Roman"/>
                <w:color w:val="000000"/>
                <w:sz w:val="18"/>
                <w:szCs w:val="18"/>
                <w:lang w:eastAsia="ru-RU"/>
              </w:rPr>
              <w:t>мінівен</w:t>
            </w:r>
            <w:proofErr w:type="spellEnd"/>
            <w:r w:rsidRPr="005D7D62">
              <w:rPr>
                <w:rFonts w:eastAsia="Times New Roman"/>
                <w:color w:val="000000"/>
                <w:sz w:val="18"/>
                <w:szCs w:val="18"/>
                <w:lang w:eastAsia="ru-RU"/>
              </w:rPr>
              <w:t xml:space="preserve"> для передачі </w:t>
            </w:r>
            <w:proofErr w:type="spellStart"/>
            <w:r w:rsidRPr="005D7D62">
              <w:rPr>
                <w:rFonts w:eastAsia="Times New Roman"/>
                <w:color w:val="000000"/>
                <w:sz w:val="18"/>
                <w:szCs w:val="18"/>
                <w:lang w:eastAsia="ru-RU"/>
              </w:rPr>
              <w:t>відеопотоку</w:t>
            </w:r>
            <w:proofErr w:type="spellEnd"/>
            <w:r w:rsidRPr="005D7D62">
              <w:rPr>
                <w:rFonts w:eastAsia="Times New Roman"/>
                <w:color w:val="000000"/>
                <w:sz w:val="18"/>
                <w:szCs w:val="18"/>
                <w:lang w:eastAsia="ru-RU"/>
              </w:rPr>
              <w:t xml:space="preserve"> з місця проведення заходів за участю великої кількості людей до Ситуаційного центру ГУНП в Харківській області для аналізу </w:t>
            </w:r>
            <w:r w:rsidRPr="005D7D62">
              <w:rPr>
                <w:rFonts w:eastAsia="Times New Roman"/>
                <w:color w:val="000000"/>
                <w:sz w:val="18"/>
                <w:szCs w:val="18"/>
                <w:lang w:eastAsia="ru-RU"/>
              </w:rPr>
              <w:lastRenderedPageBreak/>
              <w:t xml:space="preserve">оперативної обстановки, коригування дій, сил і засобів, залучених до забезпечення правопорядку; автомобілю спеціалізованого призначення (машина зв’язку для проведення ремонтно-відновлювальних робіт з необхідним обладнанням) </w:t>
            </w:r>
          </w:p>
        </w:tc>
        <w:tc>
          <w:tcPr>
            <w:tcW w:w="851" w:type="dxa"/>
          </w:tcPr>
          <w:p w14:paraId="1BBB53B2"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lastRenderedPageBreak/>
              <w:t>2022-2024</w:t>
            </w:r>
          </w:p>
        </w:tc>
        <w:tc>
          <w:tcPr>
            <w:tcW w:w="3827" w:type="dxa"/>
          </w:tcPr>
          <w:p w14:paraId="7C86847A" w14:textId="77777777" w:rsidR="00F133A9" w:rsidRPr="005D7D62" w:rsidRDefault="00F133A9" w:rsidP="0086693C">
            <w:pPr>
              <w:ind w:right="-104"/>
              <w:rPr>
                <w:rFonts w:eastAsia="Times New Roman"/>
                <w:color w:val="000000"/>
                <w:sz w:val="18"/>
                <w:szCs w:val="18"/>
                <w:lang w:eastAsia="uk-UA"/>
              </w:rPr>
            </w:pPr>
            <w:r w:rsidRPr="005D7D62">
              <w:rPr>
                <w:rFonts w:eastAsia="Times New Roman"/>
                <w:sz w:val="18"/>
                <w:szCs w:val="18"/>
                <w:lang w:eastAsia="uk-UA"/>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sz w:val="18"/>
                <w:szCs w:val="18"/>
                <w:lang w:eastAsia="uk-UA"/>
              </w:rPr>
              <w:t>адміністрації,</w:t>
            </w:r>
            <w:r>
              <w:rPr>
                <w:rFonts w:eastAsia="Times New Roman"/>
                <w:sz w:val="18"/>
                <w:szCs w:val="18"/>
                <w:lang w:eastAsia="uk-UA"/>
              </w:rPr>
              <w:t xml:space="preserve"> </w:t>
            </w:r>
            <w:r w:rsidRPr="005D7D62">
              <w:rPr>
                <w:rFonts w:eastAsia="Times New Roman"/>
                <w:color w:val="000000"/>
                <w:sz w:val="18"/>
                <w:szCs w:val="18"/>
                <w:lang w:eastAsia="ru-RU"/>
              </w:rPr>
              <w:t>Головне управління Національної поліції в Харківській області</w:t>
            </w:r>
          </w:p>
        </w:tc>
        <w:tc>
          <w:tcPr>
            <w:tcW w:w="851" w:type="dxa"/>
          </w:tcPr>
          <w:p w14:paraId="4F953657" w14:textId="77777777" w:rsidR="00F133A9" w:rsidRPr="007816D8" w:rsidRDefault="00F133A9" w:rsidP="0086693C">
            <w:pPr>
              <w:ind w:left="-90" w:right="-133"/>
              <w:jc w:val="center"/>
              <w:rPr>
                <w:rFonts w:eastAsia="Times New Roman"/>
                <w:color w:val="000000"/>
                <w:sz w:val="16"/>
                <w:szCs w:val="16"/>
                <w:lang w:eastAsia="ru-RU"/>
              </w:rPr>
            </w:pPr>
            <w:r w:rsidRPr="007816D8">
              <w:rPr>
                <w:rFonts w:eastAsia="Times New Roman"/>
                <w:color w:val="000000"/>
                <w:sz w:val="16"/>
                <w:szCs w:val="16"/>
                <w:lang w:eastAsia="uk-UA"/>
              </w:rPr>
              <w:t>109000,0</w:t>
            </w:r>
          </w:p>
        </w:tc>
        <w:tc>
          <w:tcPr>
            <w:tcW w:w="850" w:type="dxa"/>
          </w:tcPr>
          <w:p w14:paraId="2A528D23"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BFD2FE9"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7B23E052" w14:textId="77777777" w:rsidR="00F133A9" w:rsidRPr="007816D8" w:rsidRDefault="00F133A9" w:rsidP="0086693C">
            <w:pPr>
              <w:ind w:left="-108" w:right="-108"/>
              <w:jc w:val="center"/>
              <w:rPr>
                <w:rFonts w:eastAsia="Times New Roman"/>
                <w:color w:val="000000"/>
                <w:sz w:val="16"/>
                <w:szCs w:val="16"/>
                <w:lang w:eastAsia="uk-UA"/>
              </w:rPr>
            </w:pPr>
            <w:r w:rsidRPr="007816D8">
              <w:rPr>
                <w:rFonts w:eastAsia="Times New Roman"/>
                <w:color w:val="000000"/>
                <w:sz w:val="16"/>
                <w:szCs w:val="16"/>
                <w:lang w:eastAsia="uk-UA"/>
              </w:rPr>
              <w:t>21800,0</w:t>
            </w:r>
          </w:p>
        </w:tc>
        <w:tc>
          <w:tcPr>
            <w:tcW w:w="709" w:type="dxa"/>
          </w:tcPr>
          <w:p w14:paraId="2A61B276" w14:textId="77777777" w:rsidR="00F133A9" w:rsidRPr="007816D8" w:rsidRDefault="00F133A9" w:rsidP="0086693C">
            <w:pPr>
              <w:ind w:left="-139" w:right="-112" w:firstLine="11"/>
              <w:jc w:val="center"/>
              <w:rPr>
                <w:rFonts w:eastAsia="Times New Roman"/>
                <w:sz w:val="16"/>
                <w:szCs w:val="16"/>
                <w:lang w:eastAsia="ru-RU"/>
              </w:rPr>
            </w:pPr>
            <w:r w:rsidRPr="007816D8">
              <w:rPr>
                <w:rFonts w:eastAsia="Times New Roman"/>
                <w:sz w:val="16"/>
                <w:szCs w:val="16"/>
                <w:lang w:eastAsia="ru-RU"/>
              </w:rPr>
              <w:t>43600,0</w:t>
            </w:r>
          </w:p>
        </w:tc>
        <w:tc>
          <w:tcPr>
            <w:tcW w:w="709" w:type="dxa"/>
          </w:tcPr>
          <w:p w14:paraId="01081856" w14:textId="77777777" w:rsidR="00F133A9" w:rsidRPr="007816D8" w:rsidRDefault="00F133A9" w:rsidP="0086693C">
            <w:pPr>
              <w:ind w:left="-55" w:right="-60"/>
              <w:jc w:val="center"/>
              <w:rPr>
                <w:rFonts w:eastAsia="Times New Roman"/>
                <w:sz w:val="16"/>
                <w:szCs w:val="16"/>
                <w:lang w:eastAsia="ru-RU"/>
              </w:rPr>
            </w:pPr>
            <w:r w:rsidRPr="007816D8">
              <w:rPr>
                <w:rFonts w:eastAsia="Times New Roman"/>
                <w:sz w:val="16"/>
                <w:szCs w:val="16"/>
                <w:lang w:eastAsia="ru-RU"/>
              </w:rPr>
              <w:t>43600,0</w:t>
            </w:r>
          </w:p>
        </w:tc>
        <w:tc>
          <w:tcPr>
            <w:tcW w:w="2126" w:type="dxa"/>
          </w:tcPr>
          <w:p w14:paraId="2E9A48F3"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Підвищення оперативності реагування на повідомлення про правопорушення та інші події, удосконалення заходів із попередження правопорушень,</w:t>
            </w:r>
            <w:r>
              <w:rPr>
                <w:rFonts w:eastAsia="Times New Roman"/>
                <w:sz w:val="18"/>
                <w:szCs w:val="18"/>
                <w:lang w:eastAsia="ru-RU"/>
              </w:rPr>
              <w:t xml:space="preserve"> </w:t>
            </w:r>
            <w:r w:rsidRPr="005D7D62">
              <w:rPr>
                <w:rFonts w:eastAsia="Times New Roman"/>
                <w:color w:val="000000"/>
                <w:sz w:val="18"/>
                <w:szCs w:val="18"/>
                <w:lang w:eastAsia="ru-RU"/>
              </w:rPr>
              <w:t xml:space="preserve">скорочення часу прибуття нарядів реагування на місце </w:t>
            </w:r>
            <w:r w:rsidRPr="005D7D62">
              <w:rPr>
                <w:rFonts w:eastAsia="Times New Roman"/>
                <w:color w:val="000000"/>
                <w:sz w:val="18"/>
                <w:szCs w:val="18"/>
                <w:lang w:eastAsia="ru-RU"/>
              </w:rPr>
              <w:lastRenderedPageBreak/>
              <w:t>вчинення</w:t>
            </w:r>
            <w:r>
              <w:rPr>
                <w:rFonts w:eastAsia="Times New Roman"/>
                <w:sz w:val="18"/>
                <w:szCs w:val="18"/>
                <w:lang w:eastAsia="ru-RU"/>
              </w:rPr>
              <w:t xml:space="preserve"> </w:t>
            </w:r>
            <w:r w:rsidRPr="005D7D62">
              <w:rPr>
                <w:rFonts w:eastAsia="Times New Roman"/>
                <w:color w:val="000000"/>
                <w:sz w:val="18"/>
                <w:szCs w:val="18"/>
                <w:lang w:eastAsia="ru-RU"/>
              </w:rPr>
              <w:t>правопорушення та надання своєчасної допомоги потерпілим особам</w:t>
            </w:r>
          </w:p>
        </w:tc>
      </w:tr>
      <w:tr w:rsidR="00F133A9" w:rsidRPr="005D7D62" w14:paraId="5DE7E4CD" w14:textId="77777777" w:rsidTr="00CC455A">
        <w:tc>
          <w:tcPr>
            <w:tcW w:w="568" w:type="dxa"/>
          </w:tcPr>
          <w:p w14:paraId="01346544"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2.27.</w:t>
            </w:r>
          </w:p>
        </w:tc>
        <w:tc>
          <w:tcPr>
            <w:tcW w:w="2976" w:type="dxa"/>
          </w:tcPr>
          <w:p w14:paraId="521DA1C4" w14:textId="77777777" w:rsidR="00F133A9" w:rsidRPr="005D7D62" w:rsidRDefault="00F133A9" w:rsidP="0086693C">
            <w:pPr>
              <w:widowControl w:val="0"/>
              <w:shd w:val="clear" w:color="auto" w:fill="FFFFFF"/>
              <w:tabs>
                <w:tab w:val="left" w:pos="-5103"/>
              </w:tabs>
              <w:contextualSpacing/>
              <w:rPr>
                <w:rFonts w:eastAsia="Times New Roman"/>
                <w:color w:val="000000"/>
                <w:sz w:val="18"/>
                <w:szCs w:val="18"/>
                <w:lang w:eastAsia="ru-RU"/>
              </w:rPr>
            </w:pPr>
            <w:r w:rsidRPr="005D7D62">
              <w:rPr>
                <w:rFonts w:eastAsia="Times New Roman"/>
                <w:color w:val="000000"/>
                <w:sz w:val="18"/>
                <w:szCs w:val="18"/>
                <w:lang w:eastAsia="ru-RU"/>
              </w:rPr>
              <w:t>Забезпечити придбання спеціального транспортного засобу для конвоювання ув’язнених працівниками Державної установи «Харківський слідчий ізолятор» з метою дотримання прав і законних інтересів та безпеки громадян під час конвоювання</w:t>
            </w:r>
          </w:p>
        </w:tc>
        <w:tc>
          <w:tcPr>
            <w:tcW w:w="851" w:type="dxa"/>
          </w:tcPr>
          <w:p w14:paraId="55D3C1A8"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2022</w:t>
            </w:r>
          </w:p>
        </w:tc>
        <w:tc>
          <w:tcPr>
            <w:tcW w:w="3827" w:type="dxa"/>
          </w:tcPr>
          <w:p w14:paraId="37B92D16" w14:textId="77777777" w:rsidR="00F133A9" w:rsidRPr="005D7D62" w:rsidRDefault="00F133A9" w:rsidP="0086693C">
            <w:pPr>
              <w:spacing w:before="100" w:beforeAutospacing="1"/>
              <w:rPr>
                <w:rFonts w:eastAsia="Times New Roman"/>
                <w:color w:val="000000"/>
                <w:sz w:val="18"/>
                <w:szCs w:val="18"/>
                <w:lang w:eastAsia="uk-UA"/>
              </w:rPr>
            </w:pPr>
            <w:r w:rsidRPr="005D7D62">
              <w:rPr>
                <w:rFonts w:eastAsia="Times New Roman"/>
                <w:color w:val="000000"/>
                <w:sz w:val="18"/>
                <w:szCs w:val="18"/>
                <w:lang w:eastAsia="uk-UA"/>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uk-UA"/>
              </w:rPr>
              <w:t>адміністрації, Державна установа «Харківський слідчий ізолятор»</w:t>
            </w:r>
          </w:p>
        </w:tc>
        <w:tc>
          <w:tcPr>
            <w:tcW w:w="851" w:type="dxa"/>
          </w:tcPr>
          <w:p w14:paraId="560383C7" w14:textId="77777777" w:rsidR="00F133A9" w:rsidRPr="005D7D62" w:rsidRDefault="00F133A9" w:rsidP="0086693C">
            <w:pPr>
              <w:ind w:right="-108"/>
              <w:jc w:val="center"/>
              <w:rPr>
                <w:rFonts w:eastAsia="Times New Roman"/>
                <w:color w:val="000000"/>
                <w:sz w:val="18"/>
                <w:szCs w:val="18"/>
                <w:lang w:eastAsia="ru-RU"/>
              </w:rPr>
            </w:pPr>
            <w:r w:rsidRPr="005D7D62">
              <w:rPr>
                <w:rFonts w:eastAsia="Times New Roman"/>
                <w:color w:val="000000"/>
                <w:sz w:val="18"/>
                <w:szCs w:val="18"/>
                <w:lang w:eastAsia="ru-RU"/>
              </w:rPr>
              <w:t>963,0</w:t>
            </w:r>
          </w:p>
        </w:tc>
        <w:tc>
          <w:tcPr>
            <w:tcW w:w="850" w:type="dxa"/>
          </w:tcPr>
          <w:p w14:paraId="5FE33A83"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B48AFE6"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1E90CB25" w14:textId="77777777" w:rsidR="00F133A9" w:rsidRPr="00843DA5" w:rsidRDefault="00F133A9" w:rsidP="0086693C">
            <w:pPr>
              <w:ind w:left="-135" w:right="-108"/>
              <w:jc w:val="center"/>
              <w:rPr>
                <w:rFonts w:eastAsia="Times New Roman"/>
                <w:color w:val="000000"/>
                <w:sz w:val="18"/>
                <w:szCs w:val="18"/>
                <w:lang w:eastAsia="ru-RU"/>
              </w:rPr>
            </w:pPr>
            <w:r w:rsidRPr="005D7D62">
              <w:rPr>
                <w:rFonts w:eastAsia="Times New Roman"/>
                <w:color w:val="000000"/>
                <w:sz w:val="18"/>
                <w:szCs w:val="18"/>
                <w:lang w:eastAsia="ru-RU"/>
              </w:rPr>
              <w:t>963,0</w:t>
            </w:r>
          </w:p>
        </w:tc>
        <w:tc>
          <w:tcPr>
            <w:tcW w:w="709" w:type="dxa"/>
          </w:tcPr>
          <w:p w14:paraId="33CE13F2" w14:textId="77777777" w:rsidR="00F133A9" w:rsidRPr="005D7D62" w:rsidRDefault="00F133A9" w:rsidP="0086693C">
            <w:pPr>
              <w:jc w:val="center"/>
              <w:rPr>
                <w:rFonts w:eastAsia="Times New Roman"/>
                <w:b/>
                <w:sz w:val="18"/>
                <w:szCs w:val="18"/>
                <w:lang w:eastAsia="ru-RU"/>
              </w:rPr>
            </w:pPr>
            <w:r w:rsidRPr="005D7D62">
              <w:rPr>
                <w:rFonts w:eastAsia="Times New Roman"/>
                <w:sz w:val="18"/>
                <w:szCs w:val="18"/>
                <w:lang w:eastAsia="ru-RU"/>
              </w:rPr>
              <w:t>-</w:t>
            </w:r>
          </w:p>
        </w:tc>
        <w:tc>
          <w:tcPr>
            <w:tcW w:w="709" w:type="dxa"/>
          </w:tcPr>
          <w:p w14:paraId="03E00C06" w14:textId="77777777" w:rsidR="00F133A9" w:rsidRPr="005D7D62" w:rsidRDefault="00F133A9" w:rsidP="0086693C">
            <w:pPr>
              <w:jc w:val="center"/>
              <w:rPr>
                <w:rFonts w:eastAsia="Times New Roman"/>
                <w:b/>
                <w:sz w:val="18"/>
                <w:szCs w:val="18"/>
                <w:lang w:eastAsia="ru-RU"/>
              </w:rPr>
            </w:pPr>
            <w:r w:rsidRPr="005D7D62">
              <w:rPr>
                <w:rFonts w:eastAsia="Times New Roman"/>
                <w:b/>
                <w:sz w:val="18"/>
                <w:szCs w:val="18"/>
                <w:lang w:eastAsia="ru-RU"/>
              </w:rPr>
              <w:t>-</w:t>
            </w:r>
          </w:p>
        </w:tc>
        <w:tc>
          <w:tcPr>
            <w:tcW w:w="2126" w:type="dxa"/>
          </w:tcPr>
          <w:p w14:paraId="453A053E" w14:textId="77777777" w:rsidR="00F133A9" w:rsidRPr="005D7D62" w:rsidRDefault="00F133A9" w:rsidP="0086693C">
            <w:pPr>
              <w:rPr>
                <w:rFonts w:eastAsia="Times New Roman"/>
                <w:b/>
                <w:color w:val="000000"/>
                <w:sz w:val="18"/>
                <w:szCs w:val="18"/>
                <w:lang w:eastAsia="ru-RU"/>
              </w:rPr>
            </w:pPr>
            <w:r w:rsidRPr="005D7D62">
              <w:rPr>
                <w:rFonts w:eastAsia="Times New Roman"/>
                <w:color w:val="000000"/>
                <w:sz w:val="18"/>
                <w:szCs w:val="18"/>
                <w:lang w:eastAsia="ru-RU"/>
              </w:rPr>
              <w:t>Забезпечення дотримання прав і законних інтересів та безпеки громадян під час конвоювання</w:t>
            </w:r>
          </w:p>
        </w:tc>
      </w:tr>
      <w:tr w:rsidR="00F133A9" w:rsidRPr="005D7D62" w14:paraId="4C3195EC" w14:textId="77777777" w:rsidTr="00CC455A">
        <w:tc>
          <w:tcPr>
            <w:tcW w:w="568" w:type="dxa"/>
          </w:tcPr>
          <w:p w14:paraId="24417F0A"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2.28.</w:t>
            </w:r>
          </w:p>
        </w:tc>
        <w:tc>
          <w:tcPr>
            <w:tcW w:w="2976" w:type="dxa"/>
          </w:tcPr>
          <w:p w14:paraId="7FB3720E" w14:textId="77777777" w:rsidR="00F133A9" w:rsidRPr="005D7D62" w:rsidRDefault="00F133A9" w:rsidP="0086693C">
            <w:pPr>
              <w:widowControl w:val="0"/>
              <w:shd w:val="clear" w:color="auto" w:fill="FFFFFF"/>
              <w:tabs>
                <w:tab w:val="left" w:pos="-5103"/>
              </w:tabs>
              <w:contextualSpacing/>
              <w:rPr>
                <w:rFonts w:eastAsia="Times New Roman"/>
                <w:color w:val="000000"/>
                <w:sz w:val="18"/>
                <w:szCs w:val="18"/>
                <w:lang w:eastAsia="ru-RU"/>
              </w:rPr>
            </w:pPr>
            <w:r w:rsidRPr="005D7D62">
              <w:rPr>
                <w:rFonts w:eastAsia="Times New Roman"/>
                <w:color w:val="000000"/>
                <w:sz w:val="18"/>
                <w:szCs w:val="18"/>
                <w:lang w:eastAsia="ru-RU"/>
              </w:rPr>
              <w:t xml:space="preserve">Забезпечити придбання обладнання та апаратури для </w:t>
            </w:r>
            <w:proofErr w:type="spellStart"/>
            <w:r w:rsidRPr="005D7D62">
              <w:rPr>
                <w:rFonts w:eastAsia="Times New Roman"/>
                <w:color w:val="000000"/>
                <w:sz w:val="18"/>
                <w:szCs w:val="18"/>
                <w:lang w:eastAsia="ru-RU"/>
              </w:rPr>
              <w:t>відеонагляду</w:t>
            </w:r>
            <w:proofErr w:type="spellEnd"/>
            <w:r w:rsidRPr="005D7D62">
              <w:rPr>
                <w:rFonts w:eastAsia="Times New Roman"/>
                <w:color w:val="000000"/>
                <w:sz w:val="18"/>
                <w:szCs w:val="18"/>
                <w:lang w:eastAsia="ru-RU"/>
              </w:rPr>
              <w:t>, спостереження, переговорних пристроїв, засобів сигналізації, засобів для догляду та допуску</w:t>
            </w:r>
          </w:p>
        </w:tc>
        <w:tc>
          <w:tcPr>
            <w:tcW w:w="851" w:type="dxa"/>
          </w:tcPr>
          <w:p w14:paraId="222B719B"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2022</w:t>
            </w:r>
          </w:p>
        </w:tc>
        <w:tc>
          <w:tcPr>
            <w:tcW w:w="3827" w:type="dxa"/>
          </w:tcPr>
          <w:p w14:paraId="77B21E26" w14:textId="77777777" w:rsidR="00F133A9" w:rsidRPr="005D7D62" w:rsidRDefault="00F133A9" w:rsidP="0086693C">
            <w:pPr>
              <w:spacing w:before="100" w:beforeAutospacing="1"/>
              <w:rPr>
                <w:rFonts w:eastAsia="Times New Roman"/>
                <w:color w:val="000000"/>
                <w:sz w:val="18"/>
                <w:szCs w:val="18"/>
                <w:lang w:eastAsia="uk-UA"/>
              </w:rPr>
            </w:pPr>
            <w:r w:rsidRPr="005D7D62">
              <w:rPr>
                <w:rFonts w:eastAsia="Times New Roman"/>
                <w:color w:val="000000"/>
                <w:sz w:val="18"/>
                <w:szCs w:val="18"/>
                <w:lang w:eastAsia="uk-UA"/>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uk-UA"/>
              </w:rPr>
              <w:t>адміністрації, Державна установа «Харківський слідчий ізолятор»</w:t>
            </w:r>
          </w:p>
        </w:tc>
        <w:tc>
          <w:tcPr>
            <w:tcW w:w="851" w:type="dxa"/>
          </w:tcPr>
          <w:p w14:paraId="073B85A7" w14:textId="77777777" w:rsidR="00F133A9" w:rsidRPr="005D7D62" w:rsidRDefault="00F133A9" w:rsidP="0086693C">
            <w:pPr>
              <w:ind w:left="-27" w:right="-108"/>
              <w:jc w:val="center"/>
              <w:rPr>
                <w:rFonts w:eastAsia="Times New Roman"/>
                <w:color w:val="000000"/>
                <w:sz w:val="18"/>
                <w:szCs w:val="18"/>
                <w:lang w:eastAsia="ru-RU"/>
              </w:rPr>
            </w:pPr>
            <w:r w:rsidRPr="005D7D62">
              <w:rPr>
                <w:rFonts w:eastAsia="Times New Roman"/>
                <w:color w:val="000000"/>
                <w:sz w:val="18"/>
                <w:szCs w:val="18"/>
                <w:lang w:eastAsia="ru-RU"/>
              </w:rPr>
              <w:t>1037,0</w:t>
            </w:r>
          </w:p>
        </w:tc>
        <w:tc>
          <w:tcPr>
            <w:tcW w:w="850" w:type="dxa"/>
          </w:tcPr>
          <w:p w14:paraId="1183163C"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CF8C8F8"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1F42D5BF" w14:textId="77777777" w:rsidR="00F133A9" w:rsidRPr="00843DA5" w:rsidRDefault="00F133A9" w:rsidP="0086693C">
            <w:pPr>
              <w:ind w:left="-157" w:right="-108"/>
              <w:jc w:val="center"/>
              <w:rPr>
                <w:rFonts w:eastAsia="Times New Roman"/>
                <w:color w:val="000000"/>
                <w:sz w:val="18"/>
                <w:szCs w:val="18"/>
                <w:lang w:eastAsia="ru-RU"/>
              </w:rPr>
            </w:pPr>
            <w:r w:rsidRPr="005D7D62">
              <w:rPr>
                <w:rFonts w:eastAsia="Times New Roman"/>
                <w:color w:val="000000"/>
                <w:sz w:val="18"/>
                <w:szCs w:val="18"/>
                <w:lang w:eastAsia="ru-RU"/>
              </w:rPr>
              <w:t>1037,0</w:t>
            </w:r>
          </w:p>
        </w:tc>
        <w:tc>
          <w:tcPr>
            <w:tcW w:w="709" w:type="dxa"/>
          </w:tcPr>
          <w:p w14:paraId="620EB96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9EBAD6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1678A4E" w14:textId="77777777" w:rsidR="00F133A9" w:rsidRPr="005D7D62" w:rsidRDefault="00F133A9" w:rsidP="0086693C">
            <w:pPr>
              <w:ind w:right="-106"/>
              <w:rPr>
                <w:rFonts w:eastAsia="Times New Roman"/>
                <w:color w:val="000000"/>
                <w:sz w:val="18"/>
                <w:szCs w:val="18"/>
                <w:lang w:eastAsia="ru-RU"/>
              </w:rPr>
            </w:pPr>
            <w:r w:rsidRPr="005D7D62">
              <w:rPr>
                <w:rFonts w:eastAsia="Times New Roman"/>
                <w:color w:val="000000"/>
                <w:sz w:val="18"/>
                <w:szCs w:val="18"/>
                <w:lang w:eastAsia="ru-RU"/>
              </w:rPr>
              <w:t>Підвищення захищеності об’єктів Державної установи «Харківський слідчий</w:t>
            </w:r>
            <w:r w:rsidRPr="00837490">
              <w:rPr>
                <w:rFonts w:eastAsia="Times New Roman"/>
                <w:color w:val="000000"/>
                <w:sz w:val="18"/>
                <w:szCs w:val="18"/>
                <w:lang w:eastAsia="ru-RU"/>
              </w:rPr>
              <w:t xml:space="preserve"> </w:t>
            </w:r>
            <w:r w:rsidRPr="005D7D62">
              <w:rPr>
                <w:rFonts w:eastAsia="Times New Roman"/>
                <w:color w:val="000000"/>
                <w:sz w:val="18"/>
                <w:szCs w:val="18"/>
                <w:lang w:eastAsia="ru-RU"/>
              </w:rPr>
              <w:t>ізолятор» та рівня захисту особового складу, попередження злочинів та інших правопорушень, зниження тиску злочинного середовища на громадян, недопущення загострення криміногенної ситуації в регіоні</w:t>
            </w:r>
          </w:p>
        </w:tc>
      </w:tr>
      <w:tr w:rsidR="00F133A9" w:rsidRPr="005D7D62" w14:paraId="43824774" w14:textId="77777777" w:rsidTr="00CC455A">
        <w:tc>
          <w:tcPr>
            <w:tcW w:w="568" w:type="dxa"/>
          </w:tcPr>
          <w:p w14:paraId="2551526E"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2.29.</w:t>
            </w:r>
          </w:p>
        </w:tc>
        <w:tc>
          <w:tcPr>
            <w:tcW w:w="2976" w:type="dxa"/>
          </w:tcPr>
          <w:p w14:paraId="174C64C8" w14:textId="77EB6469" w:rsidR="002879B8" w:rsidRDefault="002879B8" w:rsidP="002879B8">
            <w:pPr>
              <w:spacing w:after="0" w:line="240" w:lineRule="auto"/>
              <w:ind w:left="-108" w:right="-108"/>
              <w:rPr>
                <w:sz w:val="18"/>
                <w:szCs w:val="18"/>
                <w:lang w:eastAsia="ru-RU"/>
              </w:rPr>
            </w:pPr>
            <w:r>
              <w:rPr>
                <w:sz w:val="18"/>
                <w:szCs w:val="18"/>
              </w:rPr>
              <w:t xml:space="preserve">Забезпечення спеціальним автотранспортом, спеціальною технікою та обладнанням 7-го управління (з обслуговування Харківської області) Департаменту стратегічних розслідувань </w:t>
            </w:r>
            <w:r>
              <w:rPr>
                <w:sz w:val="18"/>
                <w:szCs w:val="18"/>
              </w:rPr>
              <w:lastRenderedPageBreak/>
              <w:t>Національної поліції України з метою здобуття інформації про криміногенні процеси в злочинному середовищі, у сферах, що перебуватимуть під його впливом, протиправну діяльність окремих осіб та злочинних угрупувань, а також виявлення та документування кримінальних правопорушень, учинених у складі організованих груп</w:t>
            </w:r>
          </w:p>
          <w:p w14:paraId="3BD41BAE" w14:textId="0FBFD26E" w:rsidR="00F133A9" w:rsidRPr="005D7D62" w:rsidRDefault="00F133A9" w:rsidP="0086693C">
            <w:pPr>
              <w:ind w:right="-89"/>
              <w:rPr>
                <w:rFonts w:eastAsia="Times New Roman"/>
                <w:sz w:val="18"/>
                <w:szCs w:val="18"/>
                <w:lang w:eastAsia="ru-RU"/>
              </w:rPr>
            </w:pPr>
          </w:p>
        </w:tc>
        <w:tc>
          <w:tcPr>
            <w:tcW w:w="851" w:type="dxa"/>
          </w:tcPr>
          <w:p w14:paraId="5336B442" w14:textId="512E4A76"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lastRenderedPageBreak/>
              <w:t>2022-202</w:t>
            </w:r>
            <w:r w:rsidR="001F61BF">
              <w:rPr>
                <w:rFonts w:eastAsia="Times New Roman"/>
                <w:color w:val="000000"/>
                <w:sz w:val="18"/>
                <w:szCs w:val="18"/>
                <w:lang w:eastAsia="ru-RU"/>
              </w:rPr>
              <w:t>4</w:t>
            </w:r>
          </w:p>
        </w:tc>
        <w:tc>
          <w:tcPr>
            <w:tcW w:w="3827" w:type="dxa"/>
          </w:tcPr>
          <w:p w14:paraId="7BAA6606" w14:textId="010277B3" w:rsidR="002879B8" w:rsidRDefault="002879B8" w:rsidP="002879B8">
            <w:pPr>
              <w:spacing w:after="0" w:line="240" w:lineRule="auto"/>
              <w:jc w:val="both"/>
              <w:rPr>
                <w:sz w:val="18"/>
                <w:szCs w:val="18"/>
              </w:rPr>
            </w:pPr>
            <w:r>
              <w:rPr>
                <w:sz w:val="18"/>
                <w:szCs w:val="18"/>
              </w:rPr>
              <w:t xml:space="preserve">Департамент оборонної, мобілізаційної роботи та взаємодії з правоохоронними органами Харківської обласної державної (військової) адміністрації; 7-ме управління </w:t>
            </w:r>
            <w:r>
              <w:rPr>
                <w:sz w:val="18"/>
                <w:szCs w:val="18"/>
              </w:rPr>
              <w:br/>
              <w:t>(з обслуговування Харківської області)</w:t>
            </w:r>
          </w:p>
          <w:p w14:paraId="56BBC773" w14:textId="5318E1B9" w:rsidR="00F133A9" w:rsidRPr="005D7D62" w:rsidRDefault="002879B8" w:rsidP="002879B8">
            <w:pPr>
              <w:spacing w:after="0" w:line="240" w:lineRule="auto"/>
              <w:jc w:val="both"/>
              <w:rPr>
                <w:rFonts w:eastAsia="Times New Roman"/>
                <w:color w:val="000000"/>
                <w:sz w:val="18"/>
                <w:szCs w:val="18"/>
                <w:lang w:eastAsia="uk-UA"/>
              </w:rPr>
            </w:pPr>
            <w:r>
              <w:rPr>
                <w:sz w:val="18"/>
                <w:szCs w:val="18"/>
              </w:rPr>
              <w:t xml:space="preserve">Департаменту стратегічних розслідувань </w:t>
            </w:r>
            <w:r>
              <w:rPr>
                <w:sz w:val="18"/>
                <w:szCs w:val="18"/>
              </w:rPr>
              <w:lastRenderedPageBreak/>
              <w:t>Національної поліції України, Державна установа «Центр обслуговування підрозділів Національної поліції України»</w:t>
            </w:r>
          </w:p>
        </w:tc>
        <w:tc>
          <w:tcPr>
            <w:tcW w:w="851" w:type="dxa"/>
          </w:tcPr>
          <w:p w14:paraId="7CDF7AD6" w14:textId="45B873AC" w:rsidR="00F133A9" w:rsidRPr="005D7D62" w:rsidRDefault="00DF25DB" w:rsidP="0086693C">
            <w:pPr>
              <w:ind w:left="-18" w:right="-108"/>
              <w:jc w:val="center"/>
              <w:rPr>
                <w:rFonts w:eastAsia="Times New Roman"/>
                <w:color w:val="000000"/>
                <w:sz w:val="18"/>
                <w:szCs w:val="18"/>
                <w:lang w:eastAsia="ru-RU"/>
              </w:rPr>
            </w:pPr>
            <w:r>
              <w:rPr>
                <w:rFonts w:eastAsia="Times New Roman"/>
                <w:color w:val="000000"/>
                <w:sz w:val="18"/>
                <w:szCs w:val="18"/>
                <w:lang w:eastAsia="ru-RU"/>
              </w:rPr>
              <w:lastRenderedPageBreak/>
              <w:t>13</w:t>
            </w:r>
            <w:r w:rsidR="00F133A9" w:rsidRPr="005D7D62">
              <w:rPr>
                <w:rFonts w:eastAsia="Times New Roman"/>
                <w:color w:val="000000"/>
                <w:sz w:val="18"/>
                <w:szCs w:val="18"/>
                <w:lang w:eastAsia="ru-RU"/>
              </w:rPr>
              <w:t>198,5</w:t>
            </w:r>
            <w:r>
              <w:rPr>
                <w:rStyle w:val="afe"/>
                <w:rFonts w:eastAsia="Times New Roman"/>
                <w:color w:val="000000"/>
                <w:sz w:val="18"/>
                <w:szCs w:val="18"/>
                <w:lang w:eastAsia="ru-RU"/>
              </w:rPr>
              <w:footnoteReference w:id="2"/>
            </w:r>
          </w:p>
        </w:tc>
        <w:tc>
          <w:tcPr>
            <w:tcW w:w="850" w:type="dxa"/>
          </w:tcPr>
          <w:p w14:paraId="247871CF"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BB2D4A9"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569535A7" w14:textId="77777777" w:rsidR="00F133A9" w:rsidRPr="00843DA5"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5000,0</w:t>
            </w:r>
          </w:p>
        </w:tc>
        <w:tc>
          <w:tcPr>
            <w:tcW w:w="709" w:type="dxa"/>
          </w:tcPr>
          <w:p w14:paraId="353834D7" w14:textId="77777777" w:rsidR="00F133A9" w:rsidRPr="005D7D62" w:rsidRDefault="00F133A9" w:rsidP="0086693C">
            <w:pPr>
              <w:ind w:left="-205" w:right="-193"/>
              <w:jc w:val="center"/>
              <w:rPr>
                <w:rFonts w:eastAsia="Times New Roman"/>
                <w:sz w:val="18"/>
                <w:szCs w:val="18"/>
                <w:lang w:eastAsia="ru-RU"/>
              </w:rPr>
            </w:pPr>
            <w:r w:rsidRPr="005D7D62">
              <w:rPr>
                <w:rFonts w:eastAsia="Times New Roman"/>
                <w:sz w:val="18"/>
                <w:szCs w:val="18"/>
                <w:lang w:eastAsia="ru-RU"/>
              </w:rPr>
              <w:t>3198,5</w:t>
            </w:r>
          </w:p>
        </w:tc>
        <w:tc>
          <w:tcPr>
            <w:tcW w:w="709" w:type="dxa"/>
          </w:tcPr>
          <w:p w14:paraId="484FE888" w14:textId="01C0FC76" w:rsidR="00F133A9" w:rsidRPr="005D7D62" w:rsidRDefault="001F61BF" w:rsidP="001F61BF">
            <w:pPr>
              <w:ind w:left="-108"/>
              <w:jc w:val="center"/>
              <w:rPr>
                <w:rFonts w:eastAsia="Times New Roman"/>
                <w:sz w:val="18"/>
                <w:szCs w:val="18"/>
                <w:lang w:eastAsia="ru-RU"/>
              </w:rPr>
            </w:pPr>
            <w:r>
              <w:rPr>
                <w:rFonts w:eastAsia="Times New Roman"/>
                <w:sz w:val="18"/>
                <w:szCs w:val="18"/>
                <w:lang w:eastAsia="ru-RU"/>
              </w:rPr>
              <w:t>5000,0</w:t>
            </w:r>
            <w:r>
              <w:rPr>
                <w:rStyle w:val="afe"/>
                <w:rFonts w:eastAsia="Times New Roman"/>
                <w:sz w:val="18"/>
                <w:szCs w:val="18"/>
                <w:lang w:eastAsia="ru-RU"/>
              </w:rPr>
              <w:footnoteReference w:id="3"/>
            </w:r>
          </w:p>
        </w:tc>
        <w:tc>
          <w:tcPr>
            <w:tcW w:w="2126" w:type="dxa"/>
          </w:tcPr>
          <w:p w14:paraId="3C988DBC" w14:textId="77777777" w:rsidR="00F133A9" w:rsidRPr="005D7D62" w:rsidRDefault="00F133A9" w:rsidP="0086693C">
            <w:pPr>
              <w:ind w:right="-98"/>
              <w:rPr>
                <w:rFonts w:eastAsia="Times New Roman"/>
                <w:color w:val="000000"/>
                <w:sz w:val="18"/>
                <w:szCs w:val="18"/>
                <w:lang w:eastAsia="ru-RU"/>
              </w:rPr>
            </w:pPr>
            <w:r w:rsidRPr="005D7D62">
              <w:rPr>
                <w:rFonts w:eastAsia="Times New Roman"/>
                <w:color w:val="000000"/>
                <w:sz w:val="18"/>
                <w:szCs w:val="18"/>
                <w:lang w:eastAsia="ru-RU"/>
              </w:rPr>
              <w:t xml:space="preserve">Удосконалення роботи Управління стратегічних розслідувань в Харківській області Департаменту стратегічних </w:t>
            </w:r>
            <w:r w:rsidRPr="005D7D62">
              <w:rPr>
                <w:rFonts w:eastAsia="Times New Roman"/>
                <w:color w:val="000000"/>
                <w:sz w:val="18"/>
                <w:szCs w:val="18"/>
                <w:lang w:eastAsia="ru-RU"/>
              </w:rPr>
              <w:lastRenderedPageBreak/>
              <w:t>розслідувань Національної поліції України щодо виявлення та розкриття злочинів, а також попередження та запобігання їхньому вчиненню, шляхом забезпечення автотранспортом Управління стратегічних розслідувань в Харківській області Департаменту</w:t>
            </w:r>
            <w:r w:rsidRPr="005D7D62">
              <w:rPr>
                <w:rFonts w:eastAsia="Times New Roman"/>
                <w:color w:val="000000"/>
                <w:spacing w:val="-6"/>
                <w:sz w:val="18"/>
                <w:szCs w:val="18"/>
                <w:lang w:eastAsia="ru-RU"/>
              </w:rPr>
              <w:t xml:space="preserve"> </w:t>
            </w:r>
            <w:r w:rsidRPr="005D7D62">
              <w:rPr>
                <w:rFonts w:eastAsia="Times New Roman"/>
                <w:color w:val="000000"/>
                <w:sz w:val="18"/>
                <w:szCs w:val="18"/>
                <w:lang w:eastAsia="ru-RU"/>
              </w:rPr>
              <w:t>стратегічних розслідувань Національної поліції України</w:t>
            </w:r>
          </w:p>
        </w:tc>
      </w:tr>
      <w:tr w:rsidR="00F133A9" w:rsidRPr="005D7D62" w14:paraId="39020461" w14:textId="77777777" w:rsidTr="00CC455A">
        <w:tc>
          <w:tcPr>
            <w:tcW w:w="568" w:type="dxa"/>
          </w:tcPr>
          <w:p w14:paraId="77FC0507"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2.30.</w:t>
            </w:r>
          </w:p>
        </w:tc>
        <w:tc>
          <w:tcPr>
            <w:tcW w:w="2976" w:type="dxa"/>
          </w:tcPr>
          <w:p w14:paraId="1A59E038" w14:textId="77777777" w:rsidR="00F133A9" w:rsidRPr="005D7D62" w:rsidRDefault="00F133A9" w:rsidP="0086693C">
            <w:pPr>
              <w:ind w:right="-85"/>
              <w:rPr>
                <w:rFonts w:eastAsia="Times New Roman"/>
                <w:color w:val="000000"/>
                <w:sz w:val="18"/>
                <w:szCs w:val="18"/>
                <w:lang w:eastAsia="ru-RU"/>
              </w:rPr>
            </w:pPr>
            <w:r w:rsidRPr="005D7D62">
              <w:rPr>
                <w:rFonts w:eastAsia="Times New Roman"/>
                <w:color w:val="000000"/>
                <w:sz w:val="18"/>
                <w:szCs w:val="18"/>
                <w:lang w:eastAsia="ru-RU"/>
              </w:rPr>
              <w:t xml:space="preserve">Забезпечити придбання планшетних пристроїв, автомобільних та нагрудних </w:t>
            </w:r>
            <w:proofErr w:type="spellStart"/>
            <w:r w:rsidRPr="005D7D62">
              <w:rPr>
                <w:rFonts w:eastAsia="Times New Roman"/>
                <w:color w:val="000000"/>
                <w:sz w:val="18"/>
                <w:szCs w:val="18"/>
                <w:lang w:eastAsia="ru-RU"/>
              </w:rPr>
              <w:t>відеореєстраторів</w:t>
            </w:r>
            <w:proofErr w:type="spellEnd"/>
            <w:r w:rsidRPr="005D7D62">
              <w:rPr>
                <w:rFonts w:eastAsia="Times New Roman"/>
                <w:color w:val="000000"/>
                <w:sz w:val="18"/>
                <w:szCs w:val="18"/>
                <w:lang w:eastAsia="ru-RU"/>
              </w:rPr>
              <w:t xml:space="preserve"> з акумуляторними </w:t>
            </w:r>
            <w:proofErr w:type="spellStart"/>
            <w:r w:rsidRPr="005D7D62">
              <w:rPr>
                <w:rFonts w:eastAsia="Times New Roman"/>
                <w:color w:val="000000"/>
                <w:sz w:val="18"/>
                <w:szCs w:val="18"/>
                <w:lang w:eastAsia="ru-RU"/>
              </w:rPr>
              <w:t>батареями</w:t>
            </w:r>
            <w:proofErr w:type="spellEnd"/>
            <w:r w:rsidRPr="005D7D62">
              <w:rPr>
                <w:rFonts w:eastAsia="Times New Roman"/>
                <w:color w:val="000000"/>
                <w:sz w:val="18"/>
                <w:szCs w:val="18"/>
                <w:lang w:eastAsia="ru-RU"/>
              </w:rPr>
              <w:t xml:space="preserve"> із зарядними пристроями до них, відеокамер, комп’ютерів, оргтехніки, гучномовців, </w:t>
            </w:r>
            <w:proofErr w:type="spellStart"/>
            <w:r w:rsidRPr="005D7D62">
              <w:rPr>
                <w:rFonts w:eastAsia="Times New Roman"/>
                <w:color w:val="000000"/>
                <w:sz w:val="18"/>
                <w:szCs w:val="18"/>
                <w:lang w:eastAsia="ru-RU"/>
              </w:rPr>
              <w:t>квадрокоптера</w:t>
            </w:r>
            <w:proofErr w:type="spellEnd"/>
            <w:r w:rsidRPr="005D7D62">
              <w:rPr>
                <w:rFonts w:eastAsia="Times New Roman"/>
                <w:color w:val="000000"/>
                <w:sz w:val="18"/>
                <w:szCs w:val="18"/>
                <w:lang w:eastAsia="ru-RU"/>
              </w:rPr>
              <w:t>, сучасних засобів зв’язку з елементами живлення та іншого спеціального обладнання для військової частини 3005 Національної гвардії України з метою підвищення ефективності та швидкості реагування на правопорушення під час проведення заходів з охорони громадського порядку та безпеки, заходів з пошуку безвісти зниклих осіб, а також з метою підвищення рівня безпеки особового складу військової частини під час проходження служби</w:t>
            </w:r>
          </w:p>
        </w:tc>
        <w:tc>
          <w:tcPr>
            <w:tcW w:w="851" w:type="dxa"/>
          </w:tcPr>
          <w:p w14:paraId="04FB95CB"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2022</w:t>
            </w:r>
          </w:p>
        </w:tc>
        <w:tc>
          <w:tcPr>
            <w:tcW w:w="3827" w:type="dxa"/>
          </w:tcPr>
          <w:p w14:paraId="42AE513B" w14:textId="77777777" w:rsidR="00F133A9" w:rsidRPr="005D7D62" w:rsidRDefault="00F133A9" w:rsidP="0086693C">
            <w:pPr>
              <w:spacing w:before="100" w:beforeAutospacing="1"/>
              <w:rPr>
                <w:rFonts w:eastAsia="Times New Roman"/>
                <w:color w:val="000000"/>
                <w:sz w:val="18"/>
                <w:szCs w:val="18"/>
                <w:lang w:eastAsia="uk-UA"/>
              </w:rPr>
            </w:pPr>
            <w:r w:rsidRPr="005D7D62">
              <w:rPr>
                <w:rFonts w:eastAsia="Times New Roman"/>
                <w:color w:val="000000"/>
                <w:sz w:val="18"/>
                <w:szCs w:val="18"/>
                <w:lang w:eastAsia="uk-UA"/>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uk-UA"/>
              </w:rPr>
              <w:t>адміністрації,</w:t>
            </w:r>
            <w:r>
              <w:rPr>
                <w:rFonts w:eastAsia="Times New Roman"/>
                <w:color w:val="000000"/>
                <w:sz w:val="18"/>
                <w:szCs w:val="18"/>
                <w:lang w:eastAsia="uk-UA"/>
              </w:rPr>
              <w:t xml:space="preserve"> </w:t>
            </w:r>
            <w:r w:rsidRPr="005D7D62">
              <w:rPr>
                <w:rFonts w:eastAsia="Times New Roman"/>
                <w:color w:val="000000"/>
                <w:sz w:val="18"/>
                <w:szCs w:val="18"/>
                <w:lang w:eastAsia="uk-UA"/>
              </w:rPr>
              <w:t>військова частина 3005 Національної гвардії України</w:t>
            </w:r>
          </w:p>
        </w:tc>
        <w:tc>
          <w:tcPr>
            <w:tcW w:w="851" w:type="dxa"/>
          </w:tcPr>
          <w:p w14:paraId="346F1F06" w14:textId="77777777" w:rsidR="00F133A9" w:rsidRPr="005D7D62" w:rsidRDefault="00F133A9" w:rsidP="0086693C">
            <w:pPr>
              <w:ind w:left="-88" w:right="-108"/>
              <w:jc w:val="center"/>
              <w:rPr>
                <w:rFonts w:eastAsia="Times New Roman"/>
                <w:color w:val="000000"/>
                <w:sz w:val="18"/>
                <w:szCs w:val="18"/>
                <w:lang w:eastAsia="ru-RU"/>
              </w:rPr>
            </w:pPr>
            <w:r w:rsidRPr="005D7D62">
              <w:rPr>
                <w:rFonts w:eastAsia="Times New Roman"/>
                <w:color w:val="000000"/>
                <w:sz w:val="18"/>
                <w:szCs w:val="18"/>
                <w:lang w:eastAsia="ru-RU"/>
              </w:rPr>
              <w:t>2500,0</w:t>
            </w:r>
          </w:p>
        </w:tc>
        <w:tc>
          <w:tcPr>
            <w:tcW w:w="850" w:type="dxa"/>
          </w:tcPr>
          <w:p w14:paraId="2605F3CF"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D6722BE"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08ACA500" w14:textId="77777777" w:rsidR="00F133A9" w:rsidRPr="00AC5823" w:rsidRDefault="00F133A9" w:rsidP="0086693C">
            <w:pPr>
              <w:ind w:left="-107" w:right="-108"/>
              <w:jc w:val="center"/>
              <w:rPr>
                <w:rFonts w:eastAsia="Times New Roman"/>
                <w:color w:val="000000"/>
                <w:sz w:val="18"/>
                <w:szCs w:val="18"/>
                <w:lang w:eastAsia="ru-RU"/>
              </w:rPr>
            </w:pPr>
            <w:r w:rsidRPr="005D7D62">
              <w:rPr>
                <w:rFonts w:eastAsia="Times New Roman"/>
                <w:color w:val="000000"/>
                <w:sz w:val="18"/>
                <w:szCs w:val="18"/>
                <w:lang w:eastAsia="ru-RU"/>
              </w:rPr>
              <w:t>2500,0</w:t>
            </w:r>
          </w:p>
        </w:tc>
        <w:tc>
          <w:tcPr>
            <w:tcW w:w="709" w:type="dxa"/>
          </w:tcPr>
          <w:p w14:paraId="6242998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00900E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4735EA0" w14:textId="77777777" w:rsidR="00F133A9" w:rsidRPr="005D7D62" w:rsidRDefault="00F133A9" w:rsidP="0086693C">
            <w:pPr>
              <w:ind w:right="-108"/>
              <w:rPr>
                <w:rFonts w:eastAsia="Times New Roman"/>
                <w:color w:val="000000"/>
                <w:sz w:val="18"/>
                <w:szCs w:val="18"/>
                <w:lang w:eastAsia="ru-RU"/>
              </w:rPr>
            </w:pPr>
            <w:r w:rsidRPr="005D7D62">
              <w:rPr>
                <w:rFonts w:eastAsia="Times New Roman"/>
                <w:color w:val="000000"/>
                <w:sz w:val="18"/>
                <w:szCs w:val="18"/>
                <w:lang w:eastAsia="ru-RU"/>
              </w:rPr>
              <w:t>Покращення ефективності та результативності несення служби з охорони громадського порядку, охорони органів державної влади, конвоювання, екстрадиції, охорони спецконтингенту, а також забезпечення публічної безпеки під час проведення масових заходів, пошуку безвісти зниклих осіб тощо</w:t>
            </w:r>
          </w:p>
        </w:tc>
      </w:tr>
      <w:tr w:rsidR="00F133A9" w:rsidRPr="005D7D62" w14:paraId="1A3A4F3E" w14:textId="77777777" w:rsidTr="00CC455A">
        <w:tc>
          <w:tcPr>
            <w:tcW w:w="568" w:type="dxa"/>
          </w:tcPr>
          <w:p w14:paraId="1D6ED86E"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2.31.</w:t>
            </w:r>
          </w:p>
        </w:tc>
        <w:tc>
          <w:tcPr>
            <w:tcW w:w="2976" w:type="dxa"/>
          </w:tcPr>
          <w:p w14:paraId="4071A99C" w14:textId="77777777" w:rsidR="00F133A9" w:rsidRPr="005D7D62" w:rsidRDefault="00F133A9" w:rsidP="0086693C">
            <w:pPr>
              <w:ind w:right="-85"/>
              <w:rPr>
                <w:rFonts w:eastAsia="Times New Roman"/>
                <w:color w:val="000000"/>
                <w:sz w:val="18"/>
                <w:szCs w:val="18"/>
                <w:lang w:eastAsia="ru-RU"/>
              </w:rPr>
            </w:pPr>
            <w:r w:rsidRPr="005D7D62">
              <w:rPr>
                <w:rFonts w:eastAsia="Times New Roman"/>
                <w:color w:val="000000"/>
                <w:sz w:val="18"/>
                <w:szCs w:val="18"/>
                <w:lang w:eastAsia="ru-RU"/>
              </w:rPr>
              <w:t xml:space="preserve">Відновлення зруйнованих внаслідок </w:t>
            </w:r>
            <w:r>
              <w:rPr>
                <w:rFonts w:eastAsia="Times New Roman"/>
                <w:color w:val="000000"/>
                <w:sz w:val="18"/>
                <w:szCs w:val="18"/>
                <w:lang w:eastAsia="ru-RU"/>
              </w:rPr>
              <w:t xml:space="preserve">російської </w:t>
            </w:r>
            <w:r w:rsidRPr="005D7D62">
              <w:rPr>
                <w:rFonts w:eastAsia="Times New Roman"/>
                <w:color w:val="000000"/>
                <w:sz w:val="18"/>
                <w:szCs w:val="18"/>
                <w:lang w:eastAsia="ru-RU"/>
              </w:rPr>
              <w:t xml:space="preserve">військової агресії та </w:t>
            </w:r>
            <w:r>
              <w:rPr>
                <w:rFonts w:eastAsia="Times New Roman"/>
                <w:color w:val="000000"/>
                <w:sz w:val="18"/>
                <w:szCs w:val="18"/>
                <w:lang w:eastAsia="ru-RU"/>
              </w:rPr>
              <w:t xml:space="preserve">повномасштабного </w:t>
            </w:r>
            <w:r w:rsidRPr="005D7D62">
              <w:rPr>
                <w:rFonts w:eastAsia="Times New Roman"/>
                <w:color w:val="000000"/>
                <w:sz w:val="18"/>
                <w:szCs w:val="18"/>
                <w:lang w:eastAsia="ru-RU"/>
              </w:rPr>
              <w:t>вторгн</w:t>
            </w:r>
            <w:r>
              <w:rPr>
                <w:rFonts w:eastAsia="Times New Roman"/>
                <w:color w:val="000000"/>
                <w:sz w:val="18"/>
                <w:szCs w:val="18"/>
                <w:lang w:eastAsia="ru-RU"/>
              </w:rPr>
              <w:t>ення</w:t>
            </w:r>
            <w:r w:rsidRPr="005D7D62">
              <w:rPr>
                <w:rFonts w:eastAsia="Times New Roman"/>
                <w:color w:val="000000"/>
                <w:sz w:val="18"/>
                <w:szCs w:val="18"/>
                <w:lang w:eastAsia="ru-RU"/>
              </w:rPr>
              <w:t xml:space="preserve"> об’єктів нерухомості (огорожі та будівлі) Державної установи «</w:t>
            </w:r>
            <w:proofErr w:type="spellStart"/>
            <w:r w:rsidRPr="005D7D62">
              <w:rPr>
                <w:rFonts w:eastAsia="Times New Roman"/>
                <w:color w:val="000000"/>
                <w:sz w:val="18"/>
                <w:szCs w:val="18"/>
                <w:lang w:eastAsia="ru-RU"/>
              </w:rPr>
              <w:t>Холодногірська</w:t>
            </w:r>
            <w:proofErr w:type="spellEnd"/>
            <w:r w:rsidRPr="005D7D62">
              <w:rPr>
                <w:rFonts w:eastAsia="Times New Roman"/>
                <w:color w:val="000000"/>
                <w:sz w:val="18"/>
                <w:szCs w:val="18"/>
                <w:lang w:eastAsia="ru-RU"/>
              </w:rPr>
              <w:t xml:space="preserve"> виправна колонія (№</w:t>
            </w:r>
            <w:r>
              <w:rPr>
                <w:rFonts w:eastAsia="Times New Roman"/>
                <w:color w:val="000000"/>
                <w:sz w:val="18"/>
                <w:szCs w:val="18"/>
                <w:lang w:eastAsia="ru-RU"/>
              </w:rPr>
              <w:t xml:space="preserve"> </w:t>
            </w:r>
            <w:r w:rsidRPr="005D7D62">
              <w:rPr>
                <w:rFonts w:eastAsia="Times New Roman"/>
                <w:color w:val="000000"/>
                <w:sz w:val="18"/>
                <w:szCs w:val="18"/>
                <w:lang w:eastAsia="ru-RU"/>
              </w:rPr>
              <w:t>18)» та оплати будівельних матеріалів (</w:t>
            </w:r>
            <w:proofErr w:type="spellStart"/>
            <w:r w:rsidRPr="005D7D62">
              <w:rPr>
                <w:rFonts w:eastAsia="Times New Roman"/>
                <w:color w:val="000000"/>
                <w:sz w:val="18"/>
                <w:szCs w:val="18"/>
                <w:lang w:eastAsia="ru-RU"/>
              </w:rPr>
              <w:t>газоблоку</w:t>
            </w:r>
            <w:proofErr w:type="spellEnd"/>
            <w:r w:rsidRPr="005D7D62">
              <w:rPr>
                <w:rFonts w:eastAsia="Times New Roman"/>
                <w:color w:val="000000"/>
                <w:sz w:val="18"/>
                <w:szCs w:val="18"/>
                <w:lang w:eastAsia="ru-RU"/>
              </w:rPr>
              <w:t>)</w:t>
            </w:r>
          </w:p>
        </w:tc>
        <w:tc>
          <w:tcPr>
            <w:tcW w:w="851" w:type="dxa"/>
          </w:tcPr>
          <w:p w14:paraId="6384A19B"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2022</w:t>
            </w:r>
          </w:p>
        </w:tc>
        <w:tc>
          <w:tcPr>
            <w:tcW w:w="3827" w:type="dxa"/>
          </w:tcPr>
          <w:p w14:paraId="7238B2A3" w14:textId="77777777" w:rsidR="00F133A9" w:rsidRPr="005D7D62" w:rsidRDefault="00F133A9" w:rsidP="0086693C">
            <w:pPr>
              <w:spacing w:before="100" w:beforeAutospacing="1"/>
              <w:rPr>
                <w:rFonts w:eastAsia="Times New Roman"/>
                <w:color w:val="000000"/>
                <w:sz w:val="18"/>
                <w:szCs w:val="18"/>
                <w:lang w:eastAsia="uk-UA"/>
              </w:rPr>
            </w:pPr>
            <w:r w:rsidRPr="005D7D62">
              <w:rPr>
                <w:rFonts w:eastAsia="Times New Roman"/>
                <w:color w:val="000000"/>
                <w:sz w:val="18"/>
                <w:szCs w:val="18"/>
                <w:lang w:eastAsia="uk-UA"/>
              </w:rPr>
              <w:t>Департамент оборонної, мобілізаційної роботи та взаємодії з правоохоронними органами Харківської обласної державної (військової) адміністрації,</w:t>
            </w:r>
            <w:r w:rsidRPr="005D7D62">
              <w:rPr>
                <w:sz w:val="18"/>
                <w:szCs w:val="18"/>
              </w:rPr>
              <w:t xml:space="preserve"> </w:t>
            </w:r>
            <w:bookmarkStart w:id="0" w:name="_Hlk121991011"/>
            <w:r w:rsidRPr="005D7D62">
              <w:rPr>
                <w:rFonts w:eastAsia="Times New Roman"/>
                <w:color w:val="000000"/>
                <w:sz w:val="18"/>
                <w:szCs w:val="18"/>
                <w:lang w:eastAsia="uk-UA"/>
              </w:rPr>
              <w:t>Державна установа «</w:t>
            </w:r>
            <w:proofErr w:type="spellStart"/>
            <w:r w:rsidRPr="005D7D62">
              <w:rPr>
                <w:rFonts w:eastAsia="Times New Roman"/>
                <w:color w:val="000000"/>
                <w:sz w:val="18"/>
                <w:szCs w:val="18"/>
                <w:lang w:eastAsia="uk-UA"/>
              </w:rPr>
              <w:t>Холодногірська</w:t>
            </w:r>
            <w:proofErr w:type="spellEnd"/>
            <w:r w:rsidRPr="005D7D62">
              <w:rPr>
                <w:rFonts w:eastAsia="Times New Roman"/>
                <w:color w:val="000000"/>
                <w:sz w:val="18"/>
                <w:szCs w:val="18"/>
                <w:lang w:eastAsia="uk-UA"/>
              </w:rPr>
              <w:t xml:space="preserve"> виправна колонія (№</w:t>
            </w:r>
            <w:r>
              <w:rPr>
                <w:rFonts w:eastAsia="Times New Roman"/>
                <w:color w:val="000000"/>
                <w:sz w:val="18"/>
                <w:szCs w:val="18"/>
                <w:lang w:val="ru-RU" w:eastAsia="uk-UA"/>
              </w:rPr>
              <w:t> </w:t>
            </w:r>
            <w:r w:rsidRPr="005D7D62">
              <w:rPr>
                <w:rFonts w:eastAsia="Times New Roman"/>
                <w:color w:val="000000"/>
                <w:sz w:val="18"/>
                <w:szCs w:val="18"/>
                <w:lang w:eastAsia="uk-UA"/>
              </w:rPr>
              <w:t xml:space="preserve">18)» </w:t>
            </w:r>
            <w:bookmarkEnd w:id="0"/>
          </w:p>
        </w:tc>
        <w:tc>
          <w:tcPr>
            <w:tcW w:w="851" w:type="dxa"/>
          </w:tcPr>
          <w:p w14:paraId="042A16AC" w14:textId="77777777" w:rsidR="00F133A9" w:rsidRPr="005D7D62" w:rsidRDefault="00F133A9" w:rsidP="0086693C">
            <w:pPr>
              <w:ind w:left="-18" w:right="-108"/>
              <w:jc w:val="center"/>
              <w:rPr>
                <w:rFonts w:eastAsia="Times New Roman"/>
                <w:color w:val="000000"/>
                <w:sz w:val="18"/>
                <w:szCs w:val="18"/>
                <w:lang w:eastAsia="ru-RU"/>
              </w:rPr>
            </w:pPr>
            <w:r w:rsidRPr="005D7D62">
              <w:rPr>
                <w:rFonts w:eastAsia="Times New Roman"/>
                <w:color w:val="000000"/>
                <w:sz w:val="18"/>
                <w:szCs w:val="18"/>
                <w:lang w:eastAsia="ru-RU"/>
              </w:rPr>
              <w:t>214,608</w:t>
            </w:r>
          </w:p>
        </w:tc>
        <w:tc>
          <w:tcPr>
            <w:tcW w:w="850" w:type="dxa"/>
          </w:tcPr>
          <w:p w14:paraId="5DB476E9"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F42ABD9"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6BC7908D"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214,608</w:t>
            </w:r>
          </w:p>
        </w:tc>
        <w:tc>
          <w:tcPr>
            <w:tcW w:w="709" w:type="dxa"/>
          </w:tcPr>
          <w:p w14:paraId="620160A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9E5515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D6D4CD2" w14:textId="77777777" w:rsidR="00F133A9" w:rsidRDefault="00F133A9" w:rsidP="0086693C">
            <w:pPr>
              <w:ind w:right="-98"/>
              <w:rPr>
                <w:rFonts w:eastAsia="Times New Roman"/>
                <w:color w:val="000000"/>
                <w:sz w:val="18"/>
                <w:szCs w:val="18"/>
                <w:lang w:eastAsia="ru-RU"/>
              </w:rPr>
            </w:pPr>
            <w:r w:rsidRPr="005D7D62">
              <w:rPr>
                <w:rFonts w:eastAsia="Times New Roman"/>
                <w:color w:val="000000"/>
                <w:sz w:val="18"/>
                <w:szCs w:val="18"/>
                <w:lang w:eastAsia="ru-RU"/>
              </w:rPr>
              <w:t xml:space="preserve">Підвищення захищеності об’єктів Державної установи </w:t>
            </w:r>
          </w:p>
          <w:p w14:paraId="0528D734" w14:textId="77777777" w:rsidR="00F133A9" w:rsidRDefault="00F133A9" w:rsidP="0086693C">
            <w:pPr>
              <w:ind w:right="-98"/>
              <w:rPr>
                <w:rFonts w:eastAsia="Times New Roman"/>
                <w:color w:val="000000"/>
                <w:sz w:val="2"/>
                <w:szCs w:val="2"/>
                <w:lang w:eastAsia="ru-RU"/>
              </w:rPr>
            </w:pPr>
            <w:r w:rsidRPr="005D7D62">
              <w:rPr>
                <w:rFonts w:eastAsia="Times New Roman"/>
                <w:color w:val="000000"/>
                <w:sz w:val="18"/>
                <w:szCs w:val="18"/>
                <w:lang w:eastAsia="ru-RU"/>
              </w:rPr>
              <w:t>«</w:t>
            </w:r>
            <w:proofErr w:type="spellStart"/>
            <w:r w:rsidRPr="005D7D62">
              <w:rPr>
                <w:rFonts w:eastAsia="Times New Roman"/>
                <w:color w:val="000000"/>
                <w:sz w:val="18"/>
                <w:szCs w:val="18"/>
                <w:lang w:eastAsia="ru-RU"/>
              </w:rPr>
              <w:t>Холодногірська</w:t>
            </w:r>
            <w:proofErr w:type="spellEnd"/>
            <w:r w:rsidRPr="005D7D62">
              <w:rPr>
                <w:rFonts w:eastAsia="Times New Roman"/>
                <w:color w:val="000000"/>
                <w:sz w:val="18"/>
                <w:szCs w:val="18"/>
                <w:lang w:eastAsia="ru-RU"/>
              </w:rPr>
              <w:t xml:space="preserve"> виправна колонія </w:t>
            </w:r>
            <w:r>
              <w:rPr>
                <w:rFonts w:eastAsia="Times New Roman"/>
                <w:color w:val="000000"/>
                <w:sz w:val="18"/>
                <w:szCs w:val="18"/>
                <w:lang w:eastAsia="ru-RU"/>
              </w:rPr>
              <w:br/>
            </w:r>
            <w:r w:rsidRPr="005D7D62">
              <w:rPr>
                <w:rFonts w:eastAsia="Times New Roman"/>
                <w:color w:val="000000"/>
                <w:sz w:val="18"/>
                <w:szCs w:val="18"/>
                <w:lang w:eastAsia="ru-RU"/>
              </w:rPr>
              <w:t>№</w:t>
            </w:r>
            <w:r>
              <w:rPr>
                <w:rFonts w:eastAsia="Times New Roman"/>
                <w:color w:val="000000"/>
                <w:sz w:val="18"/>
                <w:szCs w:val="18"/>
                <w:lang w:eastAsia="ru-RU"/>
              </w:rPr>
              <w:t xml:space="preserve"> </w:t>
            </w:r>
            <w:r w:rsidRPr="005D7D62">
              <w:rPr>
                <w:rFonts w:eastAsia="Times New Roman"/>
                <w:color w:val="000000"/>
                <w:sz w:val="18"/>
                <w:szCs w:val="18"/>
                <w:lang w:eastAsia="ru-RU"/>
              </w:rPr>
              <w:t>18» та рівня захисту особового складу, попередження злочинів та інших правопорушен</w:t>
            </w:r>
            <w:r>
              <w:rPr>
                <w:rFonts w:eastAsia="Times New Roman"/>
                <w:color w:val="000000"/>
                <w:sz w:val="18"/>
                <w:szCs w:val="18"/>
                <w:lang w:eastAsia="ru-RU"/>
              </w:rPr>
              <w:t>ь</w:t>
            </w:r>
            <w:r w:rsidRPr="005D7D62">
              <w:rPr>
                <w:rFonts w:eastAsia="Times New Roman"/>
                <w:color w:val="000000"/>
                <w:sz w:val="18"/>
                <w:szCs w:val="18"/>
                <w:lang w:eastAsia="ru-RU"/>
              </w:rPr>
              <w:t>, зниження тиску злочинного середовища на громадян, недопущення загострення криміногенної ситуації в регіоні</w:t>
            </w:r>
          </w:p>
          <w:p w14:paraId="0AD4A13D" w14:textId="77777777" w:rsidR="00F133A9" w:rsidRPr="007C0427" w:rsidRDefault="00F133A9" w:rsidP="0086693C">
            <w:pPr>
              <w:ind w:right="-48"/>
              <w:rPr>
                <w:rFonts w:eastAsia="Times New Roman"/>
                <w:color w:val="000000"/>
                <w:sz w:val="2"/>
                <w:szCs w:val="2"/>
                <w:lang w:eastAsia="ru-RU"/>
              </w:rPr>
            </w:pPr>
          </w:p>
        </w:tc>
      </w:tr>
      <w:tr w:rsidR="00F133A9" w:rsidRPr="005D7D62" w14:paraId="68D0AC2E" w14:textId="77777777" w:rsidTr="00CC455A">
        <w:tc>
          <w:tcPr>
            <w:tcW w:w="568" w:type="dxa"/>
          </w:tcPr>
          <w:p w14:paraId="49FECC33"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2.32</w:t>
            </w:r>
          </w:p>
        </w:tc>
        <w:tc>
          <w:tcPr>
            <w:tcW w:w="2976" w:type="dxa"/>
          </w:tcPr>
          <w:p w14:paraId="4EEC8FBA" w14:textId="77777777" w:rsidR="00F133A9" w:rsidRPr="005D7D62" w:rsidRDefault="00F133A9" w:rsidP="0086693C">
            <w:pPr>
              <w:ind w:right="-88"/>
              <w:rPr>
                <w:sz w:val="18"/>
                <w:szCs w:val="18"/>
              </w:rPr>
            </w:pPr>
            <w:r w:rsidRPr="005D7D62">
              <w:rPr>
                <w:sz w:val="18"/>
                <w:szCs w:val="18"/>
              </w:rPr>
              <w:t xml:space="preserve">Відновлення пошкоджених внаслідок </w:t>
            </w:r>
            <w:r>
              <w:rPr>
                <w:sz w:val="18"/>
                <w:szCs w:val="18"/>
              </w:rPr>
              <w:t xml:space="preserve">російської </w:t>
            </w:r>
            <w:r w:rsidRPr="005D7D62">
              <w:rPr>
                <w:sz w:val="18"/>
                <w:szCs w:val="18"/>
              </w:rPr>
              <w:t xml:space="preserve">військової агресії та </w:t>
            </w:r>
            <w:r>
              <w:rPr>
                <w:sz w:val="18"/>
                <w:szCs w:val="18"/>
              </w:rPr>
              <w:t>повномасштабного вторгнення</w:t>
            </w:r>
            <w:r w:rsidRPr="005D7D62">
              <w:rPr>
                <w:sz w:val="18"/>
                <w:szCs w:val="18"/>
              </w:rPr>
              <w:t xml:space="preserve"> об’єктів нерухомості </w:t>
            </w:r>
          </w:p>
          <w:p w14:paraId="6452AC2F" w14:textId="77777777" w:rsidR="00F133A9" w:rsidRPr="005D7D62" w:rsidRDefault="00F133A9" w:rsidP="0086693C">
            <w:pPr>
              <w:ind w:right="-88"/>
              <w:rPr>
                <w:rFonts w:eastAsia="Times New Roman"/>
                <w:color w:val="000000"/>
                <w:sz w:val="18"/>
                <w:szCs w:val="18"/>
                <w:lang w:eastAsia="ru-RU"/>
              </w:rPr>
            </w:pPr>
            <w:r w:rsidRPr="005D7D62">
              <w:rPr>
                <w:sz w:val="18"/>
                <w:szCs w:val="18"/>
              </w:rPr>
              <w:t>(огорожі та будівлі) Державної установи «Покровська виправна колонія № 17»</w:t>
            </w:r>
            <w:r>
              <w:rPr>
                <w:sz w:val="18"/>
                <w:szCs w:val="18"/>
              </w:rPr>
              <w:t xml:space="preserve"> </w:t>
            </w:r>
            <w:r w:rsidRPr="005D7D62">
              <w:rPr>
                <w:sz w:val="18"/>
                <w:szCs w:val="18"/>
              </w:rPr>
              <w:t>та оплати будівельних матеріалів</w:t>
            </w:r>
          </w:p>
        </w:tc>
        <w:tc>
          <w:tcPr>
            <w:tcW w:w="851" w:type="dxa"/>
          </w:tcPr>
          <w:p w14:paraId="52A46A34"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2023</w:t>
            </w:r>
          </w:p>
        </w:tc>
        <w:tc>
          <w:tcPr>
            <w:tcW w:w="3827" w:type="dxa"/>
          </w:tcPr>
          <w:p w14:paraId="088B32A6" w14:textId="77777777" w:rsidR="00F133A9" w:rsidRPr="005D7D62" w:rsidRDefault="00F133A9" w:rsidP="0086693C">
            <w:pPr>
              <w:ind w:left="-6" w:right="-45"/>
              <w:rPr>
                <w:rFonts w:eastAsia="Times New Roman"/>
                <w:color w:val="000000"/>
                <w:sz w:val="18"/>
                <w:szCs w:val="18"/>
                <w:lang w:eastAsia="uk-UA"/>
              </w:rPr>
            </w:pPr>
            <w:r w:rsidRPr="005D7D62">
              <w:rPr>
                <w:sz w:val="18"/>
                <w:szCs w:val="18"/>
              </w:rPr>
              <w:t>Департамент оборонної, мобілізаційної роботи та взаємодії з правоохоронними органами Харківської обласної державної (військової) адміністрації;</w:t>
            </w:r>
            <w:r>
              <w:rPr>
                <w:sz w:val="18"/>
                <w:szCs w:val="18"/>
              </w:rPr>
              <w:t xml:space="preserve"> </w:t>
            </w:r>
            <w:r w:rsidRPr="005D7D62">
              <w:rPr>
                <w:sz w:val="18"/>
                <w:szCs w:val="18"/>
              </w:rPr>
              <w:t>Державна установа «Покровська виправна колонія № 17»</w:t>
            </w:r>
          </w:p>
        </w:tc>
        <w:tc>
          <w:tcPr>
            <w:tcW w:w="851" w:type="dxa"/>
          </w:tcPr>
          <w:p w14:paraId="5F22B10B" w14:textId="77777777" w:rsidR="00F133A9" w:rsidRPr="005D7D62" w:rsidRDefault="00F133A9" w:rsidP="0086693C">
            <w:pPr>
              <w:ind w:left="-88" w:right="-108"/>
              <w:jc w:val="center"/>
              <w:rPr>
                <w:rFonts w:eastAsia="Times New Roman"/>
                <w:color w:val="000000"/>
                <w:sz w:val="18"/>
                <w:szCs w:val="18"/>
                <w:lang w:eastAsia="ru-RU"/>
              </w:rPr>
            </w:pPr>
            <w:r w:rsidRPr="005D7D62">
              <w:rPr>
                <w:rFonts w:eastAsia="Times New Roman"/>
                <w:color w:val="000000"/>
                <w:sz w:val="18"/>
                <w:szCs w:val="18"/>
                <w:lang w:eastAsia="ru-RU"/>
              </w:rPr>
              <w:t>2100,0</w:t>
            </w:r>
          </w:p>
        </w:tc>
        <w:tc>
          <w:tcPr>
            <w:tcW w:w="850" w:type="dxa"/>
          </w:tcPr>
          <w:p w14:paraId="50EEC950"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73ADE57D"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7149EE09"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3C3DB266" w14:textId="77777777" w:rsidR="00F133A9" w:rsidRPr="005D7D62" w:rsidRDefault="00F133A9" w:rsidP="0086693C">
            <w:pPr>
              <w:ind w:left="-143" w:right="-108"/>
              <w:jc w:val="center"/>
              <w:rPr>
                <w:rFonts w:eastAsia="Times New Roman"/>
                <w:sz w:val="18"/>
                <w:szCs w:val="18"/>
                <w:lang w:eastAsia="ru-RU"/>
              </w:rPr>
            </w:pPr>
            <w:r w:rsidRPr="005D7D62">
              <w:rPr>
                <w:rFonts w:eastAsia="Times New Roman"/>
                <w:sz w:val="18"/>
                <w:szCs w:val="18"/>
                <w:lang w:eastAsia="ru-RU"/>
              </w:rPr>
              <w:t>2100,0</w:t>
            </w:r>
          </w:p>
        </w:tc>
        <w:tc>
          <w:tcPr>
            <w:tcW w:w="709" w:type="dxa"/>
          </w:tcPr>
          <w:p w14:paraId="25F1D8E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A1A2A2C" w14:textId="77777777" w:rsidR="00F133A9" w:rsidRPr="005D7D62" w:rsidRDefault="00F133A9" w:rsidP="0086693C">
            <w:pPr>
              <w:rPr>
                <w:rFonts w:eastAsia="Times New Roman"/>
                <w:color w:val="000000"/>
                <w:sz w:val="18"/>
                <w:szCs w:val="18"/>
                <w:lang w:eastAsia="ru-RU"/>
              </w:rPr>
            </w:pPr>
            <w:r w:rsidRPr="005D7D62">
              <w:rPr>
                <w:sz w:val="18"/>
                <w:szCs w:val="18"/>
              </w:rPr>
              <w:t>Підвищення захищеності об’єктів Державної установи «Покровська виправна колонія № 17»</w:t>
            </w:r>
            <w:r>
              <w:rPr>
                <w:sz w:val="18"/>
                <w:szCs w:val="18"/>
              </w:rPr>
              <w:t xml:space="preserve"> </w:t>
            </w:r>
            <w:r w:rsidRPr="005D7D62">
              <w:rPr>
                <w:sz w:val="18"/>
                <w:szCs w:val="18"/>
              </w:rPr>
              <w:t>та рівня захисту особового складу, попередження злочинів та інших правопору</w:t>
            </w:r>
            <w:r>
              <w:rPr>
                <w:sz w:val="18"/>
                <w:szCs w:val="18"/>
              </w:rPr>
              <w:t>ш</w:t>
            </w:r>
            <w:r w:rsidRPr="005D7D62">
              <w:rPr>
                <w:sz w:val="18"/>
                <w:szCs w:val="18"/>
              </w:rPr>
              <w:t>ен</w:t>
            </w:r>
            <w:r>
              <w:rPr>
                <w:sz w:val="18"/>
                <w:szCs w:val="18"/>
              </w:rPr>
              <w:t>ь</w:t>
            </w:r>
            <w:r w:rsidRPr="005D7D62">
              <w:rPr>
                <w:sz w:val="18"/>
                <w:szCs w:val="18"/>
              </w:rPr>
              <w:t xml:space="preserve">, зниження тиску злочинного середовища на громадян, недопущення </w:t>
            </w:r>
            <w:r>
              <w:rPr>
                <w:sz w:val="18"/>
                <w:szCs w:val="18"/>
              </w:rPr>
              <w:t>з</w:t>
            </w:r>
            <w:r w:rsidRPr="005D7D62">
              <w:rPr>
                <w:sz w:val="18"/>
                <w:szCs w:val="18"/>
              </w:rPr>
              <w:t>агострення криміногенної ситуації в регіоні</w:t>
            </w:r>
          </w:p>
        </w:tc>
      </w:tr>
      <w:tr w:rsidR="00F133A9" w:rsidRPr="005D7D62" w14:paraId="5F1FACCC" w14:textId="77777777" w:rsidTr="00CC455A">
        <w:tc>
          <w:tcPr>
            <w:tcW w:w="568" w:type="dxa"/>
          </w:tcPr>
          <w:p w14:paraId="286A4484"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2.33</w:t>
            </w:r>
          </w:p>
        </w:tc>
        <w:tc>
          <w:tcPr>
            <w:tcW w:w="2976" w:type="dxa"/>
          </w:tcPr>
          <w:p w14:paraId="0FD353B3" w14:textId="77777777" w:rsidR="00F133A9" w:rsidRDefault="00F133A9" w:rsidP="0086693C">
            <w:pPr>
              <w:ind w:right="-85"/>
              <w:rPr>
                <w:sz w:val="18"/>
                <w:szCs w:val="18"/>
              </w:rPr>
            </w:pPr>
            <w:r w:rsidRPr="005D7D62">
              <w:rPr>
                <w:sz w:val="18"/>
                <w:szCs w:val="18"/>
              </w:rPr>
              <w:t xml:space="preserve">Сприяння у створенні належних умов праці працівникам Територіального управління Державного бюро розслідувань, </w:t>
            </w:r>
            <w:r w:rsidRPr="005D7D62">
              <w:rPr>
                <w:sz w:val="18"/>
                <w:szCs w:val="18"/>
              </w:rPr>
              <w:lastRenderedPageBreak/>
              <w:t xml:space="preserve">розташованого у місті Полтаві, для дотримання  високого рівня боротьби зі злочинністю та колабораціонізмом </w:t>
            </w:r>
          </w:p>
          <w:p w14:paraId="393EA20A" w14:textId="77777777" w:rsidR="00F133A9" w:rsidRPr="005D7D62" w:rsidRDefault="00F133A9" w:rsidP="0086693C">
            <w:pPr>
              <w:ind w:right="-85"/>
              <w:rPr>
                <w:rFonts w:eastAsia="Times New Roman"/>
                <w:color w:val="000000"/>
                <w:sz w:val="18"/>
                <w:szCs w:val="18"/>
                <w:lang w:eastAsia="ru-RU"/>
              </w:rPr>
            </w:pPr>
          </w:p>
        </w:tc>
        <w:tc>
          <w:tcPr>
            <w:tcW w:w="851" w:type="dxa"/>
          </w:tcPr>
          <w:p w14:paraId="32DB3353" w14:textId="5B1CD887" w:rsidR="00F133A9" w:rsidRPr="006F16DE" w:rsidRDefault="00F133A9" w:rsidP="0086693C">
            <w:pPr>
              <w:rPr>
                <w:rFonts w:eastAsia="Times New Roman"/>
                <w:color w:val="000000"/>
                <w:sz w:val="18"/>
                <w:szCs w:val="18"/>
                <w:lang w:val="en-US" w:eastAsia="ru-RU"/>
              </w:rPr>
            </w:pPr>
            <w:r w:rsidRPr="005D7D62">
              <w:rPr>
                <w:rFonts w:eastAsia="Times New Roman"/>
                <w:color w:val="000000"/>
                <w:sz w:val="18"/>
                <w:szCs w:val="18"/>
                <w:lang w:eastAsia="ru-RU"/>
              </w:rPr>
              <w:lastRenderedPageBreak/>
              <w:t>2023</w:t>
            </w:r>
            <w:r w:rsidR="006F16DE">
              <w:rPr>
                <w:rFonts w:eastAsia="Times New Roman"/>
                <w:color w:val="000000"/>
                <w:sz w:val="18"/>
                <w:szCs w:val="18"/>
                <w:lang w:val="en-US" w:eastAsia="ru-RU"/>
              </w:rPr>
              <w:t>-2024</w:t>
            </w:r>
          </w:p>
        </w:tc>
        <w:tc>
          <w:tcPr>
            <w:tcW w:w="3827" w:type="dxa"/>
          </w:tcPr>
          <w:p w14:paraId="1E4CBAE4" w14:textId="77777777" w:rsidR="00F133A9" w:rsidRPr="005D7D62" w:rsidRDefault="00F133A9" w:rsidP="0086693C">
            <w:pPr>
              <w:rPr>
                <w:sz w:val="18"/>
                <w:szCs w:val="18"/>
              </w:rPr>
            </w:pPr>
            <w:r w:rsidRPr="005D7D62">
              <w:rPr>
                <w:sz w:val="18"/>
                <w:szCs w:val="18"/>
              </w:rPr>
              <w:t xml:space="preserve">Департамент оборонної, мобілізаційної роботи та взаємодії з правоохоронними органами Харківської обласної державної </w:t>
            </w:r>
            <w:r w:rsidRPr="005D7D62">
              <w:rPr>
                <w:sz w:val="18"/>
                <w:szCs w:val="18"/>
              </w:rPr>
              <w:lastRenderedPageBreak/>
              <w:t>(військової) адміністрації;</w:t>
            </w:r>
          </w:p>
          <w:p w14:paraId="00AA781A" w14:textId="77777777" w:rsidR="00F133A9" w:rsidRPr="005D7D62" w:rsidRDefault="00F133A9" w:rsidP="0086693C">
            <w:pPr>
              <w:rPr>
                <w:rFonts w:eastAsia="Times New Roman"/>
                <w:color w:val="000000"/>
                <w:sz w:val="18"/>
                <w:szCs w:val="18"/>
                <w:lang w:eastAsia="uk-UA"/>
              </w:rPr>
            </w:pPr>
            <w:r w:rsidRPr="005D7D62">
              <w:rPr>
                <w:sz w:val="18"/>
                <w:szCs w:val="18"/>
              </w:rPr>
              <w:t>Територіальне управління Державного бюро розслідувань, розташоване у місті Полтаві</w:t>
            </w:r>
          </w:p>
        </w:tc>
        <w:tc>
          <w:tcPr>
            <w:tcW w:w="851" w:type="dxa"/>
          </w:tcPr>
          <w:p w14:paraId="26CE248F" w14:textId="2F43E402" w:rsidR="00F133A9" w:rsidRPr="005D7D62" w:rsidRDefault="00DF25DB" w:rsidP="0086693C">
            <w:pPr>
              <w:ind w:left="-88" w:right="-108"/>
              <w:jc w:val="center"/>
              <w:rPr>
                <w:rFonts w:eastAsia="Times New Roman"/>
                <w:color w:val="000000"/>
                <w:sz w:val="18"/>
                <w:szCs w:val="18"/>
                <w:lang w:eastAsia="ru-RU"/>
              </w:rPr>
            </w:pPr>
            <w:r>
              <w:rPr>
                <w:rFonts w:eastAsia="Times New Roman"/>
                <w:color w:val="000000"/>
                <w:sz w:val="18"/>
                <w:szCs w:val="18"/>
                <w:lang w:eastAsia="ru-RU"/>
              </w:rPr>
              <w:lastRenderedPageBreak/>
              <w:t>7</w:t>
            </w:r>
            <w:r w:rsidR="00F133A9" w:rsidRPr="005D7D62">
              <w:rPr>
                <w:rFonts w:eastAsia="Times New Roman"/>
                <w:color w:val="000000"/>
                <w:sz w:val="18"/>
                <w:szCs w:val="18"/>
                <w:lang w:eastAsia="ru-RU"/>
              </w:rPr>
              <w:t>000,0</w:t>
            </w:r>
            <w:r>
              <w:rPr>
                <w:rStyle w:val="afe"/>
                <w:rFonts w:eastAsia="Times New Roman"/>
                <w:color w:val="000000"/>
                <w:sz w:val="18"/>
                <w:szCs w:val="18"/>
                <w:lang w:eastAsia="ru-RU"/>
              </w:rPr>
              <w:footnoteReference w:id="4"/>
            </w:r>
          </w:p>
        </w:tc>
        <w:tc>
          <w:tcPr>
            <w:tcW w:w="850" w:type="dxa"/>
          </w:tcPr>
          <w:p w14:paraId="4D5D54BF"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1088FDB7"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727A1ADC" w14:textId="77777777" w:rsidR="00F133A9" w:rsidRPr="005D7D62"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516571C4" w14:textId="77777777" w:rsidR="00F133A9" w:rsidRPr="005D7D62" w:rsidRDefault="00F133A9" w:rsidP="0086693C">
            <w:pPr>
              <w:ind w:left="-86" w:right="-108"/>
              <w:jc w:val="center"/>
              <w:rPr>
                <w:rFonts w:eastAsia="Times New Roman"/>
                <w:sz w:val="18"/>
                <w:szCs w:val="18"/>
                <w:lang w:eastAsia="ru-RU"/>
              </w:rPr>
            </w:pPr>
            <w:r w:rsidRPr="005D7D62">
              <w:rPr>
                <w:rFonts w:eastAsia="Times New Roman"/>
                <w:sz w:val="18"/>
                <w:szCs w:val="18"/>
                <w:lang w:eastAsia="ru-RU"/>
              </w:rPr>
              <w:t>2000,0</w:t>
            </w:r>
          </w:p>
        </w:tc>
        <w:tc>
          <w:tcPr>
            <w:tcW w:w="709" w:type="dxa"/>
          </w:tcPr>
          <w:p w14:paraId="3BCA522E" w14:textId="10C97A89" w:rsidR="00F133A9" w:rsidRPr="005D7D62" w:rsidRDefault="00D608C7" w:rsidP="00D608C7">
            <w:pPr>
              <w:ind w:left="-102"/>
              <w:jc w:val="center"/>
              <w:rPr>
                <w:rFonts w:eastAsia="Times New Roman"/>
                <w:sz w:val="18"/>
                <w:szCs w:val="18"/>
                <w:lang w:eastAsia="ru-RU"/>
              </w:rPr>
            </w:pPr>
            <w:r>
              <w:rPr>
                <w:rFonts w:eastAsia="Times New Roman"/>
                <w:sz w:val="18"/>
                <w:szCs w:val="18"/>
                <w:lang w:eastAsia="ru-RU"/>
              </w:rPr>
              <w:t>5000,0</w:t>
            </w:r>
            <w:r>
              <w:rPr>
                <w:rStyle w:val="afe"/>
                <w:rFonts w:eastAsia="Times New Roman"/>
                <w:sz w:val="18"/>
                <w:szCs w:val="18"/>
                <w:lang w:eastAsia="ru-RU"/>
              </w:rPr>
              <w:footnoteReference w:id="5"/>
            </w:r>
          </w:p>
        </w:tc>
        <w:tc>
          <w:tcPr>
            <w:tcW w:w="2126" w:type="dxa"/>
          </w:tcPr>
          <w:p w14:paraId="5BBF90B7" w14:textId="77777777" w:rsidR="00F133A9" w:rsidRPr="005D7D62" w:rsidRDefault="00F133A9" w:rsidP="0086693C">
            <w:pPr>
              <w:rPr>
                <w:rFonts w:eastAsia="Times New Roman"/>
                <w:color w:val="000000"/>
                <w:sz w:val="18"/>
                <w:szCs w:val="18"/>
                <w:lang w:eastAsia="ru-RU"/>
              </w:rPr>
            </w:pPr>
            <w:r w:rsidRPr="005D7D62">
              <w:rPr>
                <w:sz w:val="18"/>
                <w:szCs w:val="18"/>
              </w:rPr>
              <w:t xml:space="preserve">Наявність  належних умов праці для працівників Територіального </w:t>
            </w:r>
            <w:r w:rsidRPr="005D7D62">
              <w:rPr>
                <w:sz w:val="18"/>
                <w:szCs w:val="18"/>
              </w:rPr>
              <w:lastRenderedPageBreak/>
              <w:t>управління Державного бюро</w:t>
            </w:r>
            <w:r>
              <w:rPr>
                <w:sz w:val="18"/>
                <w:szCs w:val="18"/>
                <w:lang w:val="ru-RU"/>
              </w:rPr>
              <w:t xml:space="preserve"> </w:t>
            </w:r>
            <w:r w:rsidRPr="005D7D62">
              <w:rPr>
                <w:sz w:val="18"/>
                <w:szCs w:val="18"/>
              </w:rPr>
              <w:t xml:space="preserve">розслідувань, розташованого у місті Полтаві </w:t>
            </w:r>
          </w:p>
        </w:tc>
      </w:tr>
      <w:tr w:rsidR="00F133A9" w:rsidRPr="005D7D62" w14:paraId="359913BB" w14:textId="77777777" w:rsidTr="00CC455A">
        <w:tc>
          <w:tcPr>
            <w:tcW w:w="568" w:type="dxa"/>
          </w:tcPr>
          <w:p w14:paraId="5D34F2A9" w14:textId="77777777" w:rsidR="00F133A9" w:rsidRPr="005D7D62" w:rsidRDefault="00F133A9" w:rsidP="0086693C">
            <w:pPr>
              <w:ind w:left="-142" w:right="-108"/>
              <w:jc w:val="center"/>
              <w:rPr>
                <w:rFonts w:eastAsia="Times New Roman"/>
                <w:sz w:val="18"/>
                <w:szCs w:val="18"/>
                <w:lang w:eastAsia="ru-RU"/>
              </w:rPr>
            </w:pPr>
            <w:r>
              <w:rPr>
                <w:rFonts w:eastAsia="Times New Roman"/>
                <w:sz w:val="18"/>
                <w:szCs w:val="18"/>
                <w:lang w:eastAsia="ru-RU"/>
              </w:rPr>
              <w:lastRenderedPageBreak/>
              <w:t>2.34</w:t>
            </w:r>
          </w:p>
        </w:tc>
        <w:tc>
          <w:tcPr>
            <w:tcW w:w="2976" w:type="dxa"/>
          </w:tcPr>
          <w:p w14:paraId="534E3474" w14:textId="422A0B7E" w:rsidR="00F133A9" w:rsidRPr="00953098" w:rsidRDefault="00F133A9" w:rsidP="00D608C7">
            <w:pPr>
              <w:ind w:right="-108"/>
              <w:rPr>
                <w:sz w:val="20"/>
                <w:szCs w:val="20"/>
              </w:rPr>
            </w:pPr>
            <w:r w:rsidRPr="00953098">
              <w:rPr>
                <w:sz w:val="20"/>
                <w:szCs w:val="20"/>
              </w:rPr>
              <w:t>Створення у Харківському національному університеті внутрішніх справ належних умов для підготовки  поліцейських, фахівців оперативних служб підрозділів слідства, поліції особливого призначення</w:t>
            </w:r>
            <w:r w:rsidR="00D608C7">
              <w:rPr>
                <w:sz w:val="20"/>
                <w:szCs w:val="20"/>
              </w:rPr>
              <w:t xml:space="preserve">, покращення навчально-матеріальної бази </w:t>
            </w:r>
            <w:r w:rsidRPr="00953098">
              <w:rPr>
                <w:sz w:val="20"/>
                <w:szCs w:val="20"/>
              </w:rPr>
              <w:t>тощо</w:t>
            </w:r>
          </w:p>
          <w:p w14:paraId="7A3F3807" w14:textId="77777777" w:rsidR="00F133A9" w:rsidRPr="005D7D62" w:rsidRDefault="00F133A9" w:rsidP="0086693C">
            <w:pPr>
              <w:ind w:right="-85"/>
              <w:rPr>
                <w:sz w:val="18"/>
                <w:szCs w:val="18"/>
              </w:rPr>
            </w:pPr>
          </w:p>
        </w:tc>
        <w:tc>
          <w:tcPr>
            <w:tcW w:w="851" w:type="dxa"/>
          </w:tcPr>
          <w:p w14:paraId="66556857" w14:textId="0C97FE70" w:rsidR="00F133A9" w:rsidRPr="005D7D62" w:rsidRDefault="00F133A9" w:rsidP="0086693C">
            <w:pPr>
              <w:rPr>
                <w:rFonts w:eastAsia="Times New Roman"/>
                <w:color w:val="000000"/>
                <w:sz w:val="18"/>
                <w:szCs w:val="18"/>
                <w:lang w:eastAsia="ru-RU"/>
              </w:rPr>
            </w:pPr>
            <w:r>
              <w:rPr>
                <w:rFonts w:eastAsia="Times New Roman"/>
                <w:color w:val="000000"/>
                <w:sz w:val="18"/>
                <w:szCs w:val="18"/>
                <w:lang w:eastAsia="ru-RU"/>
              </w:rPr>
              <w:t>2023</w:t>
            </w:r>
            <w:r w:rsidR="00D608C7">
              <w:rPr>
                <w:rFonts w:eastAsia="Times New Roman"/>
                <w:color w:val="000000"/>
                <w:sz w:val="18"/>
                <w:szCs w:val="18"/>
                <w:lang w:eastAsia="ru-RU"/>
              </w:rPr>
              <w:t>-2024</w:t>
            </w:r>
            <w:r w:rsidR="00D608C7">
              <w:rPr>
                <w:rStyle w:val="afe"/>
                <w:rFonts w:eastAsia="Times New Roman"/>
                <w:color w:val="000000"/>
                <w:sz w:val="18"/>
                <w:szCs w:val="18"/>
                <w:lang w:eastAsia="ru-RU"/>
              </w:rPr>
              <w:footnoteReference w:id="6"/>
            </w:r>
          </w:p>
        </w:tc>
        <w:tc>
          <w:tcPr>
            <w:tcW w:w="3827" w:type="dxa"/>
          </w:tcPr>
          <w:p w14:paraId="7590BEEC" w14:textId="77777777" w:rsidR="00F133A9" w:rsidRPr="00953098" w:rsidRDefault="00F133A9" w:rsidP="0086693C">
            <w:pPr>
              <w:rPr>
                <w:rFonts w:eastAsia="Times New Roman"/>
                <w:color w:val="000000"/>
                <w:sz w:val="20"/>
                <w:szCs w:val="20"/>
                <w:lang w:eastAsia="ru-RU"/>
              </w:rPr>
            </w:pPr>
            <w:r w:rsidRPr="00953098">
              <w:rPr>
                <w:rFonts w:eastAsia="Times New Roman"/>
                <w:color w:val="000000"/>
                <w:sz w:val="20"/>
                <w:szCs w:val="20"/>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953098">
              <w:rPr>
                <w:rFonts w:eastAsia="Times New Roman"/>
                <w:sz w:val="20"/>
                <w:szCs w:val="20"/>
                <w:lang w:eastAsia="ru-RU"/>
              </w:rPr>
              <w:t xml:space="preserve">(військової) </w:t>
            </w:r>
            <w:r w:rsidRPr="00953098">
              <w:rPr>
                <w:rFonts w:eastAsia="Times New Roman"/>
                <w:color w:val="000000"/>
                <w:sz w:val="20"/>
                <w:szCs w:val="20"/>
                <w:lang w:eastAsia="ru-RU"/>
              </w:rPr>
              <w:t>адміністрації,</w:t>
            </w:r>
          </w:p>
          <w:p w14:paraId="4CF96476" w14:textId="77777777" w:rsidR="00F133A9" w:rsidRPr="00953098" w:rsidRDefault="00F133A9" w:rsidP="0086693C">
            <w:pPr>
              <w:rPr>
                <w:rFonts w:eastAsia="Times New Roman"/>
                <w:color w:val="000000"/>
                <w:sz w:val="20"/>
                <w:szCs w:val="20"/>
                <w:lang w:eastAsia="ru-RU"/>
              </w:rPr>
            </w:pPr>
            <w:r w:rsidRPr="00953098">
              <w:rPr>
                <w:sz w:val="20"/>
                <w:szCs w:val="20"/>
              </w:rPr>
              <w:t xml:space="preserve">Харківський національний університет внутрішніх справ </w:t>
            </w:r>
          </w:p>
          <w:p w14:paraId="168FDF1B" w14:textId="77777777" w:rsidR="00F133A9" w:rsidRPr="005D7D62" w:rsidRDefault="00F133A9" w:rsidP="0086693C">
            <w:pPr>
              <w:rPr>
                <w:sz w:val="18"/>
                <w:szCs w:val="18"/>
              </w:rPr>
            </w:pPr>
          </w:p>
        </w:tc>
        <w:tc>
          <w:tcPr>
            <w:tcW w:w="851" w:type="dxa"/>
          </w:tcPr>
          <w:p w14:paraId="286ED94A" w14:textId="503B5F25" w:rsidR="00F133A9" w:rsidRPr="005D7D62" w:rsidRDefault="00D608C7" w:rsidP="0086693C">
            <w:pPr>
              <w:ind w:left="-108" w:right="-108"/>
              <w:jc w:val="center"/>
              <w:rPr>
                <w:rFonts w:eastAsia="Times New Roman"/>
                <w:color w:val="000000"/>
                <w:sz w:val="18"/>
                <w:szCs w:val="18"/>
                <w:lang w:eastAsia="ru-RU"/>
              </w:rPr>
            </w:pPr>
            <w:r>
              <w:rPr>
                <w:sz w:val="18"/>
                <w:szCs w:val="18"/>
              </w:rPr>
              <w:t>52</w:t>
            </w:r>
            <w:r w:rsidR="00F133A9" w:rsidRPr="00953098">
              <w:rPr>
                <w:sz w:val="18"/>
                <w:szCs w:val="18"/>
              </w:rPr>
              <w:t>80,0</w:t>
            </w:r>
            <w:r>
              <w:rPr>
                <w:rStyle w:val="afe"/>
                <w:sz w:val="18"/>
                <w:szCs w:val="18"/>
              </w:rPr>
              <w:footnoteReference w:id="7"/>
            </w:r>
          </w:p>
        </w:tc>
        <w:tc>
          <w:tcPr>
            <w:tcW w:w="850" w:type="dxa"/>
          </w:tcPr>
          <w:p w14:paraId="3F92B47D" w14:textId="77777777" w:rsidR="00F133A9" w:rsidRPr="005D7D62" w:rsidRDefault="00F133A9" w:rsidP="0086693C">
            <w:pPr>
              <w:ind w:right="-141" w:hanging="26"/>
              <w:jc w:val="center"/>
              <w:rPr>
                <w:rFonts w:eastAsia="Times New Roman"/>
                <w:sz w:val="18"/>
                <w:szCs w:val="18"/>
                <w:lang w:eastAsia="ru-RU"/>
              </w:rPr>
            </w:pPr>
            <w:r>
              <w:rPr>
                <w:rFonts w:eastAsia="Times New Roman"/>
                <w:sz w:val="18"/>
                <w:szCs w:val="18"/>
                <w:lang w:eastAsia="ru-RU"/>
              </w:rPr>
              <w:t>-</w:t>
            </w:r>
          </w:p>
        </w:tc>
        <w:tc>
          <w:tcPr>
            <w:tcW w:w="851" w:type="dxa"/>
          </w:tcPr>
          <w:p w14:paraId="7A22F99F" w14:textId="77777777" w:rsidR="00F133A9" w:rsidRPr="005D7D62" w:rsidRDefault="00F133A9" w:rsidP="0086693C">
            <w:pPr>
              <w:ind w:left="-108" w:right="-108"/>
              <w:jc w:val="center"/>
              <w:rPr>
                <w:rFonts w:eastAsia="Times New Roman"/>
                <w:color w:val="000000"/>
                <w:sz w:val="18"/>
                <w:szCs w:val="18"/>
                <w:lang w:eastAsia="ru-RU"/>
              </w:rPr>
            </w:pPr>
            <w:r>
              <w:rPr>
                <w:rFonts w:eastAsia="Times New Roman"/>
                <w:color w:val="000000"/>
                <w:sz w:val="18"/>
                <w:szCs w:val="18"/>
                <w:lang w:eastAsia="ru-RU"/>
              </w:rPr>
              <w:t>-</w:t>
            </w:r>
          </w:p>
        </w:tc>
        <w:tc>
          <w:tcPr>
            <w:tcW w:w="850" w:type="dxa"/>
          </w:tcPr>
          <w:p w14:paraId="2ACF3D47" w14:textId="77777777" w:rsidR="00F133A9" w:rsidRPr="005D7D62" w:rsidRDefault="00F133A9" w:rsidP="0086693C">
            <w:pPr>
              <w:ind w:left="-108" w:right="-108"/>
              <w:jc w:val="center"/>
              <w:rPr>
                <w:rFonts w:eastAsia="Times New Roman"/>
                <w:color w:val="000000"/>
                <w:sz w:val="18"/>
                <w:szCs w:val="18"/>
                <w:lang w:eastAsia="ru-RU"/>
              </w:rPr>
            </w:pPr>
            <w:r>
              <w:rPr>
                <w:rFonts w:eastAsia="Times New Roman"/>
                <w:color w:val="000000"/>
                <w:sz w:val="18"/>
                <w:szCs w:val="18"/>
                <w:lang w:eastAsia="ru-RU"/>
              </w:rPr>
              <w:t>-</w:t>
            </w:r>
          </w:p>
        </w:tc>
        <w:tc>
          <w:tcPr>
            <w:tcW w:w="709" w:type="dxa"/>
          </w:tcPr>
          <w:p w14:paraId="6B6E91A6" w14:textId="77777777" w:rsidR="00F133A9" w:rsidRPr="005D7D62" w:rsidRDefault="00F133A9" w:rsidP="0086693C">
            <w:pPr>
              <w:ind w:left="-86" w:right="-108"/>
              <w:jc w:val="center"/>
              <w:rPr>
                <w:rFonts w:eastAsia="Times New Roman"/>
                <w:sz w:val="18"/>
                <w:szCs w:val="18"/>
                <w:lang w:eastAsia="ru-RU"/>
              </w:rPr>
            </w:pPr>
            <w:r>
              <w:rPr>
                <w:rFonts w:eastAsia="Times New Roman"/>
                <w:sz w:val="18"/>
                <w:szCs w:val="18"/>
                <w:lang w:eastAsia="ru-RU"/>
              </w:rPr>
              <w:t>2780,0</w:t>
            </w:r>
          </w:p>
        </w:tc>
        <w:tc>
          <w:tcPr>
            <w:tcW w:w="709" w:type="dxa"/>
          </w:tcPr>
          <w:p w14:paraId="0BD68ABD" w14:textId="2B65F7A9" w:rsidR="00F133A9" w:rsidRPr="005D7D62" w:rsidRDefault="00D608C7" w:rsidP="00D608C7">
            <w:pPr>
              <w:ind w:left="-102"/>
              <w:jc w:val="center"/>
              <w:rPr>
                <w:rFonts w:eastAsia="Times New Roman"/>
                <w:sz w:val="18"/>
                <w:szCs w:val="18"/>
                <w:lang w:eastAsia="ru-RU"/>
              </w:rPr>
            </w:pPr>
            <w:r>
              <w:rPr>
                <w:rFonts w:eastAsia="Times New Roman"/>
                <w:sz w:val="18"/>
                <w:szCs w:val="18"/>
                <w:lang w:eastAsia="ru-RU"/>
              </w:rPr>
              <w:t>2500,0</w:t>
            </w:r>
            <w:r>
              <w:rPr>
                <w:rStyle w:val="afe"/>
                <w:rFonts w:eastAsia="Times New Roman"/>
                <w:sz w:val="18"/>
                <w:szCs w:val="18"/>
                <w:lang w:eastAsia="ru-RU"/>
              </w:rPr>
              <w:footnoteReference w:id="8"/>
            </w:r>
          </w:p>
        </w:tc>
        <w:tc>
          <w:tcPr>
            <w:tcW w:w="2126" w:type="dxa"/>
          </w:tcPr>
          <w:p w14:paraId="40952AD5" w14:textId="77777777" w:rsidR="00F133A9" w:rsidRPr="007222A2" w:rsidRDefault="00F133A9" w:rsidP="0086693C">
            <w:pPr>
              <w:ind w:right="-108"/>
              <w:rPr>
                <w:rFonts w:eastAsia="Times New Roman"/>
                <w:color w:val="000000"/>
                <w:sz w:val="20"/>
                <w:szCs w:val="20"/>
                <w:lang w:eastAsia="ru-RU"/>
              </w:rPr>
            </w:pPr>
            <w:r w:rsidRPr="007222A2">
              <w:rPr>
                <w:rFonts w:eastAsia="Times New Roman"/>
                <w:color w:val="000000"/>
                <w:sz w:val="20"/>
                <w:szCs w:val="20"/>
                <w:lang w:eastAsia="ru-RU"/>
              </w:rPr>
              <w:t xml:space="preserve">Підвищення ефективності роботи </w:t>
            </w:r>
            <w:r w:rsidRPr="007222A2">
              <w:rPr>
                <w:sz w:val="20"/>
                <w:szCs w:val="20"/>
              </w:rPr>
              <w:t xml:space="preserve">Харківського національного університету внутрішніх справ </w:t>
            </w:r>
            <w:r w:rsidRPr="007222A2">
              <w:rPr>
                <w:rFonts w:eastAsia="Times New Roman"/>
                <w:color w:val="000000"/>
                <w:sz w:val="20"/>
                <w:szCs w:val="20"/>
                <w:lang w:eastAsia="ru-RU"/>
              </w:rPr>
              <w:t xml:space="preserve">щодо підготовки високо-кваліфікованих фахівців для підрозділів Національної поліції України  </w:t>
            </w:r>
          </w:p>
        </w:tc>
      </w:tr>
      <w:tr w:rsidR="00F133A9" w:rsidRPr="005D7D62" w14:paraId="7E0078E7" w14:textId="77777777" w:rsidTr="00CC455A">
        <w:tc>
          <w:tcPr>
            <w:tcW w:w="8222" w:type="dxa"/>
            <w:gridSpan w:val="4"/>
          </w:tcPr>
          <w:p w14:paraId="4C96CB6B"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t>Усього за підрозділом II</w:t>
            </w:r>
          </w:p>
          <w:p w14:paraId="5006A395" w14:textId="77777777" w:rsidR="00F133A9" w:rsidRPr="005D7D62" w:rsidRDefault="00F133A9" w:rsidP="0086693C">
            <w:pPr>
              <w:rPr>
                <w:rFonts w:eastAsia="Times New Roman"/>
                <w:b/>
                <w:bCs/>
                <w:sz w:val="18"/>
                <w:szCs w:val="18"/>
                <w:lang w:eastAsia="ru-RU"/>
              </w:rPr>
            </w:pPr>
          </w:p>
        </w:tc>
        <w:tc>
          <w:tcPr>
            <w:tcW w:w="851" w:type="dxa"/>
          </w:tcPr>
          <w:p w14:paraId="29BE718F" w14:textId="1F927276" w:rsidR="00F133A9" w:rsidRPr="004B45CF" w:rsidRDefault="006F16DE" w:rsidP="0086693C">
            <w:pPr>
              <w:ind w:left="-104" w:right="-250"/>
              <w:rPr>
                <w:rFonts w:eastAsia="Times New Roman"/>
                <w:b/>
                <w:bCs/>
                <w:spacing w:val="-4"/>
                <w:sz w:val="17"/>
                <w:szCs w:val="17"/>
                <w:lang w:eastAsia="ru-RU"/>
              </w:rPr>
            </w:pPr>
            <w:r>
              <w:rPr>
                <w:rFonts w:eastAsia="Times New Roman"/>
                <w:b/>
                <w:bCs/>
                <w:spacing w:val="-4"/>
                <w:sz w:val="17"/>
                <w:szCs w:val="17"/>
                <w:lang w:val="en-US" w:eastAsia="ru-RU"/>
              </w:rPr>
              <w:t>306586</w:t>
            </w:r>
            <w:r w:rsidR="00F133A9" w:rsidRPr="004B45CF">
              <w:rPr>
                <w:rFonts w:eastAsia="Times New Roman"/>
                <w:b/>
                <w:bCs/>
                <w:spacing w:val="-4"/>
                <w:sz w:val="17"/>
                <w:szCs w:val="17"/>
                <w:lang w:eastAsia="ru-RU"/>
              </w:rPr>
              <w:t>,108</w:t>
            </w:r>
            <w:r w:rsidR="0094316D">
              <w:rPr>
                <w:rStyle w:val="afe"/>
                <w:rFonts w:eastAsia="Times New Roman"/>
                <w:b/>
                <w:bCs/>
                <w:spacing w:val="-4"/>
                <w:sz w:val="17"/>
                <w:szCs w:val="17"/>
                <w:lang w:eastAsia="ru-RU"/>
              </w:rPr>
              <w:footnoteReference w:id="9"/>
            </w:r>
          </w:p>
        </w:tc>
        <w:tc>
          <w:tcPr>
            <w:tcW w:w="850" w:type="dxa"/>
          </w:tcPr>
          <w:p w14:paraId="0A173A0B" w14:textId="77777777" w:rsidR="00F133A9" w:rsidRPr="004B45CF" w:rsidRDefault="00F133A9" w:rsidP="0086693C">
            <w:pPr>
              <w:ind w:left="-108" w:right="-141" w:hanging="26"/>
              <w:jc w:val="center"/>
              <w:rPr>
                <w:rFonts w:eastAsia="Times New Roman"/>
                <w:b/>
                <w:bCs/>
                <w:spacing w:val="-6"/>
                <w:sz w:val="17"/>
                <w:szCs w:val="17"/>
                <w:lang w:eastAsia="ru-RU"/>
              </w:rPr>
            </w:pPr>
            <w:r w:rsidRPr="004B45CF">
              <w:rPr>
                <w:rFonts w:eastAsia="Times New Roman"/>
                <w:b/>
                <w:bCs/>
                <w:spacing w:val="-6"/>
                <w:sz w:val="17"/>
                <w:szCs w:val="17"/>
                <w:lang w:eastAsia="ru-RU"/>
              </w:rPr>
              <w:t>6642,5</w:t>
            </w:r>
          </w:p>
        </w:tc>
        <w:tc>
          <w:tcPr>
            <w:tcW w:w="851" w:type="dxa"/>
          </w:tcPr>
          <w:p w14:paraId="381A693A" w14:textId="77777777" w:rsidR="00F133A9" w:rsidRPr="004B45CF" w:rsidRDefault="00F133A9" w:rsidP="0086693C">
            <w:pPr>
              <w:ind w:left="-108" w:right="-113"/>
              <w:jc w:val="center"/>
              <w:rPr>
                <w:rFonts w:eastAsia="Times New Roman"/>
                <w:b/>
                <w:bCs/>
                <w:spacing w:val="-6"/>
                <w:sz w:val="17"/>
                <w:szCs w:val="17"/>
                <w:lang w:eastAsia="ru-RU"/>
              </w:rPr>
            </w:pPr>
            <w:r w:rsidRPr="004B45CF">
              <w:rPr>
                <w:rFonts w:eastAsia="Times New Roman"/>
                <w:b/>
                <w:bCs/>
                <w:spacing w:val="-6"/>
                <w:sz w:val="17"/>
                <w:szCs w:val="17"/>
                <w:lang w:eastAsia="ru-RU"/>
              </w:rPr>
              <w:t>46 462,5</w:t>
            </w:r>
          </w:p>
        </w:tc>
        <w:tc>
          <w:tcPr>
            <w:tcW w:w="850" w:type="dxa"/>
          </w:tcPr>
          <w:p w14:paraId="68439682" w14:textId="77777777" w:rsidR="00F133A9" w:rsidRPr="004B45CF" w:rsidRDefault="00F133A9" w:rsidP="0086693C">
            <w:pPr>
              <w:ind w:left="-108" w:right="-120"/>
              <w:jc w:val="center"/>
              <w:rPr>
                <w:rFonts w:eastAsia="Times New Roman"/>
                <w:b/>
                <w:bCs/>
                <w:spacing w:val="-6"/>
                <w:sz w:val="17"/>
                <w:szCs w:val="17"/>
                <w:lang w:eastAsia="ru-RU"/>
              </w:rPr>
            </w:pPr>
            <w:r w:rsidRPr="004B45CF">
              <w:rPr>
                <w:rFonts w:eastAsia="Times New Roman"/>
                <w:b/>
                <w:bCs/>
                <w:spacing w:val="-6"/>
                <w:sz w:val="17"/>
                <w:szCs w:val="17"/>
                <w:lang w:eastAsia="ru-RU"/>
              </w:rPr>
              <w:t>44214,608</w:t>
            </w:r>
          </w:p>
        </w:tc>
        <w:tc>
          <w:tcPr>
            <w:tcW w:w="709" w:type="dxa"/>
          </w:tcPr>
          <w:p w14:paraId="03F1DB29" w14:textId="77777777" w:rsidR="00F133A9" w:rsidRPr="004B45CF" w:rsidRDefault="00F133A9" w:rsidP="0086693C">
            <w:pPr>
              <w:ind w:left="-108" w:right="-108"/>
              <w:jc w:val="center"/>
              <w:rPr>
                <w:rFonts w:eastAsia="Times New Roman"/>
                <w:b/>
                <w:bCs/>
                <w:sz w:val="17"/>
                <w:szCs w:val="17"/>
                <w:lang w:eastAsia="ru-RU"/>
              </w:rPr>
            </w:pPr>
            <w:r>
              <w:rPr>
                <w:rFonts w:eastAsia="Times New Roman"/>
                <w:b/>
                <w:bCs/>
                <w:sz w:val="17"/>
                <w:szCs w:val="17"/>
                <w:lang w:eastAsia="ru-RU"/>
              </w:rPr>
              <w:t>10567</w:t>
            </w:r>
            <w:r w:rsidRPr="004B45CF">
              <w:rPr>
                <w:rFonts w:eastAsia="Times New Roman"/>
                <w:b/>
                <w:bCs/>
                <w:sz w:val="17"/>
                <w:szCs w:val="17"/>
                <w:lang w:eastAsia="ru-RU"/>
              </w:rPr>
              <w:t>2, 5</w:t>
            </w:r>
          </w:p>
        </w:tc>
        <w:tc>
          <w:tcPr>
            <w:tcW w:w="709" w:type="dxa"/>
          </w:tcPr>
          <w:p w14:paraId="707176E1" w14:textId="4DB1C5F7" w:rsidR="00F133A9" w:rsidRPr="004B45CF" w:rsidRDefault="006F16DE" w:rsidP="0086693C">
            <w:pPr>
              <w:ind w:left="-108" w:right="-108"/>
              <w:jc w:val="center"/>
              <w:rPr>
                <w:rFonts w:eastAsia="Times New Roman"/>
                <w:b/>
                <w:bCs/>
                <w:sz w:val="17"/>
                <w:szCs w:val="17"/>
                <w:lang w:eastAsia="ru-RU"/>
              </w:rPr>
            </w:pPr>
            <w:r>
              <w:rPr>
                <w:rFonts w:eastAsia="Times New Roman"/>
                <w:b/>
                <w:bCs/>
                <w:sz w:val="17"/>
                <w:szCs w:val="17"/>
                <w:lang w:val="en-US" w:eastAsia="ru-RU"/>
              </w:rPr>
              <w:t>10359</w:t>
            </w:r>
            <w:r w:rsidR="00F133A9" w:rsidRPr="004B45CF">
              <w:rPr>
                <w:rFonts w:eastAsia="Times New Roman"/>
                <w:b/>
                <w:bCs/>
                <w:sz w:val="17"/>
                <w:szCs w:val="17"/>
                <w:lang w:eastAsia="ru-RU"/>
              </w:rPr>
              <w:t>4,0</w:t>
            </w:r>
            <w:r w:rsidR="0094316D">
              <w:rPr>
                <w:rStyle w:val="afe"/>
                <w:rFonts w:eastAsia="Times New Roman"/>
                <w:b/>
                <w:bCs/>
                <w:sz w:val="17"/>
                <w:szCs w:val="17"/>
                <w:lang w:eastAsia="ru-RU"/>
              </w:rPr>
              <w:footnoteReference w:id="10"/>
            </w:r>
          </w:p>
        </w:tc>
        <w:tc>
          <w:tcPr>
            <w:tcW w:w="2126" w:type="dxa"/>
          </w:tcPr>
          <w:p w14:paraId="4BEA7E6A" w14:textId="77777777" w:rsidR="00F133A9" w:rsidRPr="004B45CF" w:rsidRDefault="00F133A9" w:rsidP="0086693C">
            <w:pPr>
              <w:rPr>
                <w:rFonts w:eastAsia="Times New Roman"/>
                <w:b/>
                <w:bCs/>
                <w:sz w:val="17"/>
                <w:szCs w:val="17"/>
                <w:lang w:eastAsia="ru-RU"/>
              </w:rPr>
            </w:pPr>
          </w:p>
        </w:tc>
      </w:tr>
      <w:tr w:rsidR="00F133A9" w:rsidRPr="005D7D62" w14:paraId="3FA967BC" w14:textId="77777777" w:rsidTr="0086693C">
        <w:tc>
          <w:tcPr>
            <w:tcW w:w="15168" w:type="dxa"/>
            <w:gridSpan w:val="11"/>
          </w:tcPr>
          <w:p w14:paraId="732B324C" w14:textId="77777777" w:rsidR="00F133A9" w:rsidRPr="005D7D62" w:rsidRDefault="00F133A9" w:rsidP="0086693C">
            <w:pPr>
              <w:spacing w:before="120" w:after="120"/>
              <w:jc w:val="center"/>
              <w:rPr>
                <w:rFonts w:eastAsia="Times New Roman"/>
                <w:b/>
                <w:bCs/>
                <w:sz w:val="20"/>
                <w:szCs w:val="20"/>
                <w:lang w:eastAsia="ru-RU"/>
              </w:rPr>
            </w:pPr>
            <w:r w:rsidRPr="005D7D62">
              <w:rPr>
                <w:rFonts w:eastAsia="Times New Roman"/>
                <w:b/>
                <w:bCs/>
                <w:sz w:val="20"/>
                <w:szCs w:val="20"/>
                <w:lang w:eastAsia="ru-RU"/>
              </w:rPr>
              <w:t>Підрозділ ІІІ</w:t>
            </w:r>
          </w:p>
          <w:p w14:paraId="5B357B87" w14:textId="77777777" w:rsidR="00F133A9" w:rsidRPr="005D7D62" w:rsidRDefault="00F133A9" w:rsidP="0086693C">
            <w:pPr>
              <w:spacing w:before="120" w:after="120"/>
              <w:jc w:val="center"/>
              <w:rPr>
                <w:rFonts w:eastAsia="Times New Roman"/>
                <w:b/>
                <w:bCs/>
                <w:sz w:val="20"/>
                <w:szCs w:val="20"/>
                <w:lang w:eastAsia="ru-RU"/>
              </w:rPr>
            </w:pPr>
            <w:r w:rsidRPr="005D7D62">
              <w:rPr>
                <w:rFonts w:eastAsia="Times New Roman"/>
                <w:b/>
                <w:bCs/>
                <w:sz w:val="20"/>
                <w:szCs w:val="20"/>
                <w:lang w:eastAsia="ru-RU"/>
              </w:rPr>
              <w:t>Заходи, спрямовані на превенцію терористичних та екстремістських проявів,</w:t>
            </w:r>
          </w:p>
          <w:p w14:paraId="2DD0D5DE" w14:textId="77777777" w:rsidR="00F133A9" w:rsidRPr="005D7D62" w:rsidRDefault="00F133A9" w:rsidP="0086693C">
            <w:pPr>
              <w:spacing w:before="120" w:after="120"/>
              <w:jc w:val="center"/>
              <w:rPr>
                <w:rFonts w:eastAsia="Times New Roman"/>
                <w:b/>
                <w:bCs/>
                <w:sz w:val="18"/>
                <w:szCs w:val="18"/>
                <w:lang w:eastAsia="ru-RU"/>
              </w:rPr>
            </w:pPr>
            <w:r w:rsidRPr="005D7D62">
              <w:rPr>
                <w:rFonts w:eastAsia="Times New Roman"/>
                <w:b/>
                <w:bCs/>
                <w:sz w:val="20"/>
                <w:szCs w:val="20"/>
                <w:lang w:eastAsia="ru-RU"/>
              </w:rPr>
              <w:t>вилучення зброї, боєприпасів, вибухових речовин, що перебувають у незаконному обігу</w:t>
            </w:r>
          </w:p>
        </w:tc>
      </w:tr>
      <w:tr w:rsidR="00F133A9" w:rsidRPr="005D7D62" w14:paraId="284BD6E3" w14:textId="77777777" w:rsidTr="00CC455A">
        <w:tc>
          <w:tcPr>
            <w:tcW w:w="568" w:type="dxa"/>
          </w:tcPr>
          <w:p w14:paraId="60FD7914" w14:textId="77777777" w:rsidR="00F133A9" w:rsidRPr="005D7D62" w:rsidRDefault="00F133A9" w:rsidP="0086693C">
            <w:pPr>
              <w:ind w:left="-142" w:right="-86"/>
              <w:jc w:val="center"/>
              <w:rPr>
                <w:rFonts w:eastAsia="Times New Roman"/>
                <w:sz w:val="18"/>
                <w:szCs w:val="18"/>
                <w:lang w:eastAsia="ru-RU"/>
              </w:rPr>
            </w:pPr>
            <w:r w:rsidRPr="005D7D62">
              <w:rPr>
                <w:rFonts w:eastAsia="Times New Roman"/>
                <w:sz w:val="18"/>
                <w:szCs w:val="18"/>
                <w:lang w:eastAsia="ru-RU"/>
              </w:rPr>
              <w:t>3.1.</w:t>
            </w:r>
          </w:p>
        </w:tc>
        <w:tc>
          <w:tcPr>
            <w:tcW w:w="2976" w:type="dxa"/>
          </w:tcPr>
          <w:p w14:paraId="771ACFAD"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Сприяти здійсненню державними та комунальними установами заходів, спрямованих на підвищення їх</w:t>
            </w:r>
            <w:r>
              <w:rPr>
                <w:rFonts w:eastAsia="Times New Roman"/>
                <w:sz w:val="18"/>
                <w:szCs w:val="18"/>
                <w:lang w:eastAsia="ru-RU"/>
              </w:rPr>
              <w:t>ньої</w:t>
            </w:r>
            <w:r w:rsidRPr="005D7D62">
              <w:rPr>
                <w:rFonts w:eastAsia="Times New Roman"/>
                <w:sz w:val="18"/>
                <w:szCs w:val="18"/>
                <w:lang w:eastAsia="ru-RU"/>
              </w:rPr>
              <w:t xml:space="preserve"> антитерористичної захищеності та </w:t>
            </w:r>
            <w:r w:rsidRPr="005D7D62">
              <w:rPr>
                <w:rFonts w:eastAsia="Times New Roman"/>
                <w:sz w:val="18"/>
                <w:szCs w:val="18"/>
                <w:lang w:eastAsia="ru-RU"/>
              </w:rPr>
              <w:lastRenderedPageBreak/>
              <w:t>безпеки, у тому числі шляхом укладення договорів із підрозділами поліції охорони в Харківській області Національної поліції України</w:t>
            </w:r>
          </w:p>
        </w:tc>
        <w:tc>
          <w:tcPr>
            <w:tcW w:w="851" w:type="dxa"/>
          </w:tcPr>
          <w:p w14:paraId="5A9E10C3"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7CF5FED9"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Управління поліції охорони в Харківській області Національної поліції України, Управління Служби безпеки України в Харківській області</w:t>
            </w:r>
            <w:r w:rsidRPr="005D7D62">
              <w:rPr>
                <w:rFonts w:eastAsia="Times New Roman"/>
                <w:sz w:val="18"/>
                <w:szCs w:val="18"/>
                <w:lang w:eastAsia="uk-UA"/>
              </w:rPr>
              <w:t>,</w:t>
            </w:r>
            <w:r w:rsidRPr="005D7D62">
              <w:rPr>
                <w:rFonts w:eastAsia="Times New Roman"/>
                <w:sz w:val="18"/>
                <w:szCs w:val="18"/>
                <w:lang w:eastAsia="ru-RU"/>
              </w:rPr>
              <w:t xml:space="preserve"> Східне </w:t>
            </w:r>
            <w:r w:rsidRPr="005D7D62">
              <w:rPr>
                <w:rFonts w:eastAsia="Times New Roman"/>
                <w:sz w:val="18"/>
                <w:szCs w:val="18"/>
                <w:lang w:eastAsia="ru-RU"/>
              </w:rPr>
              <w:lastRenderedPageBreak/>
              <w:t xml:space="preserve">територіальне управління Національної гвардії України, Харківська обласна державна (військова) адміністрація,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043ECE4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787B848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59824FB"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8CF876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C8B3D0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4B247D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67A98F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Підвищення антитерористичної захищеності та безпеки державних установ</w:t>
            </w:r>
          </w:p>
        </w:tc>
      </w:tr>
      <w:tr w:rsidR="00F133A9" w:rsidRPr="005D7D62" w14:paraId="66A5FD29" w14:textId="77777777" w:rsidTr="00CC455A">
        <w:tc>
          <w:tcPr>
            <w:tcW w:w="568" w:type="dxa"/>
          </w:tcPr>
          <w:p w14:paraId="007F860E" w14:textId="77777777" w:rsidR="00F133A9" w:rsidRPr="005D7D62" w:rsidRDefault="00F133A9" w:rsidP="0086693C">
            <w:pPr>
              <w:ind w:left="-142" w:right="-86"/>
              <w:jc w:val="center"/>
              <w:rPr>
                <w:rFonts w:eastAsia="Times New Roman"/>
                <w:sz w:val="18"/>
                <w:szCs w:val="18"/>
                <w:lang w:eastAsia="ru-RU"/>
              </w:rPr>
            </w:pPr>
            <w:r w:rsidRPr="005D7D62">
              <w:rPr>
                <w:rFonts w:eastAsia="Times New Roman"/>
                <w:sz w:val="18"/>
                <w:szCs w:val="18"/>
                <w:lang w:eastAsia="ru-RU"/>
              </w:rPr>
              <w:t>3.2.</w:t>
            </w:r>
          </w:p>
        </w:tc>
        <w:tc>
          <w:tcPr>
            <w:tcW w:w="2976" w:type="dxa"/>
          </w:tcPr>
          <w:p w14:paraId="3746746B"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Організувати проведення інформаційно-роз’яснювальної роботи, спрямованої на доведення до населення інформації про небезпеку екстремістських проявів у суспільстві, превенцію ксенофобії, сепаратизму, расової та національної ворожнечі. Проводити профілактичну роботу з особами, які пропагують зазначені прояви, з метою попередження вчинення злочинів та інших правопорушень</w:t>
            </w:r>
          </w:p>
        </w:tc>
        <w:tc>
          <w:tcPr>
            <w:tcW w:w="851" w:type="dxa"/>
          </w:tcPr>
          <w:p w14:paraId="24ED0298"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3389385E" w14:textId="77777777" w:rsidR="00F133A9" w:rsidRPr="005D7D62" w:rsidRDefault="00F133A9" w:rsidP="0086693C">
            <w:pPr>
              <w:autoSpaceDE w:val="0"/>
              <w:autoSpaceDN w:val="0"/>
              <w:adjustRightInd w:val="0"/>
              <w:rPr>
                <w:rFonts w:eastAsia="Times New Roman"/>
                <w:sz w:val="18"/>
                <w:szCs w:val="18"/>
                <w:lang w:eastAsia="uk-UA"/>
              </w:rPr>
            </w:pPr>
            <w:r w:rsidRPr="005D7D62">
              <w:rPr>
                <w:rFonts w:eastAsia="Times New Roman"/>
                <w:sz w:val="18"/>
                <w:szCs w:val="18"/>
                <w:lang w:eastAsia="ru-RU"/>
              </w:rPr>
              <w:t>Управління Служби безпеки України в Харківській області</w:t>
            </w:r>
            <w:r w:rsidRPr="005D7D62">
              <w:rPr>
                <w:rFonts w:eastAsia="Times New Roman"/>
                <w:sz w:val="18"/>
                <w:szCs w:val="18"/>
                <w:lang w:eastAsia="uk-UA"/>
              </w:rPr>
              <w:t xml:space="preserve">, </w:t>
            </w:r>
            <w:r w:rsidRPr="005D7D62">
              <w:rPr>
                <w:rFonts w:eastAsia="Times New Roman"/>
                <w:sz w:val="18"/>
                <w:szCs w:val="18"/>
                <w:lang w:eastAsia="ru-RU"/>
              </w:rPr>
              <w:t>Головне управління Національної поліції в Харківській області,</w:t>
            </w:r>
          </w:p>
          <w:p w14:paraId="32443C00" w14:textId="77777777" w:rsidR="00F133A9" w:rsidRPr="005D7D62" w:rsidRDefault="00F133A9" w:rsidP="0086693C">
            <w:pPr>
              <w:rPr>
                <w:sz w:val="18"/>
                <w:szCs w:val="18"/>
              </w:rPr>
            </w:pPr>
            <w:r w:rsidRPr="005D7D62">
              <w:rPr>
                <w:rFonts w:eastAsia="Times New Roman"/>
                <w:sz w:val="18"/>
                <w:szCs w:val="18"/>
                <w:lang w:eastAsia="ru-RU"/>
              </w:rPr>
              <w:t xml:space="preserve">Управління патрульної поліції в Харківській області Департаменту патрульної поліції, Східне регіональне управління Державної прикордонної служби України, </w:t>
            </w:r>
            <w:r w:rsidRPr="005D7D62">
              <w:rPr>
                <w:rFonts w:eastAsia="Times New Roman"/>
                <w:bCs/>
                <w:sz w:val="18"/>
                <w:szCs w:val="18"/>
                <w:lang w:eastAsia="ru-RU"/>
              </w:rPr>
              <w:t xml:space="preserve">4 прикордонний загін Державної прикордонної служби України (військова частина 9951), </w:t>
            </w:r>
            <w:r w:rsidRPr="005D7D62">
              <w:rPr>
                <w:rFonts w:eastAsia="Times New Roman"/>
                <w:sz w:val="18"/>
                <w:szCs w:val="18"/>
                <w:lang w:eastAsia="ru-RU"/>
              </w:rPr>
              <w:t xml:space="preserve">Харківська обласна державна(військова)  адміністрація,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7EBE9B4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7157AD02"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B952B2C"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34A6242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4C5DEF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607415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F623C09"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Підвищення рівня правової освіти населення регіону з питань неприпустимості проявів екстремізму, а також щодо невідворотності притягнення до юридичної відповідальності за вчинення протиправних діянь на ґрунті екстремізму, расизму, ксенофобії та радикальних поглядів</w:t>
            </w:r>
          </w:p>
        </w:tc>
      </w:tr>
      <w:tr w:rsidR="00F133A9" w:rsidRPr="005D7D62" w14:paraId="5BCAEC70" w14:textId="77777777" w:rsidTr="00CC455A">
        <w:tc>
          <w:tcPr>
            <w:tcW w:w="568" w:type="dxa"/>
          </w:tcPr>
          <w:p w14:paraId="08EDEA36" w14:textId="77777777" w:rsidR="00F133A9" w:rsidRPr="005D7D62" w:rsidRDefault="00F133A9" w:rsidP="0086693C">
            <w:pPr>
              <w:ind w:left="-142" w:right="-86"/>
              <w:jc w:val="center"/>
              <w:rPr>
                <w:rFonts w:eastAsia="Times New Roman"/>
                <w:sz w:val="18"/>
                <w:szCs w:val="18"/>
                <w:lang w:eastAsia="ru-RU"/>
              </w:rPr>
            </w:pPr>
            <w:r w:rsidRPr="005D7D62">
              <w:rPr>
                <w:rFonts w:eastAsia="Times New Roman"/>
                <w:sz w:val="18"/>
                <w:szCs w:val="18"/>
                <w:lang w:eastAsia="ru-RU"/>
              </w:rPr>
              <w:t>3.3.</w:t>
            </w:r>
          </w:p>
        </w:tc>
        <w:tc>
          <w:tcPr>
            <w:tcW w:w="2976" w:type="dxa"/>
          </w:tcPr>
          <w:p w14:paraId="2A3EC4B4"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Проводити роз’яснювальну роботу із залученням ЗМІ з питань інформування громадян про необхідність добровільної здачі зброї, яка перебуває у них на незаконних підставах.</w:t>
            </w:r>
          </w:p>
          <w:p w14:paraId="450CF1E0"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Організувати заходи із добровільної здачі зброї населенням, забезпечити посилення охорони об’єктів, де використовується або зберігається озброєння, вибухові та інші небезпечні речовини</w:t>
            </w:r>
          </w:p>
        </w:tc>
        <w:tc>
          <w:tcPr>
            <w:tcW w:w="851" w:type="dxa"/>
          </w:tcPr>
          <w:p w14:paraId="1CA7F8F7"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7306E65B" w14:textId="77777777" w:rsidR="00F133A9" w:rsidRPr="002746B4" w:rsidRDefault="00F133A9" w:rsidP="0086693C">
            <w:pPr>
              <w:autoSpaceDE w:val="0"/>
              <w:autoSpaceDN w:val="0"/>
              <w:adjustRightInd w:val="0"/>
              <w:rPr>
                <w:rFonts w:eastAsia="Times New Roman"/>
                <w:color w:val="000000"/>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Управління Служби безпеки України в Харківській області</w:t>
            </w:r>
            <w:r w:rsidRPr="005D7D62">
              <w:rPr>
                <w:rFonts w:eastAsia="Times New Roman"/>
                <w:sz w:val="18"/>
                <w:szCs w:val="18"/>
                <w:lang w:eastAsia="uk-UA"/>
              </w:rPr>
              <w:t>,</w:t>
            </w:r>
            <w:r w:rsidRPr="005D7D62">
              <w:rPr>
                <w:rFonts w:eastAsia="Times New Roman"/>
                <w:sz w:val="18"/>
                <w:szCs w:val="18"/>
                <w:lang w:eastAsia="ru-RU"/>
              </w:rPr>
              <w:t xml:space="preserve"> Управління поліції охорони в Харківській області Національної поліції України, Східне територіальне управління Національної гвардії України, Східне регіональне управління Державної прикордонної служби, </w:t>
            </w:r>
            <w:r w:rsidRPr="005D7D62">
              <w:rPr>
                <w:rFonts w:eastAsia="Times New Roman"/>
                <w:bCs/>
                <w:sz w:val="18"/>
                <w:szCs w:val="18"/>
                <w:lang w:eastAsia="ru-RU"/>
              </w:rPr>
              <w:t>4 прикордонний загін Державної прикордонної служби України (військова частина 9951), військові адміністрації населених пунктів,</w:t>
            </w:r>
            <w:r w:rsidRPr="005D7D62">
              <w:rPr>
                <w:rFonts w:eastAsia="Times New Roman"/>
                <w:color w:val="000000"/>
                <w:sz w:val="18"/>
                <w:szCs w:val="18"/>
                <w:lang w:eastAsia="ru-RU"/>
              </w:rPr>
              <w:t xml:space="preserve"> органи місце</w:t>
            </w:r>
            <w:r>
              <w:rPr>
                <w:rFonts w:eastAsia="Times New Roman"/>
                <w:color w:val="000000"/>
                <w:sz w:val="18"/>
                <w:szCs w:val="18"/>
                <w:lang w:eastAsia="ru-RU"/>
              </w:rPr>
              <w:t>вого самоврядування (за згодою)</w:t>
            </w:r>
          </w:p>
        </w:tc>
        <w:tc>
          <w:tcPr>
            <w:tcW w:w="851" w:type="dxa"/>
          </w:tcPr>
          <w:p w14:paraId="6AC02DF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9B02EC6"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6FF5E2A"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DCC2AE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C95C75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90E1B8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D4283E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Вилучення із цивільного обігу зброї, яка перебуває у володінні громадян на незаконних підставах. Недопущення потрапляння озброєння у кримінальне середовище та його використання для вчинення злочинів, терористичних та диверсійних актів</w:t>
            </w:r>
          </w:p>
        </w:tc>
      </w:tr>
      <w:tr w:rsidR="00F133A9" w:rsidRPr="005D7D62" w14:paraId="6D6284B2" w14:textId="77777777" w:rsidTr="00CC455A">
        <w:tc>
          <w:tcPr>
            <w:tcW w:w="568" w:type="dxa"/>
          </w:tcPr>
          <w:p w14:paraId="12DD7562" w14:textId="77777777" w:rsidR="00F133A9" w:rsidRPr="005D7D62" w:rsidRDefault="00F133A9" w:rsidP="0086693C">
            <w:pPr>
              <w:ind w:right="-86"/>
              <w:rPr>
                <w:rFonts w:eastAsia="Times New Roman"/>
                <w:sz w:val="18"/>
                <w:szCs w:val="18"/>
                <w:lang w:eastAsia="ru-RU"/>
              </w:rPr>
            </w:pPr>
            <w:r w:rsidRPr="005D7D62">
              <w:rPr>
                <w:rFonts w:eastAsia="Times New Roman"/>
                <w:sz w:val="18"/>
                <w:szCs w:val="18"/>
                <w:lang w:eastAsia="ru-RU"/>
              </w:rPr>
              <w:t>3.4.</w:t>
            </w:r>
          </w:p>
        </w:tc>
        <w:tc>
          <w:tcPr>
            <w:tcW w:w="2976" w:type="dxa"/>
          </w:tcPr>
          <w:p w14:paraId="54ECEB45"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 xml:space="preserve">Організовувати проведення контрольних перевірок та інших форм запобіжної роботи щодо забезпечення належного обліку та </w:t>
            </w:r>
            <w:r w:rsidRPr="005D7D62">
              <w:rPr>
                <w:rFonts w:eastAsia="Times New Roman"/>
                <w:sz w:val="18"/>
                <w:szCs w:val="18"/>
                <w:lang w:eastAsia="ru-RU"/>
              </w:rPr>
              <w:lastRenderedPageBreak/>
              <w:t>безпеки зберігання зброї, боєприпасів, вибухових речовин, інших засобів ураження, що перебувають у розпорядженні підприємств, організацій та установ</w:t>
            </w:r>
          </w:p>
        </w:tc>
        <w:tc>
          <w:tcPr>
            <w:tcW w:w="851" w:type="dxa"/>
          </w:tcPr>
          <w:p w14:paraId="200A9886"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518A1A14"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Управління Служби безпеки України в Харківській області, Головне управління Національної поліції в Харківській області,</w:t>
            </w:r>
          </w:p>
          <w:p w14:paraId="3A176375"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lastRenderedPageBreak/>
              <w:t xml:space="preserve">Управління поліції охорони в Харківській області Національної поліції України, Східне територіальне управління Національної гвардії України, Харківська обласна державна (військова) адміністрація,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w:t>
            </w:r>
            <w:r w:rsidRPr="005D7D62">
              <w:rPr>
                <w:rFonts w:eastAsia="Times New Roman"/>
                <w:color w:val="000000"/>
                <w:sz w:val="18"/>
                <w:szCs w:val="18"/>
                <w:lang w:eastAsia="ru-RU"/>
              </w:rPr>
              <w:t>органи місцевого самоврядування (за згодою)</w:t>
            </w:r>
          </w:p>
        </w:tc>
        <w:tc>
          <w:tcPr>
            <w:tcW w:w="851" w:type="dxa"/>
          </w:tcPr>
          <w:p w14:paraId="2E4F527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341AE28A"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6719D08"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4FA1E7A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1414199" w14:textId="77777777" w:rsidR="00F133A9" w:rsidRPr="005D7D62" w:rsidRDefault="00F133A9" w:rsidP="0086693C">
            <w:pPr>
              <w:keepNext/>
              <w:tabs>
                <w:tab w:val="left" w:pos="993"/>
                <w:tab w:val="left" w:pos="7740"/>
              </w:tabs>
              <w:jc w:val="center"/>
              <w:rPr>
                <w:rFonts w:eastAsia="Times New Roman"/>
                <w:sz w:val="18"/>
                <w:szCs w:val="18"/>
                <w:lang w:eastAsia="ru-RU"/>
              </w:rPr>
            </w:pPr>
            <w:r w:rsidRPr="005D7D62">
              <w:rPr>
                <w:rFonts w:eastAsia="Times New Roman"/>
                <w:sz w:val="18"/>
                <w:szCs w:val="18"/>
                <w:lang w:eastAsia="ru-RU"/>
              </w:rPr>
              <w:t>-</w:t>
            </w:r>
          </w:p>
        </w:tc>
        <w:tc>
          <w:tcPr>
            <w:tcW w:w="709" w:type="dxa"/>
          </w:tcPr>
          <w:p w14:paraId="0F7E4016" w14:textId="77777777" w:rsidR="00F133A9" w:rsidRPr="005D7D62" w:rsidRDefault="00F133A9" w:rsidP="0086693C">
            <w:pPr>
              <w:keepNext/>
              <w:tabs>
                <w:tab w:val="left" w:pos="993"/>
                <w:tab w:val="left" w:pos="7740"/>
              </w:tabs>
              <w:jc w:val="center"/>
              <w:rPr>
                <w:rFonts w:eastAsia="Times New Roman"/>
                <w:sz w:val="18"/>
                <w:szCs w:val="18"/>
                <w:lang w:eastAsia="ru-RU"/>
              </w:rPr>
            </w:pPr>
            <w:r w:rsidRPr="005D7D62">
              <w:rPr>
                <w:rFonts w:eastAsia="Times New Roman"/>
                <w:sz w:val="18"/>
                <w:szCs w:val="18"/>
                <w:lang w:eastAsia="ru-RU"/>
              </w:rPr>
              <w:t>-</w:t>
            </w:r>
          </w:p>
        </w:tc>
        <w:tc>
          <w:tcPr>
            <w:tcW w:w="2126" w:type="dxa"/>
          </w:tcPr>
          <w:p w14:paraId="796D33A0" w14:textId="77777777" w:rsidR="00F133A9" w:rsidRPr="005D7D62" w:rsidRDefault="00F133A9" w:rsidP="0086693C">
            <w:pPr>
              <w:keepNext/>
              <w:tabs>
                <w:tab w:val="left" w:pos="993"/>
                <w:tab w:val="left" w:pos="7740"/>
              </w:tabs>
              <w:rPr>
                <w:rFonts w:eastAsia="Times New Roman"/>
                <w:spacing w:val="-20"/>
                <w:sz w:val="18"/>
                <w:szCs w:val="18"/>
                <w:lang w:eastAsia="ru-RU"/>
              </w:rPr>
            </w:pPr>
            <w:r w:rsidRPr="005D7D62">
              <w:rPr>
                <w:rFonts w:eastAsia="Times New Roman"/>
                <w:sz w:val="18"/>
                <w:szCs w:val="18"/>
                <w:lang w:eastAsia="ru-RU"/>
              </w:rPr>
              <w:t xml:space="preserve">Забезпечення режиму зберігання зброї, боєприпасів, вибухових речовин вимогам </w:t>
            </w:r>
            <w:r w:rsidRPr="005D7D62">
              <w:rPr>
                <w:rFonts w:eastAsia="Times New Roman"/>
                <w:sz w:val="18"/>
                <w:szCs w:val="18"/>
                <w:lang w:eastAsia="ru-RU"/>
              </w:rPr>
              <w:lastRenderedPageBreak/>
              <w:t>чинного законодавства України. Недопущення вчинення протиправних дій із застосуванням зброї, боєприпасів, вибухових речовин, інших засобів ураження</w:t>
            </w:r>
          </w:p>
        </w:tc>
      </w:tr>
      <w:tr w:rsidR="00F133A9" w:rsidRPr="005D7D62" w14:paraId="6F3FC241" w14:textId="77777777" w:rsidTr="00CC455A">
        <w:tc>
          <w:tcPr>
            <w:tcW w:w="568" w:type="dxa"/>
          </w:tcPr>
          <w:p w14:paraId="77899F5D" w14:textId="77777777" w:rsidR="00F133A9" w:rsidRPr="005D7D62" w:rsidRDefault="00F133A9" w:rsidP="0086693C">
            <w:pPr>
              <w:ind w:left="-142" w:right="-86"/>
              <w:jc w:val="center"/>
              <w:rPr>
                <w:rFonts w:eastAsia="Times New Roman"/>
                <w:sz w:val="18"/>
                <w:szCs w:val="18"/>
                <w:lang w:eastAsia="ru-RU"/>
              </w:rPr>
            </w:pPr>
            <w:r w:rsidRPr="005D7D62">
              <w:rPr>
                <w:rFonts w:eastAsia="Times New Roman"/>
                <w:sz w:val="18"/>
                <w:szCs w:val="18"/>
                <w:lang w:eastAsia="ru-RU"/>
              </w:rPr>
              <w:lastRenderedPageBreak/>
              <w:t>3.5.</w:t>
            </w:r>
          </w:p>
        </w:tc>
        <w:tc>
          <w:tcPr>
            <w:tcW w:w="2976" w:type="dxa"/>
          </w:tcPr>
          <w:p w14:paraId="75B3B8F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Забезпечити проведення роботи щодо вилучення зброї, боєприпасів, вибухових речовин, інших засобів ураження, що перебувають у нелегальному обігу, у тому числі тих, які вивозяться із району проведення ООС, зокрема, шляхом організації роботи </w:t>
            </w:r>
            <w:r w:rsidRPr="005D7D62">
              <w:rPr>
                <w:rFonts w:eastAsia="Times New Roman"/>
                <w:spacing w:val="-2"/>
                <w:sz w:val="18"/>
                <w:szCs w:val="18"/>
                <w:lang w:eastAsia="ru-RU"/>
              </w:rPr>
              <w:t xml:space="preserve">стаціонарних блокпостів та  </w:t>
            </w:r>
            <w:r w:rsidRPr="005D7D62">
              <w:rPr>
                <w:rFonts w:eastAsia="Times New Roman"/>
                <w:sz w:val="18"/>
                <w:szCs w:val="18"/>
                <w:lang w:eastAsia="ru-RU"/>
              </w:rPr>
              <w:t>пересувних нарядів із числа працівників правоохоронних органів. Результати цієї роботи доводити до відома населення та висвітлювати через засоби масової інформації</w:t>
            </w:r>
          </w:p>
        </w:tc>
        <w:tc>
          <w:tcPr>
            <w:tcW w:w="851" w:type="dxa"/>
          </w:tcPr>
          <w:p w14:paraId="0ACC5B50"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5CD7D5B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w:t>
            </w:r>
          </w:p>
          <w:p w14:paraId="5F2EBC8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Управління Служби безпеки України в Харківській області,</w:t>
            </w:r>
          </w:p>
          <w:p w14:paraId="1F0341D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Східне регіональне управління Державної прикордонної служби України,</w:t>
            </w:r>
            <w:r w:rsidRPr="005D7D62">
              <w:rPr>
                <w:rFonts w:eastAsia="Times New Roman"/>
                <w:bCs/>
                <w:sz w:val="18"/>
                <w:szCs w:val="18"/>
                <w:lang w:eastAsia="ru-RU"/>
              </w:rPr>
              <w:t xml:space="preserve"> 4 прикордонний загін Державної прикордонної служби України (військова частина 9951), </w:t>
            </w:r>
            <w:r w:rsidRPr="005D7D62">
              <w:rPr>
                <w:rFonts w:eastAsia="Times New Roman"/>
                <w:sz w:val="18"/>
                <w:szCs w:val="18"/>
                <w:lang w:eastAsia="ru-RU"/>
              </w:rPr>
              <w:t xml:space="preserve"> </w:t>
            </w:r>
            <w:r w:rsidRPr="005D7D62">
              <w:rPr>
                <w:sz w:val="18"/>
                <w:szCs w:val="18"/>
              </w:rPr>
              <w:t xml:space="preserve">Департамент масових комунікацій та забезпечення доступу до публічної інформації </w:t>
            </w:r>
            <w:r w:rsidRPr="005D7D62">
              <w:rPr>
                <w:rFonts w:eastAsia="Times New Roman"/>
                <w:sz w:val="18"/>
                <w:szCs w:val="18"/>
                <w:lang w:eastAsia="ru-RU"/>
              </w:rPr>
              <w:t>Харківської</w:t>
            </w:r>
            <w:r w:rsidRPr="005D7D62">
              <w:rPr>
                <w:sz w:val="18"/>
                <w:szCs w:val="18"/>
              </w:rPr>
              <w:t xml:space="preserve"> обласної державної (військової) адміністрації,</w:t>
            </w:r>
            <w:r w:rsidRPr="005D7D62">
              <w:rPr>
                <w:rFonts w:eastAsia="Times New Roman"/>
                <w:sz w:val="18"/>
                <w:szCs w:val="18"/>
                <w:lang w:eastAsia="ru-RU"/>
              </w:rPr>
              <w:t xml:space="preserve">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w:t>
            </w:r>
            <w:r w:rsidRPr="005D7D62">
              <w:rPr>
                <w:rFonts w:eastAsia="Times New Roman"/>
                <w:color w:val="000000"/>
                <w:sz w:val="18"/>
                <w:szCs w:val="18"/>
                <w:lang w:eastAsia="ru-RU"/>
              </w:rPr>
              <w:t>органи місцевого самоврядування (за згодою)</w:t>
            </w:r>
          </w:p>
        </w:tc>
        <w:tc>
          <w:tcPr>
            <w:tcW w:w="851" w:type="dxa"/>
          </w:tcPr>
          <w:p w14:paraId="5B02855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0AC1399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1CAFC12"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3350A7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4DE6AF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3BA5E5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FC337C8"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Вилучення із цивільного обігу зброї, яка перебуває у володінні громадян на незаконних підставах. </w:t>
            </w:r>
            <w:proofErr w:type="spellStart"/>
            <w:r w:rsidRPr="005D7D62">
              <w:rPr>
                <w:rFonts w:eastAsia="Times New Roman"/>
                <w:sz w:val="18"/>
                <w:szCs w:val="18"/>
                <w:lang w:eastAsia="ru-RU"/>
              </w:rPr>
              <w:t>Недопущен</w:t>
            </w:r>
            <w:proofErr w:type="spellEnd"/>
            <w:r>
              <w:rPr>
                <w:rFonts w:eastAsia="Times New Roman"/>
                <w:sz w:val="18"/>
                <w:szCs w:val="18"/>
                <w:lang w:eastAsia="ru-RU"/>
              </w:rPr>
              <w:t>-</w:t>
            </w:r>
            <w:r w:rsidRPr="005D7D62">
              <w:rPr>
                <w:rFonts w:eastAsia="Times New Roman"/>
                <w:sz w:val="18"/>
                <w:szCs w:val="18"/>
                <w:lang w:eastAsia="ru-RU"/>
              </w:rPr>
              <w:t>ня потрапляння озброєння у кримінальне середовище та його використання для вчинення злочинів, терористичних та диверсійних актів</w:t>
            </w:r>
          </w:p>
        </w:tc>
      </w:tr>
      <w:tr w:rsidR="00F133A9" w:rsidRPr="005D7D62" w14:paraId="240CA446" w14:textId="77777777" w:rsidTr="00CC455A">
        <w:tc>
          <w:tcPr>
            <w:tcW w:w="568" w:type="dxa"/>
          </w:tcPr>
          <w:p w14:paraId="7C0C2634" w14:textId="77777777" w:rsidR="00F133A9" w:rsidRPr="005D7D62" w:rsidRDefault="00F133A9" w:rsidP="0086693C">
            <w:pPr>
              <w:ind w:left="-142" w:right="-86"/>
              <w:jc w:val="center"/>
              <w:rPr>
                <w:rFonts w:eastAsia="Times New Roman"/>
                <w:sz w:val="18"/>
                <w:szCs w:val="18"/>
                <w:lang w:eastAsia="ru-RU"/>
              </w:rPr>
            </w:pPr>
            <w:r w:rsidRPr="005D7D62">
              <w:rPr>
                <w:rFonts w:eastAsia="Times New Roman"/>
                <w:sz w:val="18"/>
                <w:szCs w:val="18"/>
                <w:lang w:eastAsia="ru-RU"/>
              </w:rPr>
              <w:t>3.6.</w:t>
            </w:r>
          </w:p>
        </w:tc>
        <w:tc>
          <w:tcPr>
            <w:tcW w:w="2976" w:type="dxa"/>
          </w:tcPr>
          <w:p w14:paraId="79229CF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Сприяти  вивченню у закладах освіти області основних правил поведінки та реагування при загрозі або вчиненні актів тероризму, правил забезпечення пожежної безпеки, поведінки в екстремальних ситуаціях, попередження загроз життю та здоров’ю, профілактики екстремізму</w:t>
            </w:r>
          </w:p>
        </w:tc>
        <w:tc>
          <w:tcPr>
            <w:tcW w:w="851" w:type="dxa"/>
          </w:tcPr>
          <w:p w14:paraId="3FED78BE"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143DDAF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Управління Служби безпеки України в Харківській області, Головне управління Державної служби України з надзвичайних ситуацій у Харківській області, Управління поліції охорони в Харківській області Національної поліції України, Східне територіальне управління Національної гвардії України, Департамент науки і освіти Харківської обласної державної </w:t>
            </w:r>
            <w:r w:rsidRPr="005D7D62">
              <w:rPr>
                <w:sz w:val="18"/>
                <w:szCs w:val="18"/>
              </w:rPr>
              <w:t xml:space="preserve">(військової) </w:t>
            </w:r>
            <w:r w:rsidRPr="005D7D62">
              <w:rPr>
                <w:rFonts w:eastAsia="Times New Roman"/>
                <w:sz w:val="18"/>
                <w:szCs w:val="18"/>
                <w:lang w:eastAsia="ru-RU"/>
              </w:rPr>
              <w:t>адміністрації</w:t>
            </w:r>
          </w:p>
        </w:tc>
        <w:tc>
          <w:tcPr>
            <w:tcW w:w="851" w:type="dxa"/>
          </w:tcPr>
          <w:p w14:paraId="24068D6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A6A6C93"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FD40EEE"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154D9DE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DAF476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854671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90370D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Формування механізмів безпечної</w:t>
            </w:r>
            <w:r>
              <w:rPr>
                <w:rFonts w:eastAsia="Times New Roman"/>
                <w:sz w:val="18"/>
                <w:szCs w:val="18"/>
                <w:lang w:eastAsia="ru-RU"/>
              </w:rPr>
              <w:t xml:space="preserve"> поведінки  населення регіону, у</w:t>
            </w:r>
            <w:r w:rsidRPr="005D7D62">
              <w:rPr>
                <w:rFonts w:eastAsia="Times New Roman"/>
                <w:sz w:val="18"/>
                <w:szCs w:val="18"/>
                <w:lang w:eastAsia="ru-RU"/>
              </w:rPr>
              <w:t xml:space="preserve"> тому числі при виникненні надзвичай</w:t>
            </w:r>
            <w:r>
              <w:rPr>
                <w:rFonts w:eastAsia="Times New Roman"/>
                <w:sz w:val="18"/>
                <w:szCs w:val="18"/>
                <w:lang w:eastAsia="ru-RU"/>
              </w:rPr>
              <w:t>-</w:t>
            </w:r>
            <w:r w:rsidRPr="005D7D62">
              <w:rPr>
                <w:rFonts w:eastAsia="Times New Roman"/>
                <w:sz w:val="18"/>
                <w:szCs w:val="18"/>
                <w:lang w:eastAsia="ru-RU"/>
              </w:rPr>
              <w:t>них ситуацій</w:t>
            </w:r>
          </w:p>
        </w:tc>
      </w:tr>
      <w:tr w:rsidR="00F133A9" w:rsidRPr="005D7D62" w14:paraId="09ABA300" w14:textId="77777777" w:rsidTr="00CC455A">
        <w:tc>
          <w:tcPr>
            <w:tcW w:w="568" w:type="dxa"/>
          </w:tcPr>
          <w:p w14:paraId="1406E5CD" w14:textId="77777777" w:rsidR="00F133A9" w:rsidRPr="005D7D62" w:rsidRDefault="00F133A9" w:rsidP="0086693C">
            <w:pPr>
              <w:ind w:left="-142" w:right="-86"/>
              <w:jc w:val="center"/>
              <w:rPr>
                <w:rFonts w:eastAsia="Times New Roman"/>
                <w:sz w:val="18"/>
                <w:szCs w:val="18"/>
                <w:lang w:eastAsia="ru-RU"/>
              </w:rPr>
            </w:pPr>
            <w:r w:rsidRPr="005D7D62">
              <w:rPr>
                <w:rFonts w:eastAsia="Times New Roman"/>
                <w:sz w:val="18"/>
                <w:szCs w:val="18"/>
                <w:lang w:eastAsia="ru-RU"/>
              </w:rPr>
              <w:t>3.7.</w:t>
            </w:r>
          </w:p>
        </w:tc>
        <w:tc>
          <w:tcPr>
            <w:tcW w:w="2976" w:type="dxa"/>
          </w:tcPr>
          <w:p w14:paraId="67AAB12D" w14:textId="77777777" w:rsidR="00F133A9" w:rsidRPr="00776086" w:rsidRDefault="00F133A9" w:rsidP="0086693C">
            <w:pPr>
              <w:rPr>
                <w:rFonts w:eastAsia="Times New Roman"/>
                <w:spacing w:val="-2"/>
                <w:sz w:val="18"/>
                <w:szCs w:val="18"/>
                <w:lang w:eastAsia="ru-RU"/>
              </w:rPr>
            </w:pPr>
            <w:r w:rsidRPr="00776086">
              <w:rPr>
                <w:rFonts w:eastAsia="Times New Roman"/>
                <w:spacing w:val="-2"/>
                <w:sz w:val="18"/>
                <w:szCs w:val="18"/>
                <w:lang w:eastAsia="ru-RU"/>
              </w:rPr>
              <w:t xml:space="preserve">Розробити алгоритм дій та взаємодії при наявності загроз терористичного характеру </w:t>
            </w:r>
            <w:r w:rsidRPr="00776086">
              <w:rPr>
                <w:rFonts w:eastAsia="Times New Roman"/>
                <w:spacing w:val="-2"/>
                <w:sz w:val="18"/>
                <w:szCs w:val="18"/>
                <w:lang w:eastAsia="ru-RU"/>
              </w:rPr>
              <w:lastRenderedPageBreak/>
              <w:t>(виявлення вибухових предметів, спрацювання вибухових речовин), порядку евакуації людей, які знаходяться на об’єктах.</w:t>
            </w:r>
          </w:p>
          <w:p w14:paraId="1A5C0509" w14:textId="77777777" w:rsidR="00F133A9" w:rsidRPr="00776086" w:rsidRDefault="00F133A9" w:rsidP="0086693C">
            <w:pPr>
              <w:rPr>
                <w:rFonts w:eastAsia="Times New Roman"/>
                <w:spacing w:val="-2"/>
                <w:sz w:val="18"/>
                <w:szCs w:val="18"/>
                <w:lang w:eastAsia="ru-RU"/>
              </w:rPr>
            </w:pPr>
            <w:r w:rsidRPr="00776086">
              <w:rPr>
                <w:rFonts w:eastAsia="Times New Roman"/>
                <w:spacing w:val="-2"/>
                <w:sz w:val="18"/>
                <w:szCs w:val="18"/>
                <w:lang w:eastAsia="ru-RU"/>
              </w:rPr>
              <w:t>Проведення занять із працівниками ринків, вокзалів, торговельних та розважальних центрів, транспортної інфраструктури з вивчення порядку дій при виявленні небезпечних предметів або загрозі вчинення терористичних актів</w:t>
            </w:r>
          </w:p>
        </w:tc>
        <w:tc>
          <w:tcPr>
            <w:tcW w:w="851" w:type="dxa"/>
          </w:tcPr>
          <w:p w14:paraId="5739DD25"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61E5BB1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Управління Служби безпеки України в Харківській області, Головне управління </w:t>
            </w:r>
            <w:r w:rsidRPr="005D7D62">
              <w:rPr>
                <w:rFonts w:eastAsia="Times New Roman"/>
                <w:sz w:val="18"/>
                <w:szCs w:val="18"/>
                <w:lang w:eastAsia="ru-RU"/>
              </w:rPr>
              <w:lastRenderedPageBreak/>
              <w:t>Національної поліції в Харківській області,</w:t>
            </w:r>
          </w:p>
          <w:p w14:paraId="45475BB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Головне управління Державної служби України з надзвичайних ситуацій у Харківській області, Східне регіональне управління Державної прикордонної служби України, </w:t>
            </w:r>
            <w:r w:rsidRPr="005D7D62">
              <w:rPr>
                <w:rFonts w:eastAsia="Times New Roman"/>
                <w:bCs/>
                <w:sz w:val="18"/>
                <w:szCs w:val="18"/>
                <w:lang w:eastAsia="ru-RU"/>
              </w:rPr>
              <w:t>4 прикордонний загін Державної прикордонної служби України (військова частина 9951)</w:t>
            </w:r>
          </w:p>
        </w:tc>
        <w:tc>
          <w:tcPr>
            <w:tcW w:w="851" w:type="dxa"/>
          </w:tcPr>
          <w:p w14:paraId="5D9646B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692375AD"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10666B9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4439DEA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B1FE7B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208332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F9F9F35"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Формування механізмів безпечної поведінки населення регіону у </w:t>
            </w:r>
            <w:r w:rsidRPr="005D7D62">
              <w:rPr>
                <w:rFonts w:eastAsia="Times New Roman"/>
                <w:sz w:val="18"/>
                <w:szCs w:val="18"/>
                <w:lang w:eastAsia="ru-RU"/>
              </w:rPr>
              <w:lastRenderedPageBreak/>
              <w:t>повсякденному житті та професійній діяльності. Підвищення рівня готовності населення до протидії виникненню надзвичайних ситуацій</w:t>
            </w:r>
          </w:p>
        </w:tc>
      </w:tr>
      <w:tr w:rsidR="00F133A9" w:rsidRPr="005D7D62" w14:paraId="2474EB8E" w14:textId="77777777" w:rsidTr="00CC455A">
        <w:tc>
          <w:tcPr>
            <w:tcW w:w="568" w:type="dxa"/>
          </w:tcPr>
          <w:p w14:paraId="1898FC50" w14:textId="77777777" w:rsidR="00F133A9" w:rsidRPr="005D7D62" w:rsidRDefault="00F133A9" w:rsidP="0086693C">
            <w:pPr>
              <w:ind w:left="-142" w:right="-86"/>
              <w:jc w:val="center"/>
              <w:rPr>
                <w:rFonts w:eastAsia="Times New Roman"/>
                <w:sz w:val="18"/>
                <w:szCs w:val="18"/>
                <w:lang w:eastAsia="ru-RU"/>
              </w:rPr>
            </w:pPr>
            <w:r w:rsidRPr="005D7D62">
              <w:rPr>
                <w:rFonts w:eastAsia="Times New Roman"/>
                <w:sz w:val="18"/>
                <w:szCs w:val="18"/>
                <w:lang w:eastAsia="ru-RU"/>
              </w:rPr>
              <w:lastRenderedPageBreak/>
              <w:t>3.8.</w:t>
            </w:r>
          </w:p>
        </w:tc>
        <w:tc>
          <w:tcPr>
            <w:tcW w:w="2976" w:type="dxa"/>
          </w:tcPr>
          <w:p w14:paraId="40143D37" w14:textId="77777777" w:rsidR="00F133A9" w:rsidRPr="00776086" w:rsidRDefault="00F133A9" w:rsidP="0086693C">
            <w:pPr>
              <w:rPr>
                <w:rFonts w:eastAsia="Times New Roman"/>
                <w:spacing w:val="-2"/>
                <w:sz w:val="18"/>
                <w:szCs w:val="18"/>
                <w:lang w:eastAsia="ru-RU"/>
              </w:rPr>
            </w:pPr>
            <w:r w:rsidRPr="00776086">
              <w:rPr>
                <w:rFonts w:eastAsia="Times New Roman"/>
                <w:spacing w:val="-2"/>
                <w:sz w:val="18"/>
                <w:szCs w:val="18"/>
                <w:lang w:eastAsia="ru-RU"/>
              </w:rPr>
              <w:t xml:space="preserve">Забезпечити придбання новітніх програмних продуктів,  комп’ютерного та іншого обладнання для  Харківського науково-дослідного експертно-криміналістичного центру МВС України з метою виконання судових, балістичних, </w:t>
            </w:r>
            <w:proofErr w:type="spellStart"/>
            <w:r w:rsidRPr="00776086">
              <w:rPr>
                <w:rFonts w:eastAsia="Times New Roman"/>
                <w:spacing w:val="-2"/>
                <w:sz w:val="18"/>
                <w:szCs w:val="18"/>
                <w:lang w:eastAsia="ru-RU"/>
              </w:rPr>
              <w:t>вибухотехнічних</w:t>
            </w:r>
            <w:proofErr w:type="spellEnd"/>
            <w:r w:rsidRPr="00776086">
              <w:rPr>
                <w:rFonts w:eastAsia="Times New Roman"/>
                <w:spacing w:val="-2"/>
                <w:sz w:val="18"/>
                <w:szCs w:val="18"/>
                <w:lang w:eastAsia="ru-RU"/>
              </w:rPr>
              <w:t xml:space="preserve">, </w:t>
            </w:r>
            <w:proofErr w:type="spellStart"/>
            <w:r w:rsidRPr="00776086">
              <w:rPr>
                <w:rFonts w:eastAsia="Times New Roman"/>
                <w:spacing w:val="-2"/>
                <w:sz w:val="18"/>
                <w:szCs w:val="18"/>
                <w:lang w:eastAsia="ru-RU"/>
              </w:rPr>
              <w:t>трасологічних</w:t>
            </w:r>
            <w:proofErr w:type="spellEnd"/>
            <w:r w:rsidRPr="00776086">
              <w:rPr>
                <w:rFonts w:eastAsia="Times New Roman"/>
                <w:spacing w:val="-2"/>
                <w:sz w:val="18"/>
                <w:szCs w:val="18"/>
                <w:lang w:eastAsia="ru-RU"/>
              </w:rPr>
              <w:t>, інших криміналістичних експертиз, які призначаються правоохоронними органами у кримінальних провадженнях</w:t>
            </w:r>
          </w:p>
        </w:tc>
        <w:tc>
          <w:tcPr>
            <w:tcW w:w="851" w:type="dxa"/>
          </w:tcPr>
          <w:p w14:paraId="637D2AA4"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2020-2023</w:t>
            </w:r>
          </w:p>
        </w:tc>
        <w:tc>
          <w:tcPr>
            <w:tcW w:w="3827" w:type="dxa"/>
          </w:tcPr>
          <w:p w14:paraId="53D9B03E"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sz w:val="18"/>
                <w:szCs w:val="18"/>
              </w:rPr>
              <w:t xml:space="preserve">(військової) </w:t>
            </w:r>
            <w:r w:rsidRPr="005D7D62">
              <w:rPr>
                <w:rFonts w:eastAsia="Times New Roman"/>
                <w:sz w:val="18"/>
                <w:szCs w:val="18"/>
                <w:lang w:eastAsia="ru-RU"/>
              </w:rPr>
              <w:t>адміністрації, Харківський науково-дослідний експертно-криміналістичний центр МВС України</w:t>
            </w:r>
          </w:p>
        </w:tc>
        <w:tc>
          <w:tcPr>
            <w:tcW w:w="851" w:type="dxa"/>
          </w:tcPr>
          <w:p w14:paraId="614B0C1E"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sz w:val="18"/>
                <w:szCs w:val="18"/>
                <w:lang w:eastAsia="ru-RU"/>
              </w:rPr>
              <w:t>1</w:t>
            </w:r>
            <w:r>
              <w:rPr>
                <w:rFonts w:eastAsia="Times New Roman"/>
                <w:sz w:val="18"/>
                <w:szCs w:val="18"/>
                <w:lang w:eastAsia="ru-RU"/>
              </w:rPr>
              <w:t> </w:t>
            </w:r>
            <w:r w:rsidRPr="005D7D62">
              <w:rPr>
                <w:rFonts w:eastAsia="Times New Roman"/>
                <w:sz w:val="18"/>
                <w:szCs w:val="18"/>
                <w:lang w:eastAsia="ru-RU"/>
              </w:rPr>
              <w:t>000,0</w:t>
            </w:r>
          </w:p>
          <w:p w14:paraId="171CD3B0" w14:textId="77777777" w:rsidR="00F133A9" w:rsidRPr="005D7D62" w:rsidRDefault="00F133A9" w:rsidP="0086693C">
            <w:pPr>
              <w:ind w:left="-108" w:right="-108"/>
              <w:jc w:val="center"/>
              <w:rPr>
                <w:rFonts w:eastAsia="Times New Roman"/>
                <w:sz w:val="18"/>
                <w:szCs w:val="18"/>
                <w:lang w:eastAsia="ru-RU"/>
              </w:rPr>
            </w:pPr>
          </w:p>
        </w:tc>
        <w:tc>
          <w:tcPr>
            <w:tcW w:w="850" w:type="dxa"/>
          </w:tcPr>
          <w:p w14:paraId="47F1B2EC"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sz w:val="18"/>
                <w:szCs w:val="18"/>
                <w:lang w:eastAsia="ru-RU"/>
              </w:rPr>
              <w:t>1 000,0</w:t>
            </w:r>
          </w:p>
          <w:p w14:paraId="1E69D31D" w14:textId="77777777" w:rsidR="00F133A9" w:rsidRPr="005D7D62" w:rsidRDefault="00F133A9" w:rsidP="0086693C">
            <w:pPr>
              <w:ind w:left="-108" w:right="-108"/>
              <w:jc w:val="center"/>
              <w:rPr>
                <w:rFonts w:eastAsia="Times New Roman"/>
                <w:sz w:val="18"/>
                <w:szCs w:val="18"/>
                <w:lang w:eastAsia="ru-RU"/>
              </w:rPr>
            </w:pPr>
          </w:p>
        </w:tc>
        <w:tc>
          <w:tcPr>
            <w:tcW w:w="851" w:type="dxa"/>
          </w:tcPr>
          <w:p w14:paraId="5CD4CF08"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6B175B6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A1A045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3253E9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6DE2D19"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Підвищення ефективності роботи фахівців Харківського науково-дослідного експертно-криміналістичного центру МВС України, якості досудового розслідування та судового розгляду кримінальних проваджень </w:t>
            </w:r>
          </w:p>
        </w:tc>
      </w:tr>
      <w:tr w:rsidR="00F133A9" w:rsidRPr="005D7D62" w14:paraId="1582A4CE" w14:textId="77777777" w:rsidTr="00CC455A">
        <w:tc>
          <w:tcPr>
            <w:tcW w:w="568" w:type="dxa"/>
          </w:tcPr>
          <w:p w14:paraId="347D6766" w14:textId="77777777" w:rsidR="00F133A9" w:rsidRPr="005D7D62" w:rsidRDefault="00F133A9" w:rsidP="0086693C">
            <w:pPr>
              <w:ind w:left="-142" w:right="-86"/>
              <w:jc w:val="center"/>
              <w:rPr>
                <w:rFonts w:eastAsia="Times New Roman"/>
                <w:sz w:val="18"/>
                <w:szCs w:val="18"/>
                <w:lang w:eastAsia="ru-RU"/>
              </w:rPr>
            </w:pPr>
            <w:r w:rsidRPr="005D7D62">
              <w:rPr>
                <w:rFonts w:eastAsia="Times New Roman"/>
                <w:sz w:val="18"/>
                <w:szCs w:val="18"/>
                <w:lang w:eastAsia="ru-RU"/>
              </w:rPr>
              <w:t>3.9.</w:t>
            </w:r>
          </w:p>
        </w:tc>
        <w:tc>
          <w:tcPr>
            <w:tcW w:w="2976" w:type="dxa"/>
          </w:tcPr>
          <w:p w14:paraId="49F49277" w14:textId="77777777" w:rsidR="00F133A9" w:rsidRPr="00776086" w:rsidRDefault="00F133A9" w:rsidP="0086693C">
            <w:pPr>
              <w:rPr>
                <w:rFonts w:eastAsia="Times New Roman"/>
                <w:color w:val="000000"/>
                <w:spacing w:val="-2"/>
                <w:sz w:val="18"/>
                <w:szCs w:val="18"/>
                <w:lang w:eastAsia="ru-RU"/>
              </w:rPr>
            </w:pPr>
            <w:r w:rsidRPr="00776086">
              <w:rPr>
                <w:rFonts w:eastAsia="Times New Roman"/>
                <w:color w:val="000000"/>
                <w:spacing w:val="-2"/>
                <w:sz w:val="18"/>
                <w:szCs w:val="18"/>
                <w:lang w:eastAsia="ru-RU"/>
              </w:rPr>
              <w:t>Забезпечити придбання для Харківського науково-дослідного експертно-криміналістичного центру МВС України 2-х спеціалізованих пересувних лабораторій на базі шасі підвищеної</w:t>
            </w:r>
          </w:p>
          <w:p w14:paraId="46A3B3F9" w14:textId="77777777" w:rsidR="00F133A9" w:rsidRPr="00776086" w:rsidRDefault="00F133A9" w:rsidP="0086693C">
            <w:pPr>
              <w:rPr>
                <w:rFonts w:eastAsia="Times New Roman"/>
                <w:spacing w:val="-2"/>
                <w:sz w:val="18"/>
                <w:szCs w:val="18"/>
                <w:lang w:eastAsia="ru-RU"/>
              </w:rPr>
            </w:pPr>
            <w:r w:rsidRPr="00776086">
              <w:rPr>
                <w:rFonts w:eastAsia="Times New Roman"/>
                <w:color w:val="000000"/>
                <w:spacing w:val="-2"/>
                <w:sz w:val="18"/>
                <w:szCs w:val="18"/>
                <w:lang w:eastAsia="ru-RU"/>
              </w:rPr>
              <w:t>прохідності для забезпечення виїзду фахівців на місця резонансних злочинів у складних метеорологічних умовах; 5-х робочих місць експертів-</w:t>
            </w:r>
            <w:proofErr w:type="spellStart"/>
            <w:r w:rsidRPr="00776086">
              <w:rPr>
                <w:rFonts w:eastAsia="Times New Roman"/>
                <w:color w:val="000000"/>
                <w:spacing w:val="-2"/>
                <w:sz w:val="18"/>
                <w:szCs w:val="18"/>
                <w:lang w:eastAsia="ru-RU"/>
              </w:rPr>
              <w:t>фоноскопістів</w:t>
            </w:r>
            <w:proofErr w:type="spellEnd"/>
            <w:r w:rsidRPr="00776086">
              <w:rPr>
                <w:rFonts w:eastAsia="Times New Roman"/>
                <w:color w:val="000000"/>
                <w:spacing w:val="-2"/>
                <w:sz w:val="18"/>
                <w:szCs w:val="18"/>
                <w:lang w:eastAsia="ru-RU"/>
              </w:rPr>
              <w:t xml:space="preserve">, які виконують функції з дослідження відео та звукових файлів, кількість яких </w:t>
            </w:r>
            <w:r w:rsidRPr="00776086">
              <w:rPr>
                <w:rFonts w:eastAsia="Times New Roman"/>
                <w:color w:val="000000"/>
                <w:spacing w:val="-2"/>
                <w:sz w:val="18"/>
                <w:szCs w:val="18"/>
                <w:lang w:eastAsia="ru-RU"/>
              </w:rPr>
              <w:lastRenderedPageBreak/>
              <w:t>збільшується у зв’язку з впровадженням смарт-технологій «Розумне місто»</w:t>
            </w:r>
          </w:p>
        </w:tc>
        <w:tc>
          <w:tcPr>
            <w:tcW w:w="851" w:type="dxa"/>
          </w:tcPr>
          <w:p w14:paraId="113C4202"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lastRenderedPageBreak/>
              <w:t>2021</w:t>
            </w:r>
          </w:p>
        </w:tc>
        <w:tc>
          <w:tcPr>
            <w:tcW w:w="3827" w:type="dxa"/>
          </w:tcPr>
          <w:p w14:paraId="4FBD0571"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sz w:val="18"/>
                <w:szCs w:val="18"/>
              </w:rPr>
              <w:t xml:space="preserve">(військової) </w:t>
            </w:r>
            <w:r w:rsidRPr="005D7D62">
              <w:rPr>
                <w:rFonts w:eastAsia="Times New Roman"/>
                <w:color w:val="000000"/>
                <w:sz w:val="18"/>
                <w:szCs w:val="18"/>
                <w:lang w:eastAsia="ru-RU"/>
              </w:rPr>
              <w:t>адміністрації, Харківський науково-дослідний експертно-криміналі-стичний центр МВС України</w:t>
            </w:r>
          </w:p>
        </w:tc>
        <w:tc>
          <w:tcPr>
            <w:tcW w:w="851" w:type="dxa"/>
          </w:tcPr>
          <w:p w14:paraId="21869B2A"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2 700,0</w:t>
            </w:r>
          </w:p>
        </w:tc>
        <w:tc>
          <w:tcPr>
            <w:tcW w:w="850" w:type="dxa"/>
          </w:tcPr>
          <w:p w14:paraId="43FB6F4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1" w:type="dxa"/>
          </w:tcPr>
          <w:p w14:paraId="1FE9BD08"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2 700,0</w:t>
            </w:r>
          </w:p>
        </w:tc>
        <w:tc>
          <w:tcPr>
            <w:tcW w:w="850" w:type="dxa"/>
          </w:tcPr>
          <w:p w14:paraId="6505B08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650FB1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BBE4E7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ED61224" w14:textId="77777777" w:rsidR="00F133A9" w:rsidRPr="005D7D62" w:rsidRDefault="00F133A9" w:rsidP="0086693C">
            <w:pPr>
              <w:ind w:right="-106"/>
              <w:rPr>
                <w:rFonts w:eastAsia="Times New Roman"/>
                <w:sz w:val="18"/>
                <w:szCs w:val="18"/>
                <w:lang w:eastAsia="ru-RU"/>
              </w:rPr>
            </w:pPr>
            <w:r w:rsidRPr="005D7D62">
              <w:rPr>
                <w:rFonts w:eastAsia="Times New Roman"/>
                <w:color w:val="000000"/>
                <w:sz w:val="18"/>
                <w:szCs w:val="18"/>
                <w:lang w:eastAsia="ru-RU"/>
              </w:rPr>
              <w:t>Підвищення ефективності роботи фахівців Харківського науково-дослідного експертно-</w:t>
            </w:r>
            <w:r w:rsidRPr="005D7D62">
              <w:rPr>
                <w:rFonts w:eastAsia="Times New Roman"/>
                <w:color w:val="000000"/>
                <w:spacing w:val="-6"/>
                <w:sz w:val="18"/>
                <w:szCs w:val="18"/>
                <w:lang w:eastAsia="ru-RU"/>
              </w:rPr>
              <w:t>криміналістичного</w:t>
            </w:r>
            <w:r w:rsidRPr="005D7D62">
              <w:rPr>
                <w:rFonts w:eastAsia="Times New Roman"/>
                <w:color w:val="000000"/>
                <w:sz w:val="18"/>
                <w:szCs w:val="18"/>
                <w:lang w:eastAsia="ru-RU"/>
              </w:rPr>
              <w:t> центру МВС України, якості досудового розслідування та судового розгляду кримінальних проваджень</w:t>
            </w:r>
          </w:p>
        </w:tc>
      </w:tr>
      <w:tr w:rsidR="00F133A9" w:rsidRPr="005D7D62" w14:paraId="4A73F1DF" w14:textId="77777777" w:rsidTr="00CC455A">
        <w:tc>
          <w:tcPr>
            <w:tcW w:w="568" w:type="dxa"/>
          </w:tcPr>
          <w:p w14:paraId="4FF92F61" w14:textId="77777777" w:rsidR="00F133A9" w:rsidRPr="005D7D62" w:rsidRDefault="00F133A9" w:rsidP="0086693C">
            <w:pPr>
              <w:ind w:left="-142" w:right="-86"/>
              <w:jc w:val="center"/>
              <w:rPr>
                <w:rFonts w:eastAsia="Times New Roman"/>
                <w:sz w:val="18"/>
                <w:szCs w:val="18"/>
                <w:lang w:eastAsia="ru-RU"/>
              </w:rPr>
            </w:pPr>
            <w:r w:rsidRPr="005D7D62">
              <w:rPr>
                <w:rFonts w:eastAsia="Times New Roman"/>
                <w:sz w:val="18"/>
                <w:szCs w:val="18"/>
                <w:lang w:eastAsia="ru-RU"/>
              </w:rPr>
              <w:t>3.10.</w:t>
            </w:r>
          </w:p>
        </w:tc>
        <w:tc>
          <w:tcPr>
            <w:tcW w:w="2976" w:type="dxa"/>
          </w:tcPr>
          <w:p w14:paraId="259B6D16" w14:textId="77777777" w:rsidR="00F133A9" w:rsidRPr="005D7D62" w:rsidRDefault="00F133A9" w:rsidP="0086693C">
            <w:pPr>
              <w:ind w:right="-108"/>
              <w:rPr>
                <w:rFonts w:eastAsia="Times New Roman"/>
                <w:color w:val="000000"/>
                <w:sz w:val="18"/>
                <w:szCs w:val="18"/>
                <w:lang w:eastAsia="ru-RU"/>
              </w:rPr>
            </w:pPr>
            <w:r w:rsidRPr="005D7D62">
              <w:rPr>
                <w:rFonts w:eastAsia="Times New Roman"/>
                <w:color w:val="000000"/>
                <w:sz w:val="18"/>
                <w:szCs w:val="18"/>
                <w:lang w:eastAsia="ru-RU"/>
              </w:rPr>
              <w:t xml:space="preserve">Забезпечити придбання для Харківського науково-дослідного експертно-криміналістичного центру МВС України компактної </w:t>
            </w:r>
            <w:proofErr w:type="spellStart"/>
            <w:r w:rsidRPr="005D7D62">
              <w:rPr>
                <w:rFonts w:eastAsia="Times New Roman"/>
                <w:color w:val="000000"/>
                <w:sz w:val="18"/>
                <w:szCs w:val="18"/>
                <w:lang w:eastAsia="ru-RU"/>
              </w:rPr>
              <w:t>рентгено</w:t>
            </w:r>
            <w:proofErr w:type="spellEnd"/>
            <w:r w:rsidRPr="005D7D62">
              <w:rPr>
                <w:rFonts w:eastAsia="Times New Roman"/>
                <w:color w:val="000000"/>
                <w:sz w:val="18"/>
                <w:szCs w:val="18"/>
                <w:lang w:eastAsia="ru-RU"/>
              </w:rPr>
              <w:t xml:space="preserve">-телевізійної установки типу </w:t>
            </w:r>
            <w:proofErr w:type="spellStart"/>
            <w:r w:rsidRPr="005D7D62">
              <w:rPr>
                <w:rFonts w:eastAsia="Times New Roman"/>
                <w:color w:val="000000"/>
                <w:sz w:val="18"/>
                <w:szCs w:val="18"/>
                <w:lang w:eastAsia="ru-RU"/>
              </w:rPr>
              <w:t>Astrophysics</w:t>
            </w:r>
            <w:proofErr w:type="spellEnd"/>
            <w:r w:rsidRPr="005D7D62">
              <w:rPr>
                <w:rFonts w:eastAsia="Times New Roman"/>
                <w:color w:val="000000"/>
                <w:sz w:val="18"/>
                <w:szCs w:val="18"/>
                <w:lang w:eastAsia="ru-RU"/>
              </w:rPr>
              <w:t xml:space="preserve"> XIS-5335S з метою виконання судових експертиз, пов’язаних із дослідженням боєприпасів та вибухових пристроїв різноманітного призначення та походження</w:t>
            </w:r>
          </w:p>
        </w:tc>
        <w:tc>
          <w:tcPr>
            <w:tcW w:w="851" w:type="dxa"/>
          </w:tcPr>
          <w:p w14:paraId="56B4BE75"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2023</w:t>
            </w:r>
          </w:p>
        </w:tc>
        <w:tc>
          <w:tcPr>
            <w:tcW w:w="3827" w:type="dxa"/>
          </w:tcPr>
          <w:p w14:paraId="6EFB63B2" w14:textId="77777777" w:rsidR="00F133A9" w:rsidRPr="005D7D62" w:rsidRDefault="00F133A9" w:rsidP="0086693C">
            <w:pPr>
              <w:ind w:right="-113"/>
              <w:rPr>
                <w:sz w:val="18"/>
                <w:szCs w:val="18"/>
              </w:rPr>
            </w:pPr>
            <w:r w:rsidRPr="005D7D62">
              <w:rPr>
                <w:sz w:val="18"/>
                <w:szCs w:val="18"/>
              </w:rPr>
              <w:t>Департамент оборонної, мобілізаційної роботи та взаємодії з правоохоронними органами Харківської обласної державної (військової) адміністрації;</w:t>
            </w:r>
          </w:p>
          <w:p w14:paraId="3D2C91A9" w14:textId="77777777" w:rsidR="00F133A9" w:rsidRPr="005D7D62" w:rsidRDefault="00F133A9" w:rsidP="0086693C">
            <w:pPr>
              <w:ind w:right="-113"/>
              <w:rPr>
                <w:rFonts w:eastAsia="Times New Roman"/>
                <w:color w:val="000000"/>
                <w:sz w:val="18"/>
                <w:szCs w:val="18"/>
                <w:lang w:eastAsia="ru-RU"/>
              </w:rPr>
            </w:pPr>
            <w:r w:rsidRPr="005D7D62">
              <w:rPr>
                <w:sz w:val="18"/>
                <w:szCs w:val="18"/>
              </w:rPr>
              <w:t>Харківський науково-дослідний експертно-криміналістичний центр МВС України</w:t>
            </w:r>
          </w:p>
        </w:tc>
        <w:tc>
          <w:tcPr>
            <w:tcW w:w="851" w:type="dxa"/>
          </w:tcPr>
          <w:p w14:paraId="71DCCCBE" w14:textId="77777777" w:rsidR="00F133A9" w:rsidRPr="005D7D62" w:rsidRDefault="00F133A9" w:rsidP="0086693C">
            <w:pPr>
              <w:ind w:left="-108" w:right="-108"/>
              <w:jc w:val="center"/>
              <w:rPr>
                <w:rFonts w:eastAsia="Times New Roman"/>
                <w:color w:val="000000"/>
                <w:sz w:val="18"/>
                <w:szCs w:val="18"/>
                <w:lang w:eastAsia="ru-RU"/>
              </w:rPr>
            </w:pPr>
            <w:r w:rsidRPr="005D7D62">
              <w:rPr>
                <w:sz w:val="18"/>
                <w:szCs w:val="18"/>
              </w:rPr>
              <w:t>1500,0</w:t>
            </w:r>
          </w:p>
        </w:tc>
        <w:tc>
          <w:tcPr>
            <w:tcW w:w="850" w:type="dxa"/>
          </w:tcPr>
          <w:p w14:paraId="3EA798B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1" w:type="dxa"/>
          </w:tcPr>
          <w:p w14:paraId="3E9BBDD0"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850" w:type="dxa"/>
          </w:tcPr>
          <w:p w14:paraId="77CDBA03" w14:textId="77777777" w:rsidR="00F133A9" w:rsidRPr="005D7D62" w:rsidRDefault="00F133A9" w:rsidP="0086693C">
            <w:pPr>
              <w:ind w:left="-123" w:right="-83"/>
              <w:jc w:val="center"/>
              <w:rPr>
                <w:rFonts w:eastAsia="Times New Roman"/>
                <w:sz w:val="18"/>
                <w:szCs w:val="18"/>
                <w:lang w:eastAsia="ru-RU"/>
              </w:rPr>
            </w:pPr>
            <w:r w:rsidRPr="005D7D62">
              <w:rPr>
                <w:rFonts w:eastAsia="Times New Roman"/>
                <w:sz w:val="18"/>
                <w:szCs w:val="18"/>
                <w:lang w:eastAsia="ru-RU"/>
              </w:rPr>
              <w:t>-</w:t>
            </w:r>
          </w:p>
        </w:tc>
        <w:tc>
          <w:tcPr>
            <w:tcW w:w="709" w:type="dxa"/>
          </w:tcPr>
          <w:p w14:paraId="2A66030C" w14:textId="77777777" w:rsidR="00F133A9" w:rsidRPr="005D7D62" w:rsidRDefault="00F133A9" w:rsidP="0086693C">
            <w:pPr>
              <w:ind w:left="-63" w:right="-127"/>
              <w:jc w:val="center"/>
              <w:rPr>
                <w:rFonts w:eastAsia="Times New Roman"/>
                <w:sz w:val="18"/>
                <w:szCs w:val="18"/>
                <w:lang w:eastAsia="ru-RU"/>
              </w:rPr>
            </w:pPr>
            <w:r w:rsidRPr="005D7D62">
              <w:rPr>
                <w:sz w:val="18"/>
                <w:szCs w:val="18"/>
              </w:rPr>
              <w:t>1500,0</w:t>
            </w:r>
          </w:p>
        </w:tc>
        <w:tc>
          <w:tcPr>
            <w:tcW w:w="709" w:type="dxa"/>
          </w:tcPr>
          <w:p w14:paraId="268FA3E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F8E8AE9" w14:textId="77777777" w:rsidR="00F133A9" w:rsidRPr="005D7D62" w:rsidRDefault="00F133A9" w:rsidP="0086693C">
            <w:pPr>
              <w:ind w:right="-108"/>
              <w:rPr>
                <w:rFonts w:eastAsia="Times New Roman"/>
                <w:color w:val="000000"/>
                <w:sz w:val="18"/>
                <w:szCs w:val="18"/>
                <w:lang w:eastAsia="ru-RU"/>
              </w:rPr>
            </w:pPr>
            <w:r w:rsidRPr="005D7D62">
              <w:rPr>
                <w:rFonts w:eastAsia="Times New Roman"/>
                <w:color w:val="000000"/>
                <w:sz w:val="18"/>
                <w:szCs w:val="18"/>
                <w:lang w:eastAsia="ru-RU"/>
              </w:rPr>
              <w:t>Підвищення ефективності роботи</w:t>
            </w:r>
            <w:r>
              <w:rPr>
                <w:rFonts w:eastAsia="Times New Roman"/>
                <w:color w:val="000000"/>
                <w:sz w:val="18"/>
                <w:szCs w:val="18"/>
                <w:lang w:eastAsia="ru-RU"/>
              </w:rPr>
              <w:t xml:space="preserve"> </w:t>
            </w:r>
            <w:r w:rsidRPr="005D7D62">
              <w:rPr>
                <w:rFonts w:eastAsia="Times New Roman"/>
                <w:color w:val="000000"/>
                <w:sz w:val="18"/>
                <w:szCs w:val="18"/>
                <w:lang w:eastAsia="ru-RU"/>
              </w:rPr>
              <w:t>Харківського науково-дослідного експертно- криміналі</w:t>
            </w:r>
            <w:r>
              <w:rPr>
                <w:rFonts w:eastAsia="Times New Roman"/>
                <w:color w:val="000000"/>
                <w:sz w:val="18"/>
                <w:szCs w:val="18"/>
                <w:lang w:eastAsia="ru-RU"/>
              </w:rPr>
              <w:t>-</w:t>
            </w:r>
            <w:r w:rsidRPr="005D7D62">
              <w:rPr>
                <w:rFonts w:eastAsia="Times New Roman"/>
                <w:color w:val="000000"/>
                <w:sz w:val="18"/>
                <w:szCs w:val="18"/>
                <w:lang w:eastAsia="ru-RU"/>
              </w:rPr>
              <w:t xml:space="preserve">стичного центру МВС України та безпеки працівників з дослідження боєприпасів та вибухових пристроїв різноманітного призначення та походження </w:t>
            </w:r>
          </w:p>
        </w:tc>
      </w:tr>
      <w:tr w:rsidR="00F133A9" w:rsidRPr="005D7D62" w14:paraId="44CF7363" w14:textId="77777777" w:rsidTr="00CC455A">
        <w:tc>
          <w:tcPr>
            <w:tcW w:w="8222" w:type="dxa"/>
            <w:gridSpan w:val="4"/>
          </w:tcPr>
          <w:p w14:paraId="5D12E122"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t>Усього за підрозділом III</w:t>
            </w:r>
          </w:p>
          <w:p w14:paraId="3853CF7C" w14:textId="77777777" w:rsidR="00F133A9" w:rsidRPr="005D7D62" w:rsidRDefault="00F133A9" w:rsidP="0086693C">
            <w:pPr>
              <w:rPr>
                <w:rFonts w:eastAsia="Times New Roman"/>
                <w:b/>
                <w:bCs/>
                <w:sz w:val="18"/>
                <w:szCs w:val="18"/>
                <w:lang w:eastAsia="ru-RU"/>
              </w:rPr>
            </w:pPr>
          </w:p>
        </w:tc>
        <w:tc>
          <w:tcPr>
            <w:tcW w:w="851" w:type="dxa"/>
          </w:tcPr>
          <w:p w14:paraId="024BA4BD" w14:textId="77777777" w:rsidR="00F133A9" w:rsidRPr="005D7D62" w:rsidRDefault="00F133A9" w:rsidP="0086693C">
            <w:pPr>
              <w:ind w:left="-78" w:right="-145"/>
              <w:jc w:val="center"/>
              <w:rPr>
                <w:rFonts w:eastAsia="Times New Roman"/>
                <w:b/>
                <w:bCs/>
                <w:spacing w:val="-6"/>
                <w:sz w:val="18"/>
                <w:szCs w:val="18"/>
                <w:lang w:eastAsia="ru-RU"/>
              </w:rPr>
            </w:pPr>
            <w:r w:rsidRPr="005D7D62">
              <w:rPr>
                <w:rFonts w:eastAsia="Times New Roman"/>
                <w:b/>
                <w:bCs/>
                <w:spacing w:val="-6"/>
                <w:sz w:val="18"/>
                <w:szCs w:val="18"/>
                <w:lang w:eastAsia="ru-RU"/>
              </w:rPr>
              <w:t>5200,0</w:t>
            </w:r>
          </w:p>
        </w:tc>
        <w:tc>
          <w:tcPr>
            <w:tcW w:w="850" w:type="dxa"/>
          </w:tcPr>
          <w:p w14:paraId="2AFB8E39" w14:textId="77777777" w:rsidR="00F133A9" w:rsidRPr="005D7D62" w:rsidRDefault="00F133A9" w:rsidP="0086693C">
            <w:pPr>
              <w:ind w:left="-108" w:right="-130"/>
              <w:jc w:val="center"/>
              <w:rPr>
                <w:rFonts w:eastAsia="Times New Roman"/>
                <w:b/>
                <w:bCs/>
                <w:spacing w:val="-6"/>
                <w:sz w:val="18"/>
                <w:szCs w:val="18"/>
                <w:lang w:eastAsia="ru-RU"/>
              </w:rPr>
            </w:pPr>
            <w:r w:rsidRPr="005D7D62">
              <w:rPr>
                <w:rFonts w:eastAsia="Times New Roman"/>
                <w:b/>
                <w:bCs/>
                <w:spacing w:val="-6"/>
                <w:sz w:val="18"/>
                <w:szCs w:val="18"/>
                <w:lang w:eastAsia="ru-RU"/>
              </w:rPr>
              <w:t>1 000,0</w:t>
            </w:r>
          </w:p>
        </w:tc>
        <w:tc>
          <w:tcPr>
            <w:tcW w:w="851" w:type="dxa"/>
          </w:tcPr>
          <w:p w14:paraId="0F8BF6F5" w14:textId="77777777" w:rsidR="00F133A9" w:rsidRPr="005D7D62" w:rsidRDefault="00F133A9" w:rsidP="0086693C">
            <w:pPr>
              <w:ind w:left="-86" w:right="-130"/>
              <w:jc w:val="center"/>
              <w:rPr>
                <w:rFonts w:eastAsia="Times New Roman"/>
                <w:b/>
                <w:bCs/>
                <w:spacing w:val="-6"/>
                <w:sz w:val="18"/>
                <w:szCs w:val="18"/>
                <w:lang w:eastAsia="ru-RU"/>
              </w:rPr>
            </w:pPr>
            <w:r w:rsidRPr="005D7D62">
              <w:rPr>
                <w:rFonts w:eastAsia="Times New Roman"/>
                <w:b/>
                <w:bCs/>
                <w:spacing w:val="-6"/>
                <w:sz w:val="18"/>
                <w:szCs w:val="18"/>
                <w:lang w:eastAsia="ru-RU"/>
              </w:rPr>
              <w:t>2700,0</w:t>
            </w:r>
          </w:p>
        </w:tc>
        <w:tc>
          <w:tcPr>
            <w:tcW w:w="850" w:type="dxa"/>
          </w:tcPr>
          <w:p w14:paraId="078DBBBF" w14:textId="77777777" w:rsidR="00F133A9" w:rsidRPr="005D7D62" w:rsidRDefault="00F133A9" w:rsidP="0086693C">
            <w:pPr>
              <w:ind w:left="-123" w:right="-83"/>
              <w:jc w:val="center"/>
              <w:rPr>
                <w:rFonts w:eastAsia="Times New Roman"/>
                <w:b/>
                <w:bCs/>
                <w:spacing w:val="-6"/>
                <w:sz w:val="18"/>
                <w:szCs w:val="18"/>
                <w:lang w:eastAsia="ru-RU"/>
              </w:rPr>
            </w:pPr>
            <w:r w:rsidRPr="005D7D62">
              <w:rPr>
                <w:rFonts w:eastAsia="Times New Roman"/>
                <w:b/>
                <w:bCs/>
                <w:sz w:val="18"/>
                <w:szCs w:val="18"/>
                <w:lang w:eastAsia="ru-RU"/>
              </w:rPr>
              <w:t>0,0</w:t>
            </w:r>
          </w:p>
        </w:tc>
        <w:tc>
          <w:tcPr>
            <w:tcW w:w="709" w:type="dxa"/>
          </w:tcPr>
          <w:p w14:paraId="63683E57" w14:textId="77777777" w:rsidR="00F133A9" w:rsidRPr="00472080" w:rsidRDefault="00F133A9" w:rsidP="0086693C">
            <w:pPr>
              <w:ind w:left="-123" w:right="-83"/>
              <w:jc w:val="center"/>
              <w:rPr>
                <w:rFonts w:eastAsia="Times New Roman"/>
                <w:b/>
                <w:bCs/>
                <w:spacing w:val="-6"/>
                <w:sz w:val="18"/>
                <w:szCs w:val="18"/>
                <w:lang w:eastAsia="ru-RU"/>
              </w:rPr>
            </w:pPr>
            <w:r w:rsidRPr="005D7D62">
              <w:rPr>
                <w:rFonts w:eastAsia="Times New Roman"/>
                <w:b/>
                <w:bCs/>
                <w:spacing w:val="-6"/>
                <w:sz w:val="18"/>
                <w:szCs w:val="18"/>
                <w:lang w:eastAsia="ru-RU"/>
              </w:rPr>
              <w:t xml:space="preserve">1500,0 </w:t>
            </w:r>
          </w:p>
        </w:tc>
        <w:tc>
          <w:tcPr>
            <w:tcW w:w="709" w:type="dxa"/>
          </w:tcPr>
          <w:p w14:paraId="312C7309"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2126" w:type="dxa"/>
          </w:tcPr>
          <w:p w14:paraId="1145FB89" w14:textId="77777777" w:rsidR="00F133A9" w:rsidRPr="005D7D62" w:rsidRDefault="00F133A9" w:rsidP="0086693C">
            <w:pPr>
              <w:rPr>
                <w:rFonts w:eastAsia="Times New Roman"/>
                <w:b/>
                <w:bCs/>
                <w:sz w:val="18"/>
                <w:szCs w:val="18"/>
                <w:lang w:eastAsia="ru-RU"/>
              </w:rPr>
            </w:pPr>
          </w:p>
        </w:tc>
      </w:tr>
      <w:tr w:rsidR="00F133A9" w:rsidRPr="005D7D62" w14:paraId="5186BF91" w14:textId="77777777" w:rsidTr="0086693C">
        <w:tc>
          <w:tcPr>
            <w:tcW w:w="15168" w:type="dxa"/>
            <w:gridSpan w:val="11"/>
          </w:tcPr>
          <w:p w14:paraId="658A74C7" w14:textId="77777777" w:rsidR="00F133A9" w:rsidRPr="005D7D62" w:rsidRDefault="00F133A9" w:rsidP="0086693C">
            <w:pPr>
              <w:keepNext/>
              <w:tabs>
                <w:tab w:val="left" w:pos="7740"/>
              </w:tabs>
              <w:spacing w:before="120" w:after="120"/>
              <w:jc w:val="center"/>
              <w:rPr>
                <w:rFonts w:eastAsia="Times New Roman"/>
                <w:b/>
                <w:bCs/>
                <w:sz w:val="20"/>
                <w:szCs w:val="20"/>
                <w:lang w:eastAsia="ru-RU"/>
              </w:rPr>
            </w:pPr>
            <w:r w:rsidRPr="005D7D62">
              <w:rPr>
                <w:rFonts w:eastAsia="Times New Roman"/>
                <w:b/>
                <w:bCs/>
                <w:sz w:val="20"/>
                <w:szCs w:val="20"/>
                <w:lang w:eastAsia="ru-RU"/>
              </w:rPr>
              <w:t>Підрозділ IV</w:t>
            </w:r>
          </w:p>
          <w:p w14:paraId="0BAEF201" w14:textId="77777777" w:rsidR="00F133A9" w:rsidRPr="005D7D62" w:rsidRDefault="00F133A9" w:rsidP="0086693C">
            <w:pPr>
              <w:keepNext/>
              <w:tabs>
                <w:tab w:val="left" w:pos="7740"/>
              </w:tabs>
              <w:spacing w:before="120" w:after="120"/>
              <w:jc w:val="center"/>
              <w:rPr>
                <w:rFonts w:eastAsia="Times New Roman"/>
                <w:sz w:val="18"/>
                <w:szCs w:val="18"/>
                <w:lang w:eastAsia="ru-RU"/>
              </w:rPr>
            </w:pPr>
            <w:r w:rsidRPr="005D7D62">
              <w:rPr>
                <w:rFonts w:eastAsia="Times New Roman"/>
                <w:b/>
                <w:bCs/>
                <w:sz w:val="20"/>
                <w:szCs w:val="20"/>
                <w:lang w:eastAsia="ru-RU"/>
              </w:rPr>
              <w:t>Превентивні заходи щодо протидії правопорушенням проти суспільної моралі та торгівлі людьми</w:t>
            </w:r>
          </w:p>
        </w:tc>
      </w:tr>
      <w:tr w:rsidR="00F133A9" w:rsidRPr="005D7D62" w14:paraId="70284CCC" w14:textId="77777777" w:rsidTr="00CC455A">
        <w:tc>
          <w:tcPr>
            <w:tcW w:w="568" w:type="dxa"/>
          </w:tcPr>
          <w:p w14:paraId="39700826" w14:textId="77777777" w:rsidR="00F133A9" w:rsidRPr="005D7D62" w:rsidRDefault="00F133A9" w:rsidP="0086693C">
            <w:pPr>
              <w:ind w:left="-108" w:right="-93"/>
              <w:jc w:val="center"/>
              <w:rPr>
                <w:rFonts w:eastAsia="Times New Roman"/>
                <w:sz w:val="18"/>
                <w:szCs w:val="18"/>
                <w:lang w:eastAsia="ru-RU"/>
              </w:rPr>
            </w:pPr>
            <w:r w:rsidRPr="005D7D62">
              <w:rPr>
                <w:rFonts w:eastAsia="Times New Roman"/>
                <w:sz w:val="18"/>
                <w:szCs w:val="18"/>
                <w:lang w:eastAsia="ru-RU"/>
              </w:rPr>
              <w:t>4.1.</w:t>
            </w:r>
          </w:p>
        </w:tc>
        <w:tc>
          <w:tcPr>
            <w:tcW w:w="2976" w:type="dxa"/>
          </w:tcPr>
          <w:p w14:paraId="19F577E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Сприяти здійсненню спільної із засоб</w:t>
            </w:r>
            <w:r>
              <w:rPr>
                <w:rFonts w:eastAsia="Times New Roman"/>
                <w:sz w:val="18"/>
                <w:szCs w:val="18"/>
                <w:lang w:eastAsia="ru-RU"/>
              </w:rPr>
              <w:t>ами масової інформації, закладами</w:t>
            </w:r>
            <w:r w:rsidRPr="005D7D62">
              <w:rPr>
                <w:rFonts w:eastAsia="Times New Roman"/>
                <w:sz w:val="18"/>
                <w:szCs w:val="18"/>
                <w:lang w:eastAsia="ru-RU"/>
              </w:rPr>
              <w:t xml:space="preserve"> освіти та охорони здоров’я роз’яснювальної роботи щодо можливих негативних наслідків несанкціонованого працевлаштування за кордоном </w:t>
            </w:r>
            <w:r>
              <w:rPr>
                <w:rFonts w:eastAsia="Times New Roman"/>
                <w:sz w:val="18"/>
                <w:szCs w:val="18"/>
                <w:lang w:eastAsia="ru-RU"/>
              </w:rPr>
              <w:t>і</w:t>
            </w:r>
            <w:r w:rsidRPr="005D7D62">
              <w:rPr>
                <w:rFonts w:eastAsia="Times New Roman"/>
                <w:sz w:val="18"/>
                <w:szCs w:val="18"/>
                <w:lang w:eastAsia="ru-RU"/>
              </w:rPr>
              <w:t>з порушенням законодавства, що регулює відносини у цій сфері</w:t>
            </w:r>
          </w:p>
        </w:tc>
        <w:tc>
          <w:tcPr>
            <w:tcW w:w="851" w:type="dxa"/>
          </w:tcPr>
          <w:p w14:paraId="79062B3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7CB5BE30" w14:textId="77777777" w:rsidR="00F133A9" w:rsidRPr="005D7D62" w:rsidRDefault="00F133A9" w:rsidP="0086693C">
            <w:pPr>
              <w:ind w:left="-40" w:right="-36"/>
              <w:rPr>
                <w:rFonts w:eastAsia="Times New Roman"/>
                <w:sz w:val="18"/>
                <w:szCs w:val="18"/>
                <w:lang w:eastAsia="ru-RU"/>
              </w:rPr>
            </w:pPr>
            <w:r w:rsidRPr="005D7D62">
              <w:rPr>
                <w:rFonts w:eastAsia="Times New Roman"/>
                <w:sz w:val="18"/>
                <w:szCs w:val="18"/>
                <w:lang w:eastAsia="ru-RU"/>
              </w:rPr>
              <w:t xml:space="preserve">Департамент масових комунікацій та забезпечення доступу до публічної інформації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 адміністрації, Департамент соціального захисту населення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 адміністрації, Департамент науки і освіти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адміністрації, Департамент охорони здоров’я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 адміністрації, </w:t>
            </w:r>
            <w:r w:rsidRPr="005D7D62">
              <w:rPr>
                <w:rFonts w:eastAsia="Times New Roman"/>
                <w:bCs/>
                <w:sz w:val="18"/>
                <w:szCs w:val="18"/>
                <w:lang w:eastAsia="ru-RU"/>
              </w:rPr>
              <w:t>районні державні (військові) адміністрації, військові адміністрації населених пунктів,</w:t>
            </w:r>
            <w:r w:rsidRPr="005D7D62">
              <w:rPr>
                <w:rFonts w:eastAsia="Times New Roman"/>
                <w:color w:val="FF0000"/>
                <w:sz w:val="18"/>
                <w:szCs w:val="18"/>
                <w:lang w:eastAsia="ru-RU"/>
              </w:rPr>
              <w:t xml:space="preserve"> </w:t>
            </w:r>
            <w:r w:rsidRPr="005D7D62">
              <w:rPr>
                <w:rFonts w:eastAsia="Times New Roman"/>
                <w:color w:val="000000"/>
                <w:sz w:val="18"/>
                <w:szCs w:val="18"/>
                <w:lang w:eastAsia="ru-RU"/>
              </w:rPr>
              <w:t xml:space="preserve">органи місцевого самоврядування (за згодою), </w:t>
            </w:r>
            <w:r w:rsidRPr="005D7D62">
              <w:rPr>
                <w:rFonts w:eastAsia="Times New Roman"/>
                <w:sz w:val="18"/>
                <w:szCs w:val="18"/>
                <w:lang w:eastAsia="ru-RU"/>
              </w:rPr>
              <w:t xml:space="preserve">Головне управління Національної поліції в Харківській області, Головне управління Державної міграційної служби України у Харківській </w:t>
            </w:r>
            <w:r w:rsidRPr="005D7D62">
              <w:rPr>
                <w:rFonts w:eastAsia="Times New Roman"/>
                <w:sz w:val="18"/>
                <w:szCs w:val="18"/>
                <w:lang w:eastAsia="ru-RU"/>
              </w:rPr>
              <w:lastRenderedPageBreak/>
              <w:t>області</w:t>
            </w:r>
          </w:p>
        </w:tc>
        <w:tc>
          <w:tcPr>
            <w:tcW w:w="851" w:type="dxa"/>
          </w:tcPr>
          <w:p w14:paraId="634E418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4C34CF41"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0FFCA14"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FF8367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04E148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E753ED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2F90E8E"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Підвищення рівня захисту особистих, трудових та соціальних прав громадян регіону.</w:t>
            </w:r>
          </w:p>
          <w:p w14:paraId="67B043D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рівня злочинів, вчинених проти громадян України за кордоном</w:t>
            </w:r>
          </w:p>
        </w:tc>
      </w:tr>
      <w:tr w:rsidR="00F133A9" w:rsidRPr="005D7D62" w14:paraId="7A5854BE" w14:textId="77777777" w:rsidTr="00CC455A">
        <w:tc>
          <w:tcPr>
            <w:tcW w:w="568" w:type="dxa"/>
          </w:tcPr>
          <w:p w14:paraId="5517344E"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4.2.</w:t>
            </w:r>
          </w:p>
        </w:tc>
        <w:tc>
          <w:tcPr>
            <w:tcW w:w="2976" w:type="dxa"/>
          </w:tcPr>
          <w:p w14:paraId="763E7A7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Системно протидіяти торгівлі людьми, сексуальній, трудовій експлуатації, виготовленню та розповсюдженню порнографічної продукції; викривати організовані форми злочинності у цій сфері, припиняти функціонування місць розпусти, звідництва, факти сутенерства, пропаганду культу насильства та жорстокості, примушування чи втягнення до зайняття проституцією, розбещення дітей</w:t>
            </w:r>
          </w:p>
        </w:tc>
        <w:tc>
          <w:tcPr>
            <w:tcW w:w="851" w:type="dxa"/>
          </w:tcPr>
          <w:p w14:paraId="55ECF0CF"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7DDF1D6C" w14:textId="77777777" w:rsidR="00F133A9" w:rsidRDefault="00F133A9" w:rsidP="0086693C">
            <w:pPr>
              <w:rPr>
                <w:rFonts w:eastAsia="Times New Roman"/>
                <w:color w:val="000000"/>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w:t>
            </w:r>
            <w:r w:rsidRPr="005D7D62">
              <w:rPr>
                <w:rFonts w:eastAsia="Times New Roman"/>
                <w:bCs/>
                <w:color w:val="000000"/>
                <w:sz w:val="18"/>
                <w:szCs w:val="18"/>
                <w:shd w:val="clear" w:color="auto" w:fill="FFFFFF"/>
                <w:lang w:eastAsia="ru-RU"/>
              </w:rPr>
              <w:t xml:space="preserve">Управління протидії </w:t>
            </w:r>
            <w:proofErr w:type="spellStart"/>
            <w:r w:rsidRPr="005D7D62">
              <w:rPr>
                <w:rFonts w:eastAsia="Times New Roman"/>
                <w:bCs/>
                <w:color w:val="000000"/>
                <w:sz w:val="18"/>
                <w:szCs w:val="18"/>
                <w:shd w:val="clear" w:color="auto" w:fill="FFFFFF"/>
                <w:lang w:eastAsia="ru-RU"/>
              </w:rPr>
              <w:t>кіберзлочинам</w:t>
            </w:r>
            <w:proofErr w:type="spellEnd"/>
            <w:r w:rsidRPr="005D7D62">
              <w:rPr>
                <w:rFonts w:eastAsia="Times New Roman"/>
                <w:bCs/>
                <w:color w:val="000000"/>
                <w:sz w:val="18"/>
                <w:szCs w:val="18"/>
                <w:shd w:val="clear" w:color="auto" w:fill="FFFFFF"/>
                <w:lang w:eastAsia="ru-RU"/>
              </w:rPr>
              <w:t xml:space="preserve"> в Харківській області</w:t>
            </w:r>
            <w:r w:rsidRPr="005D7D62">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Департаменту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 Східне регіональне управління Державної прикордонної служби України, </w:t>
            </w:r>
            <w:r w:rsidRPr="005D7D62">
              <w:rPr>
                <w:rFonts w:eastAsia="Times New Roman"/>
                <w:bCs/>
                <w:sz w:val="18"/>
                <w:szCs w:val="18"/>
                <w:lang w:eastAsia="ru-RU"/>
              </w:rPr>
              <w:t xml:space="preserve">4 прикордонний загін Державної прикордонної служби України (військова частина 9951), </w:t>
            </w:r>
            <w:r w:rsidRPr="005D7D62">
              <w:rPr>
                <w:rFonts w:eastAsia="Times New Roman"/>
                <w:sz w:val="18"/>
                <w:szCs w:val="18"/>
                <w:lang w:eastAsia="ru-RU"/>
              </w:rPr>
              <w:t xml:space="preserve">Департамент соціального захисту населення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 адміністрації, служба у справах дітей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w:t>
            </w:r>
            <w:r w:rsidRPr="005D7D62">
              <w:rPr>
                <w:rFonts w:eastAsia="Times New Roman"/>
                <w:color w:val="000000"/>
                <w:sz w:val="18"/>
                <w:szCs w:val="18"/>
                <w:lang w:eastAsia="ru-RU"/>
              </w:rPr>
              <w:t>органи місцевого самоврядування (за згодою)</w:t>
            </w:r>
          </w:p>
          <w:p w14:paraId="7378AB79" w14:textId="77777777" w:rsidR="00F133A9" w:rsidRPr="005D7D62" w:rsidRDefault="00F133A9" w:rsidP="0086693C">
            <w:pPr>
              <w:rPr>
                <w:rFonts w:eastAsia="Times New Roman"/>
                <w:bCs/>
                <w:sz w:val="18"/>
                <w:szCs w:val="18"/>
                <w:lang w:eastAsia="ru-RU"/>
              </w:rPr>
            </w:pPr>
          </w:p>
        </w:tc>
        <w:tc>
          <w:tcPr>
            <w:tcW w:w="851" w:type="dxa"/>
          </w:tcPr>
          <w:p w14:paraId="775728E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5C83D8A"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DEDD66F"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3848517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96A26B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85BDDD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75A9D7B" w14:textId="77777777" w:rsidR="00F133A9" w:rsidRPr="005D7D62" w:rsidRDefault="00F133A9" w:rsidP="0086693C">
            <w:pPr>
              <w:ind w:left="-1" w:right="-92"/>
              <w:rPr>
                <w:rFonts w:eastAsia="Times New Roman"/>
                <w:sz w:val="18"/>
                <w:szCs w:val="18"/>
                <w:lang w:eastAsia="ru-RU"/>
              </w:rPr>
            </w:pPr>
            <w:r w:rsidRPr="005D7D62">
              <w:rPr>
                <w:rFonts w:eastAsia="Times New Roman"/>
                <w:sz w:val="18"/>
                <w:szCs w:val="18"/>
                <w:lang w:eastAsia="ru-RU"/>
              </w:rPr>
              <w:t>Зниження рівня злочинів та інших правопорушень, пов’язаних  із сексуальною та трудовою експлуатацією, з виготовленням та розповсюдженням порнографічної продукції.</w:t>
            </w:r>
            <w:r>
              <w:rPr>
                <w:rFonts w:eastAsia="Times New Roman"/>
                <w:sz w:val="18"/>
                <w:szCs w:val="18"/>
                <w:lang w:eastAsia="ru-RU"/>
              </w:rPr>
              <w:t xml:space="preserve"> </w:t>
            </w:r>
            <w:r w:rsidRPr="005D7D62">
              <w:rPr>
                <w:rFonts w:eastAsia="Times New Roman"/>
                <w:sz w:val="18"/>
                <w:szCs w:val="18"/>
                <w:lang w:eastAsia="ru-RU"/>
              </w:rPr>
              <w:t>Припинення функціонування на території регіону місць розпусти, звідництва, пропаганди культу насильства та жорстокості, примушування чи втягнення осіб до зайняття проституцією, розбещення дітей</w:t>
            </w:r>
          </w:p>
        </w:tc>
      </w:tr>
      <w:tr w:rsidR="00F133A9" w:rsidRPr="005D7D62" w14:paraId="42F43C44" w14:textId="77777777" w:rsidTr="00CC455A">
        <w:tc>
          <w:tcPr>
            <w:tcW w:w="568" w:type="dxa"/>
          </w:tcPr>
          <w:p w14:paraId="29B7EDCB" w14:textId="77777777" w:rsidR="00F133A9" w:rsidRPr="005D7D62" w:rsidRDefault="00F133A9" w:rsidP="0086693C">
            <w:pPr>
              <w:ind w:left="-108" w:right="-93"/>
              <w:jc w:val="center"/>
              <w:rPr>
                <w:rFonts w:eastAsia="Times New Roman"/>
                <w:sz w:val="18"/>
                <w:szCs w:val="18"/>
                <w:lang w:eastAsia="ru-RU"/>
              </w:rPr>
            </w:pPr>
            <w:r w:rsidRPr="005D7D62">
              <w:rPr>
                <w:rFonts w:eastAsia="Times New Roman"/>
                <w:sz w:val="18"/>
                <w:szCs w:val="18"/>
                <w:lang w:eastAsia="ru-RU"/>
              </w:rPr>
              <w:t>4.3.</w:t>
            </w:r>
          </w:p>
        </w:tc>
        <w:tc>
          <w:tcPr>
            <w:tcW w:w="2976" w:type="dxa"/>
          </w:tcPr>
          <w:p w14:paraId="102A467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подальше функціонування «гарячої телефонної лінії» з протидії торгівлі людьми, а також надання соціальної, медичної та психологічної допомоги особам, які стали жертвами торгівлі людьми</w:t>
            </w:r>
          </w:p>
        </w:tc>
        <w:tc>
          <w:tcPr>
            <w:tcW w:w="851" w:type="dxa"/>
          </w:tcPr>
          <w:p w14:paraId="40DDDBCF"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1A465DDB" w14:textId="77777777" w:rsidR="00F133A9" w:rsidRPr="005D7D62" w:rsidRDefault="00F133A9" w:rsidP="0086693C">
            <w:pPr>
              <w:rPr>
                <w:rFonts w:eastAsia="Times New Roman"/>
                <w:color w:val="FF0000"/>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Харківська обласна прокуратура,</w:t>
            </w:r>
          </w:p>
          <w:p w14:paraId="188B633E"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Департамент соціального захисту населення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адміністрації, Департамент охорони здоров’я  Харківської обласної державної </w:t>
            </w:r>
            <w:r w:rsidRPr="005D7D62">
              <w:rPr>
                <w:sz w:val="18"/>
                <w:szCs w:val="18"/>
              </w:rPr>
              <w:t xml:space="preserve">(військової) </w:t>
            </w:r>
            <w:r w:rsidRPr="005D7D62">
              <w:rPr>
                <w:rFonts w:eastAsia="Times New Roman"/>
                <w:sz w:val="18"/>
                <w:szCs w:val="18"/>
                <w:lang w:eastAsia="ru-RU"/>
              </w:rPr>
              <w:t>адміністрації</w:t>
            </w:r>
            <w:r>
              <w:rPr>
                <w:rFonts w:eastAsia="Times New Roman"/>
                <w:sz w:val="18"/>
                <w:szCs w:val="18"/>
                <w:lang w:eastAsia="ru-RU"/>
              </w:rPr>
              <w:t>,</w:t>
            </w:r>
          </w:p>
          <w:p w14:paraId="366AFC58" w14:textId="77777777" w:rsidR="00F133A9" w:rsidRDefault="00F133A9" w:rsidP="0086693C">
            <w:pPr>
              <w:rPr>
                <w:sz w:val="18"/>
                <w:szCs w:val="18"/>
              </w:rPr>
            </w:pP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p w14:paraId="415F8600" w14:textId="77777777" w:rsidR="00F133A9" w:rsidRPr="005D7D62" w:rsidRDefault="00F133A9" w:rsidP="0086693C">
            <w:pPr>
              <w:rPr>
                <w:sz w:val="18"/>
                <w:szCs w:val="18"/>
              </w:rPr>
            </w:pPr>
          </w:p>
        </w:tc>
        <w:tc>
          <w:tcPr>
            <w:tcW w:w="851" w:type="dxa"/>
          </w:tcPr>
          <w:p w14:paraId="08A4732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7E2B879"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FCBC5DC"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77262D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A46846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E5178E0" w14:textId="77777777" w:rsidR="00F133A9" w:rsidRPr="005D7D62" w:rsidRDefault="00F133A9" w:rsidP="0086693C">
            <w:pPr>
              <w:jc w:val="center"/>
              <w:rPr>
                <w:rFonts w:eastAsia="Times New Roman"/>
                <w:sz w:val="18"/>
                <w:szCs w:val="18"/>
                <w:lang w:eastAsia="ru-RU"/>
              </w:rPr>
            </w:pPr>
          </w:p>
        </w:tc>
        <w:tc>
          <w:tcPr>
            <w:tcW w:w="2126" w:type="dxa"/>
          </w:tcPr>
          <w:p w14:paraId="6696D19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Протидія торгівлі людьми, оперативне надання соціальної, медичної та психологічної допомоги особам, які стали жертвами торгівлі людьми</w:t>
            </w:r>
          </w:p>
        </w:tc>
      </w:tr>
      <w:tr w:rsidR="00F133A9" w:rsidRPr="005D7D62" w14:paraId="58163716" w14:textId="77777777" w:rsidTr="00CC455A">
        <w:tc>
          <w:tcPr>
            <w:tcW w:w="568" w:type="dxa"/>
          </w:tcPr>
          <w:p w14:paraId="2EB8DA71"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4.4.</w:t>
            </w:r>
          </w:p>
        </w:tc>
        <w:tc>
          <w:tcPr>
            <w:tcW w:w="2976" w:type="dxa"/>
          </w:tcPr>
          <w:p w14:paraId="04A0DD7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Здійснювати інформування населення про механізм безпечної поведінки під час працевлаштування за кордоном, </w:t>
            </w:r>
            <w:r w:rsidRPr="005D7D62">
              <w:rPr>
                <w:rFonts w:eastAsia="Times New Roman"/>
                <w:sz w:val="18"/>
                <w:szCs w:val="18"/>
                <w:lang w:eastAsia="ru-RU"/>
              </w:rPr>
              <w:lastRenderedPageBreak/>
              <w:t>укладання шлюбів з іноземцями, придбання туристичних путівок</w:t>
            </w:r>
          </w:p>
        </w:tc>
        <w:tc>
          <w:tcPr>
            <w:tcW w:w="851" w:type="dxa"/>
          </w:tcPr>
          <w:p w14:paraId="2A5C2154"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2B774EDC" w14:textId="77777777" w:rsidR="00F133A9" w:rsidRPr="005D7D62" w:rsidRDefault="00F133A9" w:rsidP="0086693C">
            <w:pPr>
              <w:ind w:right="-99"/>
              <w:rPr>
                <w:sz w:val="18"/>
                <w:szCs w:val="18"/>
              </w:rPr>
            </w:pPr>
            <w:r w:rsidRPr="005D7D62">
              <w:rPr>
                <w:rFonts w:eastAsia="Times New Roman"/>
                <w:sz w:val="18"/>
                <w:szCs w:val="18"/>
                <w:lang w:eastAsia="ru-RU"/>
              </w:rPr>
              <w:t xml:space="preserve">Головне управління Національної поліції в Харківській області, Головне управління Державної міграційної служби України у Харківській області, Департамент соціального </w:t>
            </w:r>
            <w:r w:rsidRPr="005D7D62">
              <w:rPr>
                <w:rFonts w:eastAsia="Times New Roman"/>
                <w:sz w:val="18"/>
                <w:szCs w:val="18"/>
                <w:lang w:eastAsia="ru-RU"/>
              </w:rPr>
              <w:lastRenderedPageBreak/>
              <w:t xml:space="preserve">захисту населення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адміністрації, Департамент культури і туризму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адміністрації, Департамент масових комунікацій та забезпечення доступу до публічної інформації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1B19225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2E483ED3"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49EF3DB"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0FDCBD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380A75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9A0274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00F5AA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Формування у громадян регіону моделей безпечної поведінки під час працевлаштування </w:t>
            </w:r>
            <w:r w:rsidRPr="005D7D62">
              <w:rPr>
                <w:rFonts w:eastAsia="Times New Roman"/>
                <w:sz w:val="18"/>
                <w:szCs w:val="18"/>
                <w:lang w:eastAsia="ru-RU"/>
              </w:rPr>
              <w:lastRenderedPageBreak/>
              <w:t>за кордоном, укладання шлюбів з іноземцями, придбання туристичних путівок з метою недопущення щодо них дій, пов’язаних із торгівлею людьми</w:t>
            </w:r>
          </w:p>
        </w:tc>
      </w:tr>
      <w:tr w:rsidR="00F133A9" w:rsidRPr="005D7D62" w14:paraId="3B46381F" w14:textId="77777777" w:rsidTr="00CC455A">
        <w:tc>
          <w:tcPr>
            <w:tcW w:w="568" w:type="dxa"/>
            <w:tcBorders>
              <w:bottom w:val="single" w:sz="4" w:space="0" w:color="auto"/>
            </w:tcBorders>
          </w:tcPr>
          <w:p w14:paraId="674C2AD5"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lastRenderedPageBreak/>
              <w:t>4.5.</w:t>
            </w:r>
          </w:p>
        </w:tc>
        <w:tc>
          <w:tcPr>
            <w:tcW w:w="2976" w:type="dxa"/>
            <w:tcBorders>
              <w:bottom w:val="single" w:sz="4" w:space="0" w:color="auto"/>
            </w:tcBorders>
          </w:tcPr>
          <w:p w14:paraId="70141BD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Сприяти виявленню та припиненню корупційних дій з боку посадових осіб, які сприяють торгівлі людьми при оформленні проїзних документів для виїзду за кордон, складанню фіктивних документів, підробленню документів тощо</w:t>
            </w:r>
          </w:p>
        </w:tc>
        <w:tc>
          <w:tcPr>
            <w:tcW w:w="851" w:type="dxa"/>
            <w:tcBorders>
              <w:bottom w:val="single" w:sz="4" w:space="0" w:color="auto"/>
            </w:tcBorders>
          </w:tcPr>
          <w:p w14:paraId="4E7C3D73"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Borders>
              <w:bottom w:val="single" w:sz="4" w:space="0" w:color="auto"/>
            </w:tcBorders>
          </w:tcPr>
          <w:p w14:paraId="0F4E4FDA"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Управління Служби безпеки України в Харківській області, Східне регіональне управління Державної прикордонної служби України, </w:t>
            </w:r>
            <w:r w:rsidRPr="005D7D62">
              <w:rPr>
                <w:rFonts w:eastAsia="Times New Roman"/>
                <w:bCs/>
                <w:sz w:val="18"/>
                <w:szCs w:val="18"/>
                <w:lang w:eastAsia="ru-RU"/>
              </w:rPr>
              <w:t xml:space="preserve">4 прикордонний загін Державної прикордонної служби України (військова частина 9951), </w:t>
            </w:r>
            <w:r w:rsidRPr="005D7D62">
              <w:rPr>
                <w:rFonts w:eastAsia="Times New Roman"/>
                <w:sz w:val="18"/>
                <w:szCs w:val="18"/>
                <w:lang w:eastAsia="ru-RU"/>
              </w:rPr>
              <w:t xml:space="preserve">Головне управління Державної міграційної служби України в Харківській області, </w:t>
            </w:r>
            <w:r w:rsidRPr="005D7D62">
              <w:rPr>
                <w:rFonts w:eastAsia="Times New Roman"/>
                <w:bCs/>
                <w:sz w:val="18"/>
                <w:szCs w:val="18"/>
                <w:lang w:eastAsia="ru-RU"/>
              </w:rPr>
              <w:t xml:space="preserve">військові адміністрації населених пунктів, </w:t>
            </w:r>
            <w:r w:rsidRPr="005D7D62">
              <w:rPr>
                <w:rFonts w:eastAsia="Times New Roman"/>
                <w:color w:val="000000"/>
                <w:sz w:val="18"/>
                <w:szCs w:val="18"/>
                <w:lang w:eastAsia="ru-RU"/>
              </w:rPr>
              <w:t>органи місцевого самоврядування (за згодою)</w:t>
            </w:r>
          </w:p>
        </w:tc>
        <w:tc>
          <w:tcPr>
            <w:tcW w:w="851" w:type="dxa"/>
            <w:tcBorders>
              <w:bottom w:val="single" w:sz="4" w:space="0" w:color="auto"/>
            </w:tcBorders>
          </w:tcPr>
          <w:p w14:paraId="4A5A275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7FA37FC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Borders>
              <w:bottom w:val="single" w:sz="4" w:space="0" w:color="auto"/>
            </w:tcBorders>
          </w:tcPr>
          <w:p w14:paraId="3E69F353"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01A87EB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3811D18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1E9EFCF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p w14:paraId="545C1A8D" w14:textId="77777777" w:rsidR="00F133A9" w:rsidRPr="005D7D62" w:rsidRDefault="00F133A9" w:rsidP="0086693C">
            <w:pPr>
              <w:jc w:val="center"/>
              <w:rPr>
                <w:rFonts w:eastAsia="Times New Roman"/>
                <w:sz w:val="18"/>
                <w:szCs w:val="18"/>
                <w:lang w:eastAsia="ru-RU"/>
              </w:rPr>
            </w:pPr>
          </w:p>
          <w:p w14:paraId="6C73663E" w14:textId="77777777" w:rsidR="00F133A9" w:rsidRPr="005D7D62" w:rsidRDefault="00F133A9" w:rsidP="0086693C">
            <w:pPr>
              <w:jc w:val="center"/>
              <w:rPr>
                <w:rFonts w:eastAsia="Times New Roman"/>
                <w:sz w:val="18"/>
                <w:szCs w:val="18"/>
                <w:lang w:eastAsia="ru-RU"/>
              </w:rPr>
            </w:pPr>
          </w:p>
          <w:p w14:paraId="22263C41" w14:textId="77777777" w:rsidR="00F133A9" w:rsidRPr="005D7D62" w:rsidRDefault="00F133A9" w:rsidP="0086693C">
            <w:pPr>
              <w:jc w:val="center"/>
              <w:rPr>
                <w:rFonts w:eastAsia="Times New Roman"/>
                <w:sz w:val="18"/>
                <w:szCs w:val="18"/>
                <w:lang w:eastAsia="ru-RU"/>
              </w:rPr>
            </w:pPr>
          </w:p>
          <w:p w14:paraId="2FE25A76" w14:textId="77777777" w:rsidR="00F133A9" w:rsidRPr="005D7D62" w:rsidRDefault="00F133A9" w:rsidP="0086693C">
            <w:pPr>
              <w:jc w:val="center"/>
              <w:rPr>
                <w:rFonts w:eastAsia="Times New Roman"/>
                <w:sz w:val="18"/>
                <w:szCs w:val="18"/>
                <w:lang w:eastAsia="ru-RU"/>
              </w:rPr>
            </w:pPr>
          </w:p>
          <w:p w14:paraId="19B53A56" w14:textId="77777777" w:rsidR="00F133A9" w:rsidRPr="005D7D62" w:rsidRDefault="00F133A9" w:rsidP="0086693C">
            <w:pPr>
              <w:jc w:val="center"/>
              <w:rPr>
                <w:rFonts w:eastAsia="Times New Roman"/>
                <w:sz w:val="18"/>
                <w:szCs w:val="18"/>
                <w:lang w:eastAsia="ru-RU"/>
              </w:rPr>
            </w:pPr>
          </w:p>
          <w:p w14:paraId="588BA41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Borders>
              <w:bottom w:val="single" w:sz="4" w:space="0" w:color="auto"/>
            </w:tcBorders>
          </w:tcPr>
          <w:p w14:paraId="0022348A"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Зниження рівня вчинення злочинних та корупційних діянь у сфері запобігання торгівлею людьми  посадовими особами органів державної влади та правоохоронних органів</w:t>
            </w:r>
          </w:p>
        </w:tc>
      </w:tr>
      <w:tr w:rsidR="00F133A9" w:rsidRPr="005D7D62" w14:paraId="5889326B" w14:textId="77777777" w:rsidTr="00CC455A">
        <w:tc>
          <w:tcPr>
            <w:tcW w:w="8222" w:type="dxa"/>
            <w:gridSpan w:val="4"/>
            <w:tcBorders>
              <w:top w:val="single" w:sz="4" w:space="0" w:color="auto"/>
              <w:left w:val="single" w:sz="4" w:space="0" w:color="auto"/>
              <w:bottom w:val="single" w:sz="4" w:space="0" w:color="auto"/>
            </w:tcBorders>
          </w:tcPr>
          <w:p w14:paraId="0FE3DAA1"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t>Усього за підрозділом IV</w:t>
            </w:r>
          </w:p>
          <w:p w14:paraId="3346FA6D" w14:textId="77777777" w:rsidR="00F133A9" w:rsidRPr="005D7D62" w:rsidRDefault="00F133A9" w:rsidP="0086693C">
            <w:pPr>
              <w:rPr>
                <w:rFonts w:eastAsia="Times New Roman"/>
                <w:b/>
                <w:bCs/>
                <w:sz w:val="18"/>
                <w:szCs w:val="18"/>
                <w:lang w:eastAsia="ru-RU"/>
              </w:rPr>
            </w:pPr>
          </w:p>
        </w:tc>
        <w:tc>
          <w:tcPr>
            <w:tcW w:w="851" w:type="dxa"/>
            <w:tcBorders>
              <w:top w:val="single" w:sz="4" w:space="0" w:color="auto"/>
              <w:bottom w:val="single" w:sz="4" w:space="0" w:color="auto"/>
            </w:tcBorders>
          </w:tcPr>
          <w:p w14:paraId="4501FA52"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850" w:type="dxa"/>
            <w:tcBorders>
              <w:top w:val="single" w:sz="4" w:space="0" w:color="auto"/>
              <w:bottom w:val="single" w:sz="4" w:space="0" w:color="auto"/>
            </w:tcBorders>
          </w:tcPr>
          <w:p w14:paraId="77ECE3A4" w14:textId="77777777" w:rsidR="00F133A9" w:rsidRPr="005D7D62" w:rsidRDefault="00F133A9" w:rsidP="0086693C">
            <w:pPr>
              <w:ind w:left="-42"/>
              <w:jc w:val="center"/>
              <w:rPr>
                <w:rFonts w:eastAsia="Times New Roman"/>
                <w:b/>
                <w:bCs/>
                <w:sz w:val="18"/>
                <w:szCs w:val="18"/>
                <w:lang w:eastAsia="ru-RU"/>
              </w:rPr>
            </w:pPr>
            <w:r w:rsidRPr="005D7D62">
              <w:rPr>
                <w:rFonts w:eastAsia="Times New Roman"/>
                <w:b/>
                <w:bCs/>
                <w:sz w:val="18"/>
                <w:szCs w:val="18"/>
                <w:lang w:eastAsia="ru-RU"/>
              </w:rPr>
              <w:t>0,0</w:t>
            </w:r>
          </w:p>
        </w:tc>
        <w:tc>
          <w:tcPr>
            <w:tcW w:w="851" w:type="dxa"/>
            <w:tcBorders>
              <w:top w:val="single" w:sz="4" w:space="0" w:color="auto"/>
              <w:bottom w:val="single" w:sz="4" w:space="0" w:color="auto"/>
            </w:tcBorders>
          </w:tcPr>
          <w:p w14:paraId="55E61233" w14:textId="77777777" w:rsidR="00F133A9" w:rsidRPr="005D7D62" w:rsidRDefault="00F133A9" w:rsidP="0086693C">
            <w:pPr>
              <w:ind w:left="-108" w:right="-109"/>
              <w:jc w:val="center"/>
              <w:rPr>
                <w:rFonts w:eastAsia="Times New Roman"/>
                <w:b/>
                <w:bCs/>
                <w:sz w:val="18"/>
                <w:szCs w:val="18"/>
                <w:lang w:eastAsia="ru-RU"/>
              </w:rPr>
            </w:pPr>
            <w:r w:rsidRPr="005D7D62">
              <w:rPr>
                <w:rFonts w:eastAsia="Times New Roman"/>
                <w:b/>
                <w:bCs/>
                <w:sz w:val="18"/>
                <w:szCs w:val="18"/>
                <w:lang w:eastAsia="ru-RU"/>
              </w:rPr>
              <w:t>0,0</w:t>
            </w:r>
          </w:p>
        </w:tc>
        <w:tc>
          <w:tcPr>
            <w:tcW w:w="850" w:type="dxa"/>
            <w:tcBorders>
              <w:top w:val="single" w:sz="4" w:space="0" w:color="auto"/>
              <w:bottom w:val="single" w:sz="4" w:space="0" w:color="auto"/>
            </w:tcBorders>
          </w:tcPr>
          <w:p w14:paraId="7654FFAC" w14:textId="77777777" w:rsidR="00F133A9" w:rsidRPr="005D7D62" w:rsidRDefault="00F133A9" w:rsidP="0086693C">
            <w:pPr>
              <w:ind w:left="-94" w:right="-14"/>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Borders>
              <w:top w:val="single" w:sz="4" w:space="0" w:color="auto"/>
              <w:bottom w:val="single" w:sz="4" w:space="0" w:color="auto"/>
            </w:tcBorders>
          </w:tcPr>
          <w:p w14:paraId="35E15ED3"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Borders>
              <w:top w:val="single" w:sz="4" w:space="0" w:color="auto"/>
              <w:bottom w:val="single" w:sz="4" w:space="0" w:color="auto"/>
              <w:right w:val="single" w:sz="4" w:space="0" w:color="auto"/>
            </w:tcBorders>
          </w:tcPr>
          <w:p w14:paraId="21FF8983" w14:textId="77777777" w:rsidR="00F133A9" w:rsidRPr="005D7D62" w:rsidRDefault="00F133A9" w:rsidP="0086693C">
            <w:pPr>
              <w:rPr>
                <w:rFonts w:eastAsia="Times New Roman"/>
                <w:b/>
                <w:bCs/>
                <w:sz w:val="18"/>
                <w:szCs w:val="18"/>
                <w:lang w:eastAsia="ru-RU"/>
              </w:rPr>
            </w:pPr>
            <w:r w:rsidRPr="005D7D62">
              <w:rPr>
                <w:rFonts w:eastAsia="Times New Roman"/>
                <w:b/>
                <w:bCs/>
                <w:sz w:val="18"/>
                <w:szCs w:val="18"/>
                <w:lang w:eastAsia="ru-RU"/>
              </w:rPr>
              <w:t>0,0</w:t>
            </w:r>
          </w:p>
        </w:tc>
        <w:tc>
          <w:tcPr>
            <w:tcW w:w="2126" w:type="dxa"/>
            <w:tcBorders>
              <w:top w:val="single" w:sz="4" w:space="0" w:color="auto"/>
              <w:bottom w:val="single" w:sz="4" w:space="0" w:color="auto"/>
              <w:right w:val="single" w:sz="4" w:space="0" w:color="auto"/>
            </w:tcBorders>
          </w:tcPr>
          <w:p w14:paraId="634B3DA8" w14:textId="77777777" w:rsidR="00F133A9" w:rsidRPr="005D7D62" w:rsidRDefault="00F133A9" w:rsidP="0086693C">
            <w:pPr>
              <w:rPr>
                <w:rFonts w:eastAsia="Times New Roman"/>
                <w:b/>
                <w:bCs/>
                <w:sz w:val="18"/>
                <w:szCs w:val="18"/>
                <w:lang w:eastAsia="ru-RU"/>
              </w:rPr>
            </w:pPr>
          </w:p>
        </w:tc>
      </w:tr>
      <w:tr w:rsidR="00F133A9" w:rsidRPr="005D7D62" w14:paraId="173109DA" w14:textId="77777777" w:rsidTr="0086693C">
        <w:tc>
          <w:tcPr>
            <w:tcW w:w="15168" w:type="dxa"/>
            <w:gridSpan w:val="11"/>
            <w:tcBorders>
              <w:top w:val="nil"/>
            </w:tcBorders>
          </w:tcPr>
          <w:p w14:paraId="22600B4A" w14:textId="77777777" w:rsidR="00F133A9" w:rsidRPr="005D7D62" w:rsidRDefault="00F133A9" w:rsidP="0086693C">
            <w:pPr>
              <w:spacing w:before="120" w:after="120"/>
              <w:jc w:val="center"/>
              <w:rPr>
                <w:rFonts w:eastAsia="Times New Roman"/>
                <w:b/>
                <w:bCs/>
                <w:sz w:val="20"/>
                <w:szCs w:val="20"/>
                <w:lang w:eastAsia="ru-RU"/>
              </w:rPr>
            </w:pPr>
            <w:r w:rsidRPr="005D7D62">
              <w:rPr>
                <w:rFonts w:eastAsia="Times New Roman"/>
                <w:b/>
                <w:bCs/>
                <w:sz w:val="20"/>
                <w:szCs w:val="20"/>
                <w:lang w:eastAsia="ru-RU"/>
              </w:rPr>
              <w:t>Підрозділ V</w:t>
            </w:r>
          </w:p>
          <w:p w14:paraId="599DD63F" w14:textId="77777777" w:rsidR="00F133A9" w:rsidRPr="005D7D62" w:rsidRDefault="00F133A9" w:rsidP="0086693C">
            <w:pPr>
              <w:spacing w:before="120" w:after="120"/>
              <w:jc w:val="center"/>
              <w:rPr>
                <w:rFonts w:eastAsia="Times New Roman"/>
                <w:b/>
                <w:bCs/>
                <w:sz w:val="18"/>
                <w:szCs w:val="18"/>
                <w:lang w:eastAsia="ru-RU"/>
              </w:rPr>
            </w:pPr>
            <w:r w:rsidRPr="005D7D62">
              <w:rPr>
                <w:rFonts w:eastAsia="Times New Roman"/>
                <w:b/>
                <w:bCs/>
                <w:sz w:val="20"/>
                <w:szCs w:val="20"/>
                <w:lang w:eastAsia="ru-RU"/>
              </w:rPr>
              <w:t>Превентивні заходи щодо протидії правопорушенням проти власності</w:t>
            </w:r>
          </w:p>
        </w:tc>
      </w:tr>
      <w:tr w:rsidR="00F133A9" w:rsidRPr="005D7D62" w14:paraId="55DAB462" w14:textId="77777777" w:rsidTr="00CC455A">
        <w:tc>
          <w:tcPr>
            <w:tcW w:w="568" w:type="dxa"/>
          </w:tcPr>
          <w:p w14:paraId="4F53B74D" w14:textId="77777777" w:rsidR="00F133A9" w:rsidRPr="005D7D62" w:rsidRDefault="00F133A9" w:rsidP="0086693C">
            <w:pPr>
              <w:ind w:right="-111"/>
              <w:rPr>
                <w:rFonts w:eastAsia="Times New Roman"/>
                <w:sz w:val="17"/>
                <w:szCs w:val="17"/>
                <w:lang w:eastAsia="ru-RU"/>
              </w:rPr>
            </w:pPr>
            <w:r w:rsidRPr="005D7D62">
              <w:rPr>
                <w:rFonts w:eastAsia="Times New Roman"/>
                <w:sz w:val="17"/>
                <w:szCs w:val="17"/>
                <w:lang w:eastAsia="ru-RU"/>
              </w:rPr>
              <w:t>5</w:t>
            </w:r>
            <w:r>
              <w:rPr>
                <w:rFonts w:eastAsia="Times New Roman"/>
                <w:sz w:val="17"/>
                <w:szCs w:val="17"/>
                <w:lang w:val="ru-RU" w:eastAsia="ru-RU"/>
              </w:rPr>
              <w:t>.</w:t>
            </w:r>
            <w:r w:rsidRPr="005D7D62">
              <w:rPr>
                <w:rFonts w:eastAsia="Times New Roman"/>
                <w:sz w:val="17"/>
                <w:szCs w:val="17"/>
                <w:lang w:eastAsia="ru-RU"/>
              </w:rPr>
              <w:t>1</w:t>
            </w:r>
          </w:p>
        </w:tc>
        <w:tc>
          <w:tcPr>
            <w:tcW w:w="2976" w:type="dxa"/>
          </w:tcPr>
          <w:p w14:paraId="59ABED4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попередження правопорушень проти власності та усунення причин та умов, що їм сприяють</w:t>
            </w:r>
          </w:p>
          <w:p w14:paraId="33BA6A47" w14:textId="77777777" w:rsidR="00F133A9" w:rsidRPr="005D7D62" w:rsidRDefault="00F133A9" w:rsidP="0086693C">
            <w:pPr>
              <w:rPr>
                <w:rFonts w:eastAsia="Times New Roman"/>
                <w:sz w:val="18"/>
                <w:szCs w:val="18"/>
                <w:lang w:eastAsia="ru-RU"/>
              </w:rPr>
            </w:pPr>
          </w:p>
        </w:tc>
        <w:tc>
          <w:tcPr>
            <w:tcW w:w="851" w:type="dxa"/>
          </w:tcPr>
          <w:p w14:paraId="118BE316"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3E938CCC" w14:textId="77777777" w:rsidR="00F133A9" w:rsidRPr="005D7D62" w:rsidRDefault="00F133A9" w:rsidP="0086693C">
            <w:pPr>
              <w:ind w:right="-91"/>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w:t>
            </w:r>
            <w:r w:rsidRPr="005D7D62">
              <w:rPr>
                <w:rFonts w:eastAsia="Times New Roman"/>
                <w:color w:val="000000"/>
                <w:sz w:val="18"/>
                <w:szCs w:val="18"/>
                <w:lang w:eastAsia="ru-RU"/>
              </w:rPr>
              <w:t>Управління патрульної поліції в Харківській області Департаменту патрульної поліції,</w:t>
            </w:r>
            <w:r w:rsidRPr="005D7D62">
              <w:rPr>
                <w:rFonts w:eastAsia="Times New Roman"/>
                <w:sz w:val="18"/>
                <w:szCs w:val="18"/>
                <w:lang w:eastAsia="ru-RU"/>
              </w:rPr>
              <w:t xml:space="preserve"> Управління поліції охорони в Харківській області Національної поліції України</w:t>
            </w:r>
          </w:p>
        </w:tc>
        <w:tc>
          <w:tcPr>
            <w:tcW w:w="851" w:type="dxa"/>
          </w:tcPr>
          <w:p w14:paraId="3D8D44B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F926C82"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F59A85E"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D9D02C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B8063F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7879BC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86FD8BD"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Зниження рівня злочинів та інших правопорушень проти власності на території регіону</w:t>
            </w:r>
          </w:p>
        </w:tc>
      </w:tr>
      <w:tr w:rsidR="00F133A9" w:rsidRPr="005D7D62" w14:paraId="5D158E5C" w14:textId="77777777" w:rsidTr="00CC455A">
        <w:tc>
          <w:tcPr>
            <w:tcW w:w="568" w:type="dxa"/>
          </w:tcPr>
          <w:p w14:paraId="4246F8C1"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5.2.</w:t>
            </w:r>
          </w:p>
        </w:tc>
        <w:tc>
          <w:tcPr>
            <w:tcW w:w="2976" w:type="dxa"/>
          </w:tcPr>
          <w:p w14:paraId="37C1E63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Організувати інформування населення, у тому числі через </w:t>
            </w:r>
            <w:r w:rsidRPr="005D7D62">
              <w:rPr>
                <w:rFonts w:eastAsia="Times New Roman"/>
                <w:sz w:val="18"/>
                <w:szCs w:val="18"/>
                <w:lang w:eastAsia="ru-RU"/>
              </w:rPr>
              <w:lastRenderedPageBreak/>
              <w:t xml:space="preserve">засоби масової інформації, про необхідність вжиття заходів щодо посилення охорони власного майна, встановлення охоронної сигналізації, </w:t>
            </w:r>
            <w:proofErr w:type="spellStart"/>
            <w:r w:rsidRPr="005D7D62">
              <w:rPr>
                <w:rFonts w:eastAsia="Times New Roman"/>
                <w:sz w:val="18"/>
                <w:szCs w:val="18"/>
                <w:lang w:eastAsia="ru-RU"/>
              </w:rPr>
              <w:t>домофонів</w:t>
            </w:r>
            <w:proofErr w:type="spellEnd"/>
            <w:r w:rsidRPr="005D7D62">
              <w:rPr>
                <w:rFonts w:eastAsia="Times New Roman"/>
                <w:sz w:val="18"/>
                <w:szCs w:val="18"/>
                <w:lang w:eastAsia="ru-RU"/>
              </w:rPr>
              <w:t>, укріплення вхідних дверей, встановлення кодових замків на під’їздах житлових будинків тощо з метою попередження квартирних крадіжок та інших крадіжок майна з житла громадян</w:t>
            </w:r>
          </w:p>
        </w:tc>
        <w:tc>
          <w:tcPr>
            <w:tcW w:w="851" w:type="dxa"/>
          </w:tcPr>
          <w:p w14:paraId="24A8DD17"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w:t>
            </w:r>
            <w:r w:rsidRPr="005D7D62">
              <w:rPr>
                <w:rFonts w:eastAsia="Times New Roman"/>
                <w:color w:val="000000"/>
                <w:sz w:val="18"/>
                <w:szCs w:val="18"/>
                <w:lang w:eastAsia="ru-RU"/>
              </w:rPr>
              <w:lastRenderedPageBreak/>
              <w:t>2024</w:t>
            </w:r>
          </w:p>
        </w:tc>
        <w:tc>
          <w:tcPr>
            <w:tcW w:w="3827" w:type="dxa"/>
          </w:tcPr>
          <w:p w14:paraId="7D36756C" w14:textId="77777777" w:rsidR="00F133A9" w:rsidRPr="005D7D62" w:rsidRDefault="00F133A9" w:rsidP="0086693C">
            <w:pPr>
              <w:ind w:right="-91"/>
              <w:rPr>
                <w:rFonts w:eastAsia="Times New Roman"/>
                <w:sz w:val="18"/>
                <w:szCs w:val="18"/>
                <w:lang w:eastAsia="ru-RU"/>
              </w:rPr>
            </w:pPr>
            <w:r w:rsidRPr="005D7D62">
              <w:rPr>
                <w:rFonts w:eastAsia="Times New Roman"/>
                <w:sz w:val="18"/>
                <w:szCs w:val="18"/>
                <w:lang w:eastAsia="ru-RU"/>
              </w:rPr>
              <w:lastRenderedPageBreak/>
              <w:t xml:space="preserve">Головне управління Національної поліції в Харківській області, Управління поліції </w:t>
            </w:r>
            <w:r w:rsidRPr="005D7D62">
              <w:rPr>
                <w:rFonts w:eastAsia="Times New Roman"/>
                <w:sz w:val="18"/>
                <w:szCs w:val="18"/>
                <w:lang w:eastAsia="ru-RU"/>
              </w:rPr>
              <w:lastRenderedPageBreak/>
              <w:t>охорони в Харківській області Національної поліції України, Департамент масових комунікацій та забезпечення доступу до публічної інформації Харківської обласної державної (військової)  адміністрації, Департамент житлово-комунального господарства та паливно-енергетичного комплексу Харківської обласної державної (військової)  адміністрації,</w:t>
            </w:r>
          </w:p>
          <w:p w14:paraId="2D43A7AC" w14:textId="77777777" w:rsidR="00F133A9" w:rsidRPr="005D7D62" w:rsidRDefault="00F133A9" w:rsidP="0086693C">
            <w:pPr>
              <w:ind w:right="-91"/>
              <w:rPr>
                <w:sz w:val="18"/>
                <w:szCs w:val="18"/>
              </w:rPr>
            </w:pP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178439A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46A41F58"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15359D9"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15AA9C5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D3DA76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14AF6EC" w14:textId="77777777" w:rsidR="00F133A9" w:rsidRPr="005D7D62" w:rsidRDefault="00F133A9" w:rsidP="0086693C">
            <w:pPr>
              <w:ind w:left="-108"/>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3EFAEE6"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 xml:space="preserve">Зниження рівня квартирних крадіжок, </w:t>
            </w:r>
            <w:r w:rsidRPr="005D7D62">
              <w:rPr>
                <w:rFonts w:eastAsia="Times New Roman"/>
                <w:sz w:val="18"/>
                <w:szCs w:val="18"/>
                <w:lang w:eastAsia="ru-RU"/>
              </w:rPr>
              <w:lastRenderedPageBreak/>
              <w:t xml:space="preserve">грабежів та </w:t>
            </w:r>
            <w:proofErr w:type="spellStart"/>
            <w:r w:rsidRPr="005D7D62">
              <w:rPr>
                <w:rFonts w:eastAsia="Times New Roman"/>
                <w:sz w:val="18"/>
                <w:szCs w:val="18"/>
                <w:lang w:eastAsia="ru-RU"/>
              </w:rPr>
              <w:t>розбоїв</w:t>
            </w:r>
            <w:proofErr w:type="spellEnd"/>
            <w:r w:rsidRPr="005D7D62">
              <w:rPr>
                <w:rFonts w:eastAsia="Times New Roman"/>
                <w:sz w:val="18"/>
                <w:szCs w:val="18"/>
                <w:lang w:eastAsia="ru-RU"/>
              </w:rPr>
              <w:t>, які вчиняються у багатоквартирних будинках, під’їздах та на прибудинкових територіях</w:t>
            </w:r>
          </w:p>
        </w:tc>
      </w:tr>
      <w:tr w:rsidR="00F133A9" w:rsidRPr="005D7D62" w14:paraId="023BF4FF" w14:textId="77777777" w:rsidTr="00CC455A">
        <w:tc>
          <w:tcPr>
            <w:tcW w:w="568" w:type="dxa"/>
          </w:tcPr>
          <w:p w14:paraId="1F035357"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lastRenderedPageBreak/>
              <w:t>5.3.</w:t>
            </w:r>
          </w:p>
        </w:tc>
        <w:tc>
          <w:tcPr>
            <w:tcW w:w="2976" w:type="dxa"/>
          </w:tcPr>
          <w:p w14:paraId="5DA0E40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здійснення роз’яснювальної роботи серед суб’єктів підприємницької діяльності, які надають послуги у сфері таксі, щодо укладання договорів на надання охоронних послуг у частині реагування груп затримання поліції охорони Національної поліції України за повідомленнями по телефону від диспетчерів служб таксі з метою попередження нападів на водіїв</w:t>
            </w:r>
          </w:p>
        </w:tc>
        <w:tc>
          <w:tcPr>
            <w:tcW w:w="851" w:type="dxa"/>
          </w:tcPr>
          <w:p w14:paraId="0057EB6F"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47EFB879" w14:textId="77777777" w:rsidR="00F133A9" w:rsidRPr="005D7D62" w:rsidRDefault="00F133A9" w:rsidP="0086693C">
            <w:pPr>
              <w:ind w:right="-91"/>
              <w:rPr>
                <w:rFonts w:eastAsia="Times New Roman"/>
                <w:sz w:val="18"/>
                <w:szCs w:val="18"/>
                <w:lang w:eastAsia="ru-RU"/>
              </w:rPr>
            </w:pPr>
            <w:r w:rsidRPr="005D7D62">
              <w:rPr>
                <w:rFonts w:eastAsia="Times New Roman"/>
                <w:sz w:val="18"/>
                <w:szCs w:val="18"/>
                <w:lang w:eastAsia="ru-RU"/>
              </w:rPr>
              <w:t xml:space="preserve">Управління поліції охорони в Харківській області Національної поліції України, Головне управління Національної поліції в Харківській області, </w:t>
            </w:r>
            <w:r w:rsidRPr="005D7D62">
              <w:rPr>
                <w:rFonts w:eastAsia="Times New Roman"/>
                <w:color w:val="000000"/>
                <w:sz w:val="18"/>
                <w:szCs w:val="18"/>
                <w:lang w:eastAsia="ru-RU"/>
              </w:rPr>
              <w:t xml:space="preserve">Управління патрульної поліції в Харківській області Департаменту патрульної поліції </w:t>
            </w:r>
          </w:p>
        </w:tc>
        <w:tc>
          <w:tcPr>
            <w:tcW w:w="851" w:type="dxa"/>
          </w:tcPr>
          <w:p w14:paraId="5284C7C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4AF22DDC"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7D62CB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7E7E092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431D82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73D8EC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F9A6C5D"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Підвищення рівня безпеки суб’єктів підприємницької діяльності, які надають послуги у сфері таксі</w:t>
            </w:r>
          </w:p>
        </w:tc>
      </w:tr>
      <w:tr w:rsidR="00F133A9" w:rsidRPr="005D7D62" w14:paraId="02B52246" w14:textId="77777777" w:rsidTr="00CC455A">
        <w:tc>
          <w:tcPr>
            <w:tcW w:w="568" w:type="dxa"/>
          </w:tcPr>
          <w:p w14:paraId="51327982"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5.4.</w:t>
            </w:r>
          </w:p>
        </w:tc>
        <w:tc>
          <w:tcPr>
            <w:tcW w:w="2976" w:type="dxa"/>
          </w:tcPr>
          <w:p w14:paraId="186C43C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здійснення роз’яснювальної роботи серед кредитно-фінансових установ та власників приватного автотранспорту щодо укладання договорів на охоронні послуги зі спостереження за рухомими об’єктами, із використанням системи спостереження «Кронос-А» з метою попередження крадіжок транспортних засобів</w:t>
            </w:r>
          </w:p>
        </w:tc>
        <w:tc>
          <w:tcPr>
            <w:tcW w:w="851" w:type="dxa"/>
          </w:tcPr>
          <w:p w14:paraId="0C70E1B8"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618FFAB3" w14:textId="77777777" w:rsidR="00F133A9" w:rsidRPr="005D7D62" w:rsidRDefault="00F133A9" w:rsidP="0086693C">
            <w:pPr>
              <w:ind w:right="-91"/>
              <w:rPr>
                <w:rFonts w:eastAsia="Times New Roman"/>
                <w:sz w:val="18"/>
                <w:szCs w:val="18"/>
                <w:lang w:eastAsia="ru-RU"/>
              </w:rPr>
            </w:pPr>
            <w:r w:rsidRPr="005D7D62">
              <w:rPr>
                <w:rFonts w:eastAsia="Times New Roman"/>
                <w:sz w:val="18"/>
                <w:szCs w:val="18"/>
                <w:lang w:eastAsia="ru-RU"/>
              </w:rPr>
              <w:t xml:space="preserve">Управління поліції охорони в Харківській області Національної поліції України, Головне управління Національної поліції в Харківській області, </w:t>
            </w:r>
            <w:r w:rsidRPr="005D7D62">
              <w:rPr>
                <w:rFonts w:eastAsia="Times New Roman"/>
                <w:color w:val="000000"/>
                <w:sz w:val="18"/>
                <w:szCs w:val="18"/>
                <w:lang w:eastAsia="ru-RU"/>
              </w:rPr>
              <w:t xml:space="preserve">Управління патрульної поліції в Харківській області Департаменту патрульної поліції </w:t>
            </w:r>
          </w:p>
        </w:tc>
        <w:tc>
          <w:tcPr>
            <w:tcW w:w="851" w:type="dxa"/>
          </w:tcPr>
          <w:p w14:paraId="6B91A15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4CE720D4"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9E35508"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14202F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C78057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37649E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BFDCD2D"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Підвищення рівня безпеки власників приватного авто</w:t>
            </w:r>
            <w:r>
              <w:rPr>
                <w:rFonts w:eastAsia="Times New Roman"/>
                <w:sz w:val="18"/>
                <w:szCs w:val="18"/>
                <w:lang w:eastAsia="ru-RU"/>
              </w:rPr>
              <w:t>-</w:t>
            </w:r>
            <w:r w:rsidRPr="005D7D62">
              <w:rPr>
                <w:rFonts w:eastAsia="Times New Roman"/>
                <w:sz w:val="18"/>
                <w:szCs w:val="18"/>
                <w:lang w:eastAsia="ru-RU"/>
              </w:rPr>
              <w:t>транспорту. Зниження рівня крадіжок приватного авто</w:t>
            </w:r>
            <w:r>
              <w:rPr>
                <w:rFonts w:eastAsia="Times New Roman"/>
                <w:sz w:val="18"/>
                <w:szCs w:val="18"/>
                <w:lang w:eastAsia="ru-RU"/>
              </w:rPr>
              <w:t>-</w:t>
            </w:r>
            <w:r w:rsidRPr="005D7D62">
              <w:rPr>
                <w:rFonts w:eastAsia="Times New Roman"/>
                <w:sz w:val="18"/>
                <w:szCs w:val="18"/>
                <w:lang w:eastAsia="ru-RU"/>
              </w:rPr>
              <w:t>транспорту.</w:t>
            </w:r>
          </w:p>
        </w:tc>
      </w:tr>
      <w:tr w:rsidR="00F133A9" w:rsidRPr="005D7D62" w14:paraId="28B31BC3" w14:textId="77777777" w:rsidTr="00CC455A">
        <w:tc>
          <w:tcPr>
            <w:tcW w:w="568" w:type="dxa"/>
          </w:tcPr>
          <w:p w14:paraId="79F092B2"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5.5.</w:t>
            </w:r>
          </w:p>
        </w:tc>
        <w:tc>
          <w:tcPr>
            <w:tcW w:w="2976" w:type="dxa"/>
          </w:tcPr>
          <w:p w14:paraId="1D38AA8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Організувати інформування населення, у тому числі через засоби масової інформації, про </w:t>
            </w:r>
            <w:r w:rsidRPr="005D7D62">
              <w:rPr>
                <w:rFonts w:eastAsia="Times New Roman"/>
                <w:sz w:val="18"/>
                <w:szCs w:val="18"/>
                <w:lang w:eastAsia="ru-RU"/>
              </w:rPr>
              <w:lastRenderedPageBreak/>
              <w:t>необхідність обладнання автотранспортних засобів приладами охоронної сигналізації, паркування автотранспорту на автостоянках, що охороняються, з метою попередження фактів незаконних заволодінь автотранспортом</w:t>
            </w:r>
          </w:p>
        </w:tc>
        <w:tc>
          <w:tcPr>
            <w:tcW w:w="851" w:type="dxa"/>
          </w:tcPr>
          <w:p w14:paraId="21F200B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5C131F63" w14:textId="77777777" w:rsidR="00F133A9" w:rsidRPr="005D7D62" w:rsidRDefault="00F133A9" w:rsidP="0086693C">
            <w:pPr>
              <w:ind w:right="-91"/>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Управління поліції охорони в Харківській області Національної </w:t>
            </w:r>
            <w:r w:rsidRPr="005D7D62">
              <w:rPr>
                <w:rFonts w:eastAsia="Times New Roman"/>
                <w:sz w:val="18"/>
                <w:szCs w:val="18"/>
                <w:lang w:eastAsia="ru-RU"/>
              </w:rPr>
              <w:lastRenderedPageBreak/>
              <w:t>поліції України, Управління патрульної поліції в Харківській області Департаменту патрульної поліції, Департамент масових комунікацій та забезпечення доступу до публічної інформації Харківської обласної державної (військової)  адміністрації, Департамент житлово-комунального господарства та паливно-енергетичного комплексу Харківської обласної державної (військової)  адміністрації,</w:t>
            </w:r>
          </w:p>
          <w:p w14:paraId="64A7F2CD" w14:textId="77777777" w:rsidR="00F133A9" w:rsidRPr="005D7D62" w:rsidRDefault="00F133A9" w:rsidP="0086693C">
            <w:pPr>
              <w:ind w:right="-91"/>
              <w:rPr>
                <w:rFonts w:eastAsia="Times New Roman"/>
                <w:bCs/>
                <w:sz w:val="18"/>
                <w:szCs w:val="18"/>
                <w:lang w:eastAsia="ru-RU"/>
              </w:rPr>
            </w:pPr>
            <w:r w:rsidRPr="005D7D62">
              <w:rPr>
                <w:rFonts w:eastAsia="Times New Roman"/>
                <w:sz w:val="18"/>
                <w:szCs w:val="18"/>
                <w:lang w:eastAsia="ru-RU"/>
              </w:rPr>
              <w:t xml:space="preserve">Департамент економіки і міжнародних відносин Харківської обласної державної </w:t>
            </w:r>
            <w:r w:rsidRPr="005D7D62">
              <w:rPr>
                <w:sz w:val="18"/>
                <w:szCs w:val="18"/>
              </w:rPr>
              <w:t xml:space="preserve">(військової) </w:t>
            </w:r>
            <w:r w:rsidRPr="005D7D62">
              <w:rPr>
                <w:rFonts w:eastAsia="Times New Roman"/>
                <w:sz w:val="18"/>
                <w:szCs w:val="18"/>
                <w:lang w:eastAsia="ru-RU"/>
              </w:rPr>
              <w:t xml:space="preserve">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1A1A9A8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09A6469F"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AEFE9A0"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70E26AE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92B05B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2871E8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4AA6A0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Зниження рівня правопорушень, пов’язаних з </w:t>
            </w:r>
            <w:r w:rsidRPr="005D7D62">
              <w:rPr>
                <w:rFonts w:eastAsia="Times New Roman"/>
                <w:sz w:val="18"/>
                <w:szCs w:val="18"/>
                <w:lang w:eastAsia="ru-RU"/>
              </w:rPr>
              <w:lastRenderedPageBreak/>
              <w:t>незаконним заволодінням приватним авто</w:t>
            </w:r>
            <w:r>
              <w:rPr>
                <w:rFonts w:eastAsia="Times New Roman"/>
                <w:sz w:val="18"/>
                <w:szCs w:val="18"/>
                <w:lang w:eastAsia="ru-RU"/>
              </w:rPr>
              <w:t>-</w:t>
            </w:r>
            <w:r w:rsidRPr="005D7D62">
              <w:rPr>
                <w:rFonts w:eastAsia="Times New Roman"/>
                <w:sz w:val="18"/>
                <w:szCs w:val="18"/>
                <w:lang w:eastAsia="ru-RU"/>
              </w:rPr>
              <w:t>транспортом на території регіону</w:t>
            </w:r>
          </w:p>
        </w:tc>
      </w:tr>
      <w:tr w:rsidR="00F133A9" w:rsidRPr="005D7D62" w14:paraId="0DF7A311" w14:textId="77777777" w:rsidTr="00CC455A">
        <w:tc>
          <w:tcPr>
            <w:tcW w:w="568" w:type="dxa"/>
          </w:tcPr>
          <w:p w14:paraId="7A3CD3AA"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lastRenderedPageBreak/>
              <w:t>5.6.</w:t>
            </w:r>
          </w:p>
        </w:tc>
        <w:tc>
          <w:tcPr>
            <w:tcW w:w="2976" w:type="dxa"/>
          </w:tcPr>
          <w:p w14:paraId="0A911A1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Здійснити моніторингове дослідження щодо обладнання автостоянок поблизу автостанцій, вокзалів, ринків, торговельних та розважальних центрів системами відеоспостереження з метою попередження крадіжок майна з автотранспортних засобів, результати якого направити до місцевих органів влади</w:t>
            </w:r>
          </w:p>
        </w:tc>
        <w:tc>
          <w:tcPr>
            <w:tcW w:w="851" w:type="dxa"/>
          </w:tcPr>
          <w:p w14:paraId="7BA1DB02"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0B5BDDF5"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Управління патрульної поліції в Харківській області Департаменту патрульної поліції</w:t>
            </w:r>
          </w:p>
        </w:tc>
        <w:tc>
          <w:tcPr>
            <w:tcW w:w="851" w:type="dxa"/>
          </w:tcPr>
          <w:p w14:paraId="5E5EA7C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7057DB8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758DC080"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A1EF57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0BAF57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F68F63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8BB214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рівня крадіжок майна з приватних та державних автотранспортних засобів у публічних місцях</w:t>
            </w:r>
          </w:p>
        </w:tc>
      </w:tr>
      <w:tr w:rsidR="00F133A9" w:rsidRPr="005D7D62" w14:paraId="403C1777" w14:textId="77777777" w:rsidTr="00CC455A">
        <w:tc>
          <w:tcPr>
            <w:tcW w:w="568" w:type="dxa"/>
          </w:tcPr>
          <w:p w14:paraId="70377E97"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5.7.</w:t>
            </w:r>
          </w:p>
        </w:tc>
        <w:tc>
          <w:tcPr>
            <w:tcW w:w="2976" w:type="dxa"/>
          </w:tcPr>
          <w:p w14:paraId="1C0068A2"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Здійснити системні заходи щодо запровадження в регіоні моделі взаємодії підрозділів Національної поліції із місцевими громадами та населенням (</w:t>
            </w:r>
            <w:proofErr w:type="spellStart"/>
            <w:r w:rsidRPr="005D7D62">
              <w:rPr>
                <w:rFonts w:eastAsia="Times New Roman"/>
                <w:color w:val="000000"/>
                <w:sz w:val="18"/>
                <w:szCs w:val="18"/>
                <w:lang w:eastAsia="ru-RU"/>
              </w:rPr>
              <w:t>Community</w:t>
            </w:r>
            <w:proofErr w:type="spellEnd"/>
            <w:r w:rsidRPr="005D7D62">
              <w:rPr>
                <w:rFonts w:eastAsia="Times New Roman"/>
                <w:color w:val="000000"/>
                <w:sz w:val="18"/>
                <w:szCs w:val="18"/>
                <w:lang w:eastAsia="ru-RU"/>
              </w:rPr>
              <w:t xml:space="preserve"> </w:t>
            </w:r>
            <w:proofErr w:type="spellStart"/>
            <w:r w:rsidRPr="005D7D62">
              <w:rPr>
                <w:rFonts w:eastAsia="Times New Roman"/>
                <w:color w:val="000000"/>
                <w:sz w:val="18"/>
                <w:szCs w:val="18"/>
                <w:lang w:eastAsia="ru-RU"/>
              </w:rPr>
              <w:t>policing</w:t>
            </w:r>
            <w:proofErr w:type="spellEnd"/>
            <w:r w:rsidRPr="005D7D62">
              <w:rPr>
                <w:rFonts w:eastAsia="Times New Roman"/>
                <w:color w:val="000000"/>
                <w:sz w:val="18"/>
                <w:szCs w:val="18"/>
                <w:lang w:eastAsia="ru-RU"/>
              </w:rPr>
              <w:t>) в частині збереження особистого майна, протидії крадіжкам та іншим майновим злочинам.</w:t>
            </w:r>
          </w:p>
          <w:p w14:paraId="56BAD967"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Системно висвітлювати результати проведеної роботи у регіональних та відомчих ЗМІ</w:t>
            </w:r>
          </w:p>
        </w:tc>
        <w:tc>
          <w:tcPr>
            <w:tcW w:w="851" w:type="dxa"/>
          </w:tcPr>
          <w:p w14:paraId="59333A5B"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1D528B27" w14:textId="77777777" w:rsidR="00F133A9" w:rsidRPr="005D7D62" w:rsidRDefault="00F133A9" w:rsidP="0086693C">
            <w:pPr>
              <w:ind w:left="-43"/>
              <w:rPr>
                <w:rFonts w:eastAsia="Times New Roman"/>
                <w:color w:val="000000"/>
                <w:sz w:val="18"/>
                <w:szCs w:val="18"/>
                <w:lang w:eastAsia="ru-RU"/>
              </w:rPr>
            </w:pPr>
            <w:r w:rsidRPr="005D7D62">
              <w:rPr>
                <w:rFonts w:eastAsia="Times New Roman"/>
                <w:color w:val="000000"/>
                <w:sz w:val="18"/>
                <w:szCs w:val="18"/>
                <w:lang w:eastAsia="ru-RU"/>
              </w:rPr>
              <w:t xml:space="preserve">Головне управління Національної поліції в Харківській області, Управління патрульної поліції в Харківській області Департаменту патрульної поліції, </w:t>
            </w:r>
            <w:r w:rsidRPr="005D7D62">
              <w:rPr>
                <w:rFonts w:eastAsia="Times New Roman"/>
                <w:sz w:val="18"/>
                <w:szCs w:val="18"/>
                <w:lang w:eastAsia="ru-RU"/>
              </w:rPr>
              <w:t xml:space="preserve">Департамент масових комунікацій та забезпечення доступу до публічної інформації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02B125B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0FFDEED"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3180BF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C8F890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9888EEA"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56DF516B"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5043485E"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Налагодження взаємодії між правоохоронними органами регіону та населенням в частині протидії майновим злочинам та іншим правопорушенням.</w:t>
            </w:r>
            <w:r>
              <w:rPr>
                <w:rFonts w:eastAsia="Times New Roman"/>
                <w:color w:val="000000"/>
                <w:sz w:val="18"/>
                <w:szCs w:val="18"/>
                <w:lang w:eastAsia="ru-RU"/>
              </w:rPr>
              <w:t xml:space="preserve"> </w:t>
            </w:r>
            <w:r w:rsidRPr="005D7D62">
              <w:rPr>
                <w:rFonts w:eastAsia="Times New Roman"/>
                <w:color w:val="000000"/>
                <w:sz w:val="18"/>
                <w:szCs w:val="18"/>
                <w:lang w:eastAsia="ru-RU"/>
              </w:rPr>
              <w:t>Забезпечення права громадян на участь у забезпеченні публічної безпеки та порядку на території регіону</w:t>
            </w:r>
          </w:p>
        </w:tc>
      </w:tr>
      <w:tr w:rsidR="00F133A9" w:rsidRPr="005D7D62" w14:paraId="3E479D11" w14:textId="77777777" w:rsidTr="00CC455A">
        <w:tc>
          <w:tcPr>
            <w:tcW w:w="568" w:type="dxa"/>
          </w:tcPr>
          <w:p w14:paraId="5C5CF77C"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lastRenderedPageBreak/>
              <w:t>5.8.</w:t>
            </w:r>
          </w:p>
        </w:tc>
        <w:tc>
          <w:tcPr>
            <w:tcW w:w="2976" w:type="dxa"/>
          </w:tcPr>
          <w:p w14:paraId="758F4648" w14:textId="77777777" w:rsidR="00F133A9" w:rsidRPr="005D7D62" w:rsidRDefault="00F133A9" w:rsidP="0086693C">
            <w:pPr>
              <w:rPr>
                <w:rFonts w:eastAsia="Times New Roman"/>
                <w:color w:val="000000"/>
                <w:sz w:val="18"/>
                <w:szCs w:val="18"/>
                <w:lang w:eastAsia="ru-RU"/>
              </w:rPr>
            </w:pPr>
            <w:r w:rsidRPr="005D7D62">
              <w:rPr>
                <w:rFonts w:eastAsia="Times New Roman"/>
                <w:sz w:val="18"/>
                <w:szCs w:val="18"/>
                <w:lang w:eastAsia="ru-RU"/>
              </w:rPr>
              <w:t>Проводити спільні рейди за участю поліції, уповноважених органів виконавчої влади, громадськості, ЗМІ з виявлення та припинення незаконної діяльності пунктів приймання металобрухту</w:t>
            </w:r>
          </w:p>
        </w:tc>
        <w:tc>
          <w:tcPr>
            <w:tcW w:w="851" w:type="dxa"/>
          </w:tcPr>
          <w:p w14:paraId="14882A20"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46C4CBBE" w14:textId="77777777" w:rsidR="00F133A9" w:rsidRPr="005D7D62" w:rsidRDefault="00F133A9" w:rsidP="0086693C">
            <w:pPr>
              <w:ind w:left="-43"/>
              <w:rPr>
                <w:sz w:val="18"/>
                <w:szCs w:val="18"/>
              </w:rPr>
            </w:pPr>
            <w:r w:rsidRPr="005D7D62">
              <w:rPr>
                <w:rFonts w:eastAsia="Times New Roman"/>
                <w:color w:val="000000"/>
                <w:sz w:val="18"/>
                <w:szCs w:val="18"/>
                <w:lang w:eastAsia="ru-RU"/>
              </w:rPr>
              <w:t xml:space="preserve">Головне управління Національної поліції в Харківській області, </w:t>
            </w:r>
            <w:r w:rsidRPr="005D7D62">
              <w:rPr>
                <w:rFonts w:eastAsia="Times New Roman"/>
                <w:sz w:val="18"/>
                <w:szCs w:val="18"/>
                <w:lang w:eastAsia="ru-RU"/>
              </w:rPr>
              <w:t xml:space="preserve">Департамент масових комунікацій та забезпечення доступу до публічної інформації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06C901C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85518C3"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3A3CDE7"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E1EE15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1B6EECA"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41F399B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95CF59F"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Зниження рівня крадіжок металу на території регіону, припинення незаконної господарської діяльності із приймання металобрухту</w:t>
            </w:r>
          </w:p>
        </w:tc>
      </w:tr>
      <w:tr w:rsidR="00F133A9" w:rsidRPr="005D7D62" w14:paraId="33DB0098" w14:textId="77777777" w:rsidTr="00CC455A">
        <w:tc>
          <w:tcPr>
            <w:tcW w:w="568" w:type="dxa"/>
          </w:tcPr>
          <w:p w14:paraId="5C6179E1"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5.9.</w:t>
            </w:r>
          </w:p>
        </w:tc>
        <w:tc>
          <w:tcPr>
            <w:tcW w:w="2976" w:type="dxa"/>
          </w:tcPr>
          <w:p w14:paraId="228D8B60"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Проводити за участю працівників поліції, органів виконавчої влади, місцевого самоврядування, соціального захисту населення, благодійних організацій, громадських формувань,  територіальних громад профілактичних бесід, зустрічей, тематичних лекцій стосовно запобігання правопорушенням  стосовно осіб похилого віку (особливо самотніх).</w:t>
            </w:r>
          </w:p>
          <w:p w14:paraId="2B28A52A"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обмін інформацією між підрозділами соціального захисту та Національної поліції інформацією щодо осіб літнього віку, які проживають на відповідній території обслуговування</w:t>
            </w:r>
          </w:p>
        </w:tc>
        <w:tc>
          <w:tcPr>
            <w:tcW w:w="851" w:type="dxa"/>
          </w:tcPr>
          <w:p w14:paraId="5154F414"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43248978" w14:textId="77777777" w:rsidR="00F133A9" w:rsidRPr="005D7D62" w:rsidRDefault="00F133A9" w:rsidP="0086693C">
            <w:pPr>
              <w:ind w:left="-43"/>
              <w:rPr>
                <w:sz w:val="18"/>
                <w:szCs w:val="18"/>
              </w:rPr>
            </w:pPr>
            <w:r w:rsidRPr="005D7D62">
              <w:rPr>
                <w:rFonts w:eastAsia="Times New Roman"/>
                <w:color w:val="000000"/>
                <w:sz w:val="18"/>
                <w:szCs w:val="18"/>
                <w:lang w:eastAsia="ru-RU"/>
              </w:rPr>
              <w:t xml:space="preserve">Головне управління Національної поліції в Харківській області, Департамент соціального захисту населення Харківської обласної державної </w:t>
            </w:r>
            <w:r w:rsidRPr="005D7D62">
              <w:rPr>
                <w:sz w:val="18"/>
                <w:szCs w:val="18"/>
              </w:rPr>
              <w:t xml:space="preserve">(військової) </w:t>
            </w:r>
            <w:r w:rsidRPr="005D7D62">
              <w:rPr>
                <w:rFonts w:eastAsia="Times New Roman"/>
                <w:color w:val="000000"/>
                <w:sz w:val="18"/>
                <w:szCs w:val="18"/>
                <w:lang w:eastAsia="ru-RU"/>
              </w:rPr>
              <w:t xml:space="preserve">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p w14:paraId="6BBA9124" w14:textId="77777777" w:rsidR="00F133A9" w:rsidRPr="005D7D62" w:rsidRDefault="00F133A9" w:rsidP="0086693C">
            <w:pPr>
              <w:ind w:left="-43"/>
              <w:rPr>
                <w:rFonts w:eastAsia="Times New Roman"/>
                <w:color w:val="000000"/>
                <w:sz w:val="18"/>
                <w:szCs w:val="18"/>
                <w:lang w:eastAsia="ru-RU"/>
              </w:rPr>
            </w:pPr>
          </w:p>
        </w:tc>
        <w:tc>
          <w:tcPr>
            <w:tcW w:w="851" w:type="dxa"/>
          </w:tcPr>
          <w:p w14:paraId="6F5EF60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91176BC"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1E04DE72"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3BD66E3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C4F13AA"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70B238DF"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003CB43C"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Зниження рівня правопорушень, особливо майнового характеру, що вчинені проти літніх людей</w:t>
            </w:r>
          </w:p>
        </w:tc>
      </w:tr>
      <w:tr w:rsidR="00F133A9" w:rsidRPr="005D7D62" w14:paraId="3D38EA62" w14:textId="77777777" w:rsidTr="00CC455A">
        <w:tc>
          <w:tcPr>
            <w:tcW w:w="568" w:type="dxa"/>
          </w:tcPr>
          <w:p w14:paraId="73B293CB" w14:textId="77777777" w:rsidR="00F133A9" w:rsidRPr="005D7D62" w:rsidRDefault="00F133A9" w:rsidP="0086693C">
            <w:pPr>
              <w:ind w:left="-108" w:right="-91"/>
              <w:rPr>
                <w:rFonts w:eastAsia="Times New Roman"/>
                <w:sz w:val="18"/>
                <w:szCs w:val="18"/>
                <w:lang w:eastAsia="ru-RU"/>
              </w:rPr>
            </w:pPr>
            <w:r w:rsidRPr="005D7D62">
              <w:rPr>
                <w:rFonts w:eastAsia="Times New Roman"/>
                <w:sz w:val="18"/>
                <w:szCs w:val="18"/>
                <w:lang w:eastAsia="ru-RU"/>
              </w:rPr>
              <w:t>5.10.</w:t>
            </w:r>
          </w:p>
        </w:tc>
        <w:tc>
          <w:tcPr>
            <w:tcW w:w="2976" w:type="dxa"/>
          </w:tcPr>
          <w:p w14:paraId="24DCD36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Проводити в дитячому та підлітковому середовищі профілактичні заходи, спрямовані на попередження кримінальних та адміністративних правопорушень </w:t>
            </w:r>
            <w:proofErr w:type="spellStart"/>
            <w:r w:rsidRPr="005D7D62">
              <w:rPr>
                <w:rFonts w:eastAsia="Times New Roman"/>
                <w:sz w:val="18"/>
                <w:szCs w:val="18"/>
                <w:lang w:eastAsia="ru-RU"/>
              </w:rPr>
              <w:t>вандального</w:t>
            </w:r>
            <w:proofErr w:type="spellEnd"/>
            <w:r w:rsidRPr="005D7D62">
              <w:rPr>
                <w:rFonts w:eastAsia="Times New Roman"/>
                <w:sz w:val="18"/>
                <w:szCs w:val="18"/>
                <w:lang w:eastAsia="ru-RU"/>
              </w:rPr>
              <w:t xml:space="preserve"> характеру, припинення незаконних дій осіб, спрямованих на умисне знищення або пошкодження чужого майна</w:t>
            </w:r>
            <w:r>
              <w:rPr>
                <w:rFonts w:eastAsia="Times New Roman"/>
                <w:sz w:val="18"/>
                <w:szCs w:val="18"/>
                <w:lang w:eastAsia="ru-RU"/>
              </w:rPr>
              <w:t>,</w:t>
            </w:r>
          </w:p>
          <w:p w14:paraId="46A6C540"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покращити поінформованість мешканців області щодо проблеми </w:t>
            </w:r>
            <w:r w:rsidRPr="005D7D62">
              <w:rPr>
                <w:rFonts w:eastAsia="Times New Roman"/>
                <w:sz w:val="18"/>
                <w:szCs w:val="18"/>
                <w:lang w:eastAsia="ru-RU"/>
              </w:rPr>
              <w:lastRenderedPageBreak/>
              <w:t>вандалізму та її негативних наслідків</w:t>
            </w:r>
          </w:p>
        </w:tc>
        <w:tc>
          <w:tcPr>
            <w:tcW w:w="851" w:type="dxa"/>
          </w:tcPr>
          <w:p w14:paraId="06E9EFE3"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lastRenderedPageBreak/>
              <w:t>2020-2024</w:t>
            </w:r>
          </w:p>
        </w:tc>
        <w:tc>
          <w:tcPr>
            <w:tcW w:w="3827" w:type="dxa"/>
          </w:tcPr>
          <w:p w14:paraId="57A47D74" w14:textId="77777777" w:rsidR="00F133A9" w:rsidRPr="005D7D62" w:rsidRDefault="00F133A9" w:rsidP="0086693C">
            <w:pPr>
              <w:rPr>
                <w:sz w:val="18"/>
                <w:szCs w:val="18"/>
              </w:rPr>
            </w:pPr>
            <w:r w:rsidRPr="005D7D62">
              <w:rPr>
                <w:rFonts w:eastAsia="Times New Roman"/>
                <w:color w:val="000000"/>
                <w:sz w:val="18"/>
                <w:szCs w:val="18"/>
                <w:lang w:eastAsia="ru-RU"/>
              </w:rPr>
              <w:t xml:space="preserve">Головне управління Національної поліції в Харківській області, Управління патрульної поліції в Харківській області Департаменту патрульної поліції, Харківська обласна державна </w:t>
            </w:r>
            <w:r w:rsidRPr="005D7D62">
              <w:rPr>
                <w:sz w:val="18"/>
                <w:szCs w:val="18"/>
              </w:rPr>
              <w:t xml:space="preserve">(військова) </w:t>
            </w:r>
            <w:r w:rsidRPr="005D7D62">
              <w:rPr>
                <w:rFonts w:eastAsia="Times New Roman"/>
                <w:color w:val="000000"/>
                <w:sz w:val="18"/>
                <w:szCs w:val="18"/>
                <w:lang w:eastAsia="ru-RU"/>
              </w:rPr>
              <w:t xml:space="preserve"> адміністрація,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5C6DA88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75E61CC6"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17EAD5D0"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719460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FA086F6"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1C664DFB"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1BCA5C05" w14:textId="77777777" w:rsidR="00F133A9" w:rsidRPr="005D7D62" w:rsidRDefault="00F133A9" w:rsidP="0086693C">
            <w:pPr>
              <w:ind w:right="-98"/>
              <w:rPr>
                <w:rFonts w:eastAsia="Times New Roman"/>
                <w:color w:val="000000"/>
                <w:sz w:val="18"/>
                <w:szCs w:val="18"/>
                <w:lang w:eastAsia="ru-RU"/>
              </w:rPr>
            </w:pPr>
            <w:r w:rsidRPr="005D7D62">
              <w:rPr>
                <w:rFonts w:eastAsia="Times New Roman"/>
                <w:color w:val="000000"/>
                <w:sz w:val="18"/>
                <w:szCs w:val="18"/>
                <w:lang w:eastAsia="ru-RU"/>
              </w:rPr>
              <w:t>Зниження рівня правопорушень, пов’язаних із вандалізмом та умисним пошкодженням майна фізичних та юридичних осіб</w:t>
            </w:r>
          </w:p>
        </w:tc>
      </w:tr>
      <w:tr w:rsidR="00F133A9" w:rsidRPr="005D7D62" w14:paraId="7F6E91CC" w14:textId="77777777" w:rsidTr="00CC455A">
        <w:tc>
          <w:tcPr>
            <w:tcW w:w="568" w:type="dxa"/>
          </w:tcPr>
          <w:p w14:paraId="4B847EC7" w14:textId="77777777" w:rsidR="00F133A9" w:rsidRPr="005D7D62" w:rsidRDefault="00F133A9" w:rsidP="0086693C">
            <w:pPr>
              <w:ind w:left="-108" w:right="-91"/>
              <w:rPr>
                <w:rFonts w:eastAsia="Times New Roman"/>
                <w:sz w:val="18"/>
                <w:szCs w:val="18"/>
                <w:lang w:eastAsia="ru-RU"/>
              </w:rPr>
            </w:pPr>
            <w:r w:rsidRPr="005D7D62">
              <w:rPr>
                <w:rFonts w:eastAsia="Times New Roman"/>
                <w:sz w:val="18"/>
                <w:szCs w:val="18"/>
                <w:lang w:eastAsia="ru-RU"/>
              </w:rPr>
              <w:t>5.11.</w:t>
            </w:r>
          </w:p>
        </w:tc>
        <w:tc>
          <w:tcPr>
            <w:tcW w:w="2976" w:type="dxa"/>
          </w:tcPr>
          <w:p w14:paraId="35007594" w14:textId="77777777" w:rsidR="00F133A9" w:rsidRPr="005D7D62" w:rsidRDefault="00F133A9" w:rsidP="0086693C">
            <w:pPr>
              <w:widowControl w:val="0"/>
              <w:tabs>
                <w:tab w:val="left" w:pos="851"/>
              </w:tabs>
              <w:rPr>
                <w:rFonts w:eastAsia="Times New Roman"/>
                <w:sz w:val="18"/>
                <w:szCs w:val="18"/>
                <w:lang w:eastAsia="ru-RU"/>
              </w:rPr>
            </w:pPr>
            <w:r w:rsidRPr="005D7D62">
              <w:rPr>
                <w:rFonts w:eastAsia="Times New Roman"/>
                <w:sz w:val="18"/>
                <w:szCs w:val="18"/>
                <w:lang w:eastAsia="ru-RU"/>
              </w:rPr>
              <w:t>Систематично аналізувати  інформацію про протиправні посягання на фермерські господарства та інші аграрні підприємства; за наявності такої інформації визначити у взаємодії з підрозділами поліції  заходи з попередження рейдерства та незаконного посягання на власність</w:t>
            </w:r>
          </w:p>
        </w:tc>
        <w:tc>
          <w:tcPr>
            <w:tcW w:w="851" w:type="dxa"/>
          </w:tcPr>
          <w:p w14:paraId="6DAB8E12"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69764A8A" w14:textId="77777777" w:rsidR="00F133A9" w:rsidRPr="005D7D62" w:rsidRDefault="00F133A9" w:rsidP="0086693C">
            <w:pPr>
              <w:rPr>
                <w:sz w:val="18"/>
                <w:szCs w:val="18"/>
              </w:rPr>
            </w:pPr>
            <w:r w:rsidRPr="005D7D62">
              <w:rPr>
                <w:rFonts w:eastAsia="Times New Roman"/>
                <w:color w:val="000000"/>
                <w:sz w:val="18"/>
                <w:szCs w:val="18"/>
                <w:lang w:eastAsia="ru-RU"/>
              </w:rPr>
              <w:t xml:space="preserve">Головне управління Національної поліції в Харківській області, Департамент агропромислового розвитку Харківської обласної державної </w:t>
            </w:r>
            <w:r w:rsidRPr="005D7D62">
              <w:rPr>
                <w:sz w:val="18"/>
                <w:szCs w:val="18"/>
              </w:rPr>
              <w:t xml:space="preserve">(військової) </w:t>
            </w:r>
            <w:r w:rsidRPr="005D7D62">
              <w:rPr>
                <w:rFonts w:eastAsia="Times New Roman"/>
                <w:color w:val="000000"/>
                <w:sz w:val="18"/>
                <w:szCs w:val="18"/>
                <w:lang w:eastAsia="ru-RU"/>
              </w:rPr>
              <w:t xml:space="preserve">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7A166FA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49C6BD4D"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8590637"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3A50649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930C5CF"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1F2169D2"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5FE56C09" w14:textId="77777777" w:rsidR="00F133A9" w:rsidRPr="005D7D62" w:rsidRDefault="00F133A9" w:rsidP="0086693C">
            <w:pPr>
              <w:ind w:right="-98"/>
              <w:rPr>
                <w:rFonts w:eastAsia="Times New Roman"/>
                <w:color w:val="000000"/>
                <w:sz w:val="18"/>
                <w:szCs w:val="18"/>
                <w:lang w:eastAsia="ru-RU"/>
              </w:rPr>
            </w:pPr>
            <w:r w:rsidRPr="005D7D62">
              <w:rPr>
                <w:rFonts w:eastAsia="Times New Roman"/>
                <w:color w:val="000000"/>
                <w:sz w:val="18"/>
                <w:szCs w:val="18"/>
                <w:lang w:eastAsia="ru-RU"/>
              </w:rPr>
              <w:t>Зниження рівня правопорушень, пов’язаних із рейдерством в аграрному секторі</w:t>
            </w:r>
          </w:p>
        </w:tc>
      </w:tr>
      <w:tr w:rsidR="00F133A9" w:rsidRPr="005D7D62" w14:paraId="3B1A0C2B" w14:textId="77777777" w:rsidTr="00CC455A">
        <w:tc>
          <w:tcPr>
            <w:tcW w:w="8222" w:type="dxa"/>
            <w:gridSpan w:val="4"/>
          </w:tcPr>
          <w:p w14:paraId="4FDC3AF7" w14:textId="77777777" w:rsidR="00F133A9" w:rsidRDefault="00F133A9" w:rsidP="0086693C">
            <w:pPr>
              <w:ind w:left="-108"/>
              <w:rPr>
                <w:rFonts w:eastAsia="Times New Roman"/>
                <w:b/>
                <w:bCs/>
                <w:sz w:val="18"/>
                <w:szCs w:val="18"/>
                <w:lang w:eastAsia="ru-RU"/>
              </w:rPr>
            </w:pPr>
            <w:r w:rsidRPr="005D7D62">
              <w:rPr>
                <w:rFonts w:eastAsia="Times New Roman"/>
                <w:b/>
                <w:bCs/>
                <w:sz w:val="18"/>
                <w:szCs w:val="18"/>
                <w:lang w:eastAsia="ru-RU"/>
              </w:rPr>
              <w:t>Усього за підрозділом V</w:t>
            </w:r>
          </w:p>
          <w:p w14:paraId="4ECEF94F" w14:textId="77777777" w:rsidR="00F133A9" w:rsidRPr="00B05234" w:rsidRDefault="00F133A9" w:rsidP="0086693C">
            <w:pPr>
              <w:ind w:left="-108"/>
              <w:rPr>
                <w:rFonts w:eastAsia="Times New Roman"/>
                <w:b/>
                <w:bCs/>
                <w:sz w:val="8"/>
                <w:szCs w:val="8"/>
                <w:lang w:eastAsia="ru-RU"/>
              </w:rPr>
            </w:pPr>
          </w:p>
        </w:tc>
        <w:tc>
          <w:tcPr>
            <w:tcW w:w="851" w:type="dxa"/>
          </w:tcPr>
          <w:p w14:paraId="753F34E5" w14:textId="77777777" w:rsidR="00F133A9" w:rsidRPr="005D7D62" w:rsidRDefault="00F133A9" w:rsidP="0086693C">
            <w:pPr>
              <w:jc w:val="center"/>
              <w:rPr>
                <w:rFonts w:eastAsia="Times New Roman"/>
                <w:b/>
                <w:sz w:val="18"/>
                <w:szCs w:val="18"/>
                <w:lang w:eastAsia="ru-RU"/>
              </w:rPr>
            </w:pPr>
            <w:r w:rsidRPr="005D7D62">
              <w:rPr>
                <w:rFonts w:eastAsia="Times New Roman"/>
                <w:b/>
                <w:sz w:val="18"/>
                <w:szCs w:val="18"/>
                <w:lang w:eastAsia="ru-RU"/>
              </w:rPr>
              <w:t>0,0</w:t>
            </w:r>
          </w:p>
        </w:tc>
        <w:tc>
          <w:tcPr>
            <w:tcW w:w="850" w:type="dxa"/>
          </w:tcPr>
          <w:p w14:paraId="14DD364C" w14:textId="77777777" w:rsidR="00F133A9" w:rsidRPr="005D7D62" w:rsidRDefault="00F133A9" w:rsidP="0086693C">
            <w:pPr>
              <w:ind w:left="-80"/>
              <w:jc w:val="center"/>
              <w:rPr>
                <w:rFonts w:eastAsia="Times New Roman"/>
                <w:b/>
                <w:sz w:val="18"/>
                <w:szCs w:val="18"/>
                <w:lang w:eastAsia="ru-RU"/>
              </w:rPr>
            </w:pPr>
            <w:r w:rsidRPr="005D7D62">
              <w:rPr>
                <w:rFonts w:eastAsia="Times New Roman"/>
                <w:b/>
                <w:sz w:val="18"/>
                <w:szCs w:val="18"/>
                <w:lang w:eastAsia="ru-RU"/>
              </w:rPr>
              <w:t>0,0</w:t>
            </w:r>
          </w:p>
        </w:tc>
        <w:tc>
          <w:tcPr>
            <w:tcW w:w="851" w:type="dxa"/>
          </w:tcPr>
          <w:p w14:paraId="0578B3E4" w14:textId="77777777" w:rsidR="00F133A9" w:rsidRPr="005D7D62" w:rsidRDefault="00F133A9" w:rsidP="0086693C">
            <w:pPr>
              <w:ind w:left="-108"/>
              <w:jc w:val="center"/>
              <w:rPr>
                <w:rFonts w:eastAsia="Times New Roman"/>
                <w:b/>
                <w:sz w:val="18"/>
                <w:szCs w:val="18"/>
                <w:lang w:eastAsia="ru-RU"/>
              </w:rPr>
            </w:pPr>
            <w:r w:rsidRPr="005D7D62">
              <w:rPr>
                <w:rFonts w:eastAsia="Times New Roman"/>
                <w:b/>
                <w:sz w:val="18"/>
                <w:szCs w:val="18"/>
                <w:lang w:eastAsia="ru-RU"/>
              </w:rPr>
              <w:t>0,0</w:t>
            </w:r>
          </w:p>
        </w:tc>
        <w:tc>
          <w:tcPr>
            <w:tcW w:w="850" w:type="dxa"/>
          </w:tcPr>
          <w:p w14:paraId="0299E0BD" w14:textId="77777777" w:rsidR="00F133A9" w:rsidRPr="005D7D62" w:rsidRDefault="00F133A9" w:rsidP="0086693C">
            <w:pPr>
              <w:ind w:left="-132"/>
              <w:jc w:val="center"/>
              <w:rPr>
                <w:rFonts w:eastAsia="Times New Roman"/>
                <w:b/>
                <w:sz w:val="18"/>
                <w:szCs w:val="18"/>
                <w:lang w:eastAsia="ru-RU"/>
              </w:rPr>
            </w:pPr>
            <w:r w:rsidRPr="005D7D62">
              <w:rPr>
                <w:rFonts w:eastAsia="Times New Roman"/>
                <w:b/>
                <w:sz w:val="18"/>
                <w:szCs w:val="18"/>
                <w:lang w:eastAsia="ru-RU"/>
              </w:rPr>
              <w:t>0,0</w:t>
            </w:r>
          </w:p>
        </w:tc>
        <w:tc>
          <w:tcPr>
            <w:tcW w:w="709" w:type="dxa"/>
          </w:tcPr>
          <w:p w14:paraId="644F5AE5"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Pr>
          <w:p w14:paraId="535EF1C9"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2126" w:type="dxa"/>
          </w:tcPr>
          <w:p w14:paraId="7C6EA0C1" w14:textId="77777777" w:rsidR="00F133A9" w:rsidRPr="005D7D62" w:rsidRDefault="00F133A9" w:rsidP="0086693C">
            <w:pPr>
              <w:rPr>
                <w:rFonts w:eastAsia="Times New Roman"/>
                <w:b/>
                <w:bCs/>
                <w:sz w:val="18"/>
                <w:szCs w:val="18"/>
                <w:lang w:eastAsia="ru-RU"/>
              </w:rPr>
            </w:pPr>
          </w:p>
        </w:tc>
      </w:tr>
      <w:tr w:rsidR="00F133A9" w:rsidRPr="005D7D62" w14:paraId="31BF8AAB" w14:textId="77777777" w:rsidTr="0086693C">
        <w:tc>
          <w:tcPr>
            <w:tcW w:w="15168" w:type="dxa"/>
            <w:gridSpan w:val="11"/>
          </w:tcPr>
          <w:p w14:paraId="7151916E" w14:textId="77777777" w:rsidR="00F133A9" w:rsidRPr="005D7D62" w:rsidRDefault="00F133A9" w:rsidP="0086693C">
            <w:pPr>
              <w:spacing w:before="120" w:after="120"/>
              <w:ind w:left="-108"/>
              <w:jc w:val="center"/>
              <w:rPr>
                <w:rFonts w:eastAsia="Times New Roman"/>
                <w:b/>
                <w:bCs/>
                <w:sz w:val="18"/>
                <w:szCs w:val="18"/>
                <w:lang w:eastAsia="ru-RU"/>
              </w:rPr>
            </w:pPr>
            <w:r w:rsidRPr="005D7D62">
              <w:rPr>
                <w:rFonts w:eastAsia="Times New Roman"/>
                <w:b/>
                <w:bCs/>
                <w:sz w:val="18"/>
                <w:szCs w:val="18"/>
                <w:lang w:eastAsia="ru-RU"/>
              </w:rPr>
              <w:t>Підрозділ VI</w:t>
            </w:r>
          </w:p>
          <w:p w14:paraId="6145118F" w14:textId="77777777" w:rsidR="00F133A9" w:rsidRPr="005D7D62" w:rsidRDefault="00F133A9" w:rsidP="0086693C">
            <w:pPr>
              <w:spacing w:before="120" w:after="120"/>
              <w:ind w:left="-108"/>
              <w:jc w:val="center"/>
              <w:rPr>
                <w:rFonts w:eastAsia="Times New Roman"/>
                <w:b/>
                <w:bCs/>
                <w:sz w:val="18"/>
                <w:szCs w:val="18"/>
                <w:lang w:eastAsia="ru-RU"/>
              </w:rPr>
            </w:pPr>
            <w:r w:rsidRPr="005D7D62">
              <w:rPr>
                <w:rFonts w:eastAsia="Times New Roman"/>
                <w:b/>
                <w:bCs/>
                <w:sz w:val="18"/>
                <w:szCs w:val="18"/>
                <w:lang w:eastAsia="ru-RU"/>
              </w:rPr>
              <w:t xml:space="preserve">Запобігання правопорушенням, що вчиняються з використанням телекомунікаційних мереж та мережі </w:t>
            </w:r>
            <w:r>
              <w:rPr>
                <w:rFonts w:eastAsia="Times New Roman"/>
                <w:b/>
                <w:bCs/>
                <w:sz w:val="18"/>
                <w:szCs w:val="18"/>
                <w:lang w:eastAsia="ru-RU"/>
              </w:rPr>
              <w:t>«</w:t>
            </w:r>
            <w:r w:rsidRPr="005D7D62">
              <w:rPr>
                <w:rFonts w:eastAsia="Times New Roman"/>
                <w:b/>
                <w:bCs/>
                <w:sz w:val="18"/>
                <w:szCs w:val="18"/>
                <w:lang w:eastAsia="ru-RU"/>
              </w:rPr>
              <w:t>Інтернет</w:t>
            </w:r>
            <w:r>
              <w:rPr>
                <w:rFonts w:eastAsia="Times New Roman"/>
                <w:b/>
                <w:bCs/>
                <w:sz w:val="18"/>
                <w:szCs w:val="18"/>
                <w:lang w:eastAsia="ru-RU"/>
              </w:rPr>
              <w:t>»</w:t>
            </w:r>
          </w:p>
        </w:tc>
      </w:tr>
      <w:tr w:rsidR="00F133A9" w:rsidRPr="005D7D62" w14:paraId="0E7210FC" w14:textId="77777777" w:rsidTr="00CC455A">
        <w:tc>
          <w:tcPr>
            <w:tcW w:w="568" w:type="dxa"/>
          </w:tcPr>
          <w:p w14:paraId="1C37954B" w14:textId="77777777" w:rsidR="00F133A9" w:rsidRPr="005D7D62" w:rsidRDefault="00F133A9" w:rsidP="0086693C">
            <w:pPr>
              <w:ind w:left="-108" w:right="-101"/>
              <w:jc w:val="center"/>
              <w:rPr>
                <w:rFonts w:eastAsia="Times New Roman"/>
                <w:sz w:val="18"/>
                <w:szCs w:val="18"/>
                <w:lang w:eastAsia="ru-RU"/>
              </w:rPr>
            </w:pPr>
            <w:r w:rsidRPr="005D7D62">
              <w:rPr>
                <w:rFonts w:eastAsia="Times New Roman"/>
                <w:sz w:val="18"/>
                <w:szCs w:val="18"/>
                <w:lang w:eastAsia="ru-RU"/>
              </w:rPr>
              <w:t>6.1.</w:t>
            </w:r>
          </w:p>
        </w:tc>
        <w:tc>
          <w:tcPr>
            <w:tcW w:w="2976" w:type="dxa"/>
          </w:tcPr>
          <w:p w14:paraId="1B67298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Сприяти превентивній роботі з попередження </w:t>
            </w:r>
            <w:proofErr w:type="spellStart"/>
            <w:r w:rsidRPr="005D7D62">
              <w:rPr>
                <w:rFonts w:eastAsia="Times New Roman"/>
                <w:sz w:val="18"/>
                <w:szCs w:val="18"/>
                <w:lang w:eastAsia="ru-RU"/>
              </w:rPr>
              <w:t>шахрайств</w:t>
            </w:r>
            <w:proofErr w:type="spellEnd"/>
            <w:r w:rsidRPr="005D7D62">
              <w:rPr>
                <w:rFonts w:eastAsia="Times New Roman"/>
                <w:sz w:val="18"/>
                <w:szCs w:val="18"/>
                <w:lang w:eastAsia="ru-RU"/>
              </w:rPr>
              <w:t xml:space="preserve"> </w:t>
            </w:r>
            <w:r>
              <w:rPr>
                <w:rFonts w:eastAsia="Times New Roman"/>
                <w:sz w:val="18"/>
                <w:szCs w:val="18"/>
                <w:lang w:eastAsia="ru-RU"/>
              </w:rPr>
              <w:t>і</w:t>
            </w:r>
            <w:r w:rsidRPr="005D7D62">
              <w:rPr>
                <w:rFonts w:eastAsia="Times New Roman"/>
                <w:sz w:val="18"/>
                <w:szCs w:val="18"/>
                <w:lang w:eastAsia="ru-RU"/>
              </w:rPr>
              <w:t>з банківськими картками під час купівлі-продажу тов</w:t>
            </w:r>
            <w:r>
              <w:rPr>
                <w:rFonts w:eastAsia="Times New Roman"/>
                <w:sz w:val="18"/>
                <w:szCs w:val="18"/>
                <w:lang w:eastAsia="ru-RU"/>
              </w:rPr>
              <w:t>арів на ресурсах, розташованих у</w:t>
            </w:r>
            <w:r w:rsidRPr="005D7D62">
              <w:rPr>
                <w:rFonts w:eastAsia="Times New Roman"/>
                <w:sz w:val="18"/>
                <w:szCs w:val="18"/>
                <w:lang w:eastAsia="ru-RU"/>
              </w:rPr>
              <w:t xml:space="preserve"> мережі </w:t>
            </w:r>
            <w:r>
              <w:rPr>
                <w:rFonts w:eastAsia="Times New Roman"/>
                <w:sz w:val="18"/>
                <w:szCs w:val="18"/>
                <w:lang w:eastAsia="ru-RU"/>
              </w:rPr>
              <w:t>«</w:t>
            </w:r>
            <w:r w:rsidRPr="005D7D62">
              <w:rPr>
                <w:rFonts w:eastAsia="Times New Roman"/>
                <w:sz w:val="18"/>
                <w:szCs w:val="18"/>
                <w:lang w:eastAsia="ru-RU"/>
              </w:rPr>
              <w:t>Інтернет</w:t>
            </w:r>
            <w:r>
              <w:rPr>
                <w:rFonts w:eastAsia="Times New Roman"/>
                <w:sz w:val="18"/>
                <w:szCs w:val="18"/>
                <w:lang w:eastAsia="ru-RU"/>
              </w:rPr>
              <w:t>»</w:t>
            </w:r>
          </w:p>
          <w:p w14:paraId="5FB1CEC0" w14:textId="77777777" w:rsidR="00F133A9" w:rsidRPr="005D7D62" w:rsidRDefault="00F133A9" w:rsidP="0086693C">
            <w:pPr>
              <w:rPr>
                <w:rFonts w:eastAsia="Times New Roman"/>
                <w:sz w:val="18"/>
                <w:szCs w:val="18"/>
                <w:lang w:eastAsia="ru-RU"/>
              </w:rPr>
            </w:pPr>
          </w:p>
        </w:tc>
        <w:tc>
          <w:tcPr>
            <w:tcW w:w="851" w:type="dxa"/>
          </w:tcPr>
          <w:p w14:paraId="4355955C"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454FBCB1" w14:textId="77777777" w:rsidR="00F133A9" w:rsidRPr="005D7D62" w:rsidRDefault="00F133A9" w:rsidP="0086693C">
            <w:pPr>
              <w:ind w:left="-43"/>
              <w:rPr>
                <w:rFonts w:eastAsia="Times New Roman"/>
                <w:sz w:val="18"/>
                <w:szCs w:val="18"/>
                <w:lang w:eastAsia="ru-RU"/>
              </w:rPr>
            </w:pPr>
            <w:r w:rsidRPr="005D7D62">
              <w:rPr>
                <w:rFonts w:eastAsia="Times New Roman"/>
                <w:bCs/>
                <w:color w:val="000000"/>
                <w:sz w:val="18"/>
                <w:szCs w:val="18"/>
                <w:shd w:val="clear" w:color="auto" w:fill="FFFFFF"/>
                <w:lang w:eastAsia="ru-RU"/>
              </w:rPr>
              <w:t xml:space="preserve">Управління протидії </w:t>
            </w:r>
            <w:proofErr w:type="spellStart"/>
            <w:r w:rsidRPr="005D7D62">
              <w:rPr>
                <w:rFonts w:eastAsia="Times New Roman"/>
                <w:bCs/>
                <w:color w:val="000000"/>
                <w:sz w:val="18"/>
                <w:szCs w:val="18"/>
                <w:shd w:val="clear" w:color="auto" w:fill="FFFFFF"/>
                <w:lang w:eastAsia="ru-RU"/>
              </w:rPr>
              <w:t>кіберзлочинам</w:t>
            </w:r>
            <w:proofErr w:type="spellEnd"/>
            <w:r w:rsidRPr="005D7D62">
              <w:rPr>
                <w:rFonts w:eastAsia="Times New Roman"/>
                <w:bCs/>
                <w:color w:val="000000"/>
                <w:sz w:val="18"/>
                <w:szCs w:val="18"/>
                <w:shd w:val="clear" w:color="auto" w:fill="FFFFFF"/>
                <w:lang w:eastAsia="ru-RU"/>
              </w:rPr>
              <w:t xml:space="preserve"> в Харківській області</w:t>
            </w:r>
            <w:r w:rsidRPr="005D7D62">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Департаменту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 Головне управління Національної поліції в Харківській області</w:t>
            </w:r>
          </w:p>
        </w:tc>
        <w:tc>
          <w:tcPr>
            <w:tcW w:w="851" w:type="dxa"/>
          </w:tcPr>
          <w:p w14:paraId="1F06BD1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0905585"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1C2DC46F"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2D5862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487757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BB2D33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65CBAA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Підвищення рівня правової освіти населення регіону та уповноважених осіб у сфері протидії </w:t>
            </w:r>
            <w:proofErr w:type="spellStart"/>
            <w:r w:rsidRPr="005D7D62">
              <w:rPr>
                <w:rFonts w:eastAsia="Times New Roman"/>
                <w:sz w:val="18"/>
                <w:szCs w:val="18"/>
                <w:lang w:eastAsia="ru-RU"/>
              </w:rPr>
              <w:t>шахрайствам</w:t>
            </w:r>
            <w:proofErr w:type="spellEnd"/>
            <w:r w:rsidRPr="005D7D62">
              <w:rPr>
                <w:rFonts w:eastAsia="Times New Roman"/>
                <w:sz w:val="18"/>
                <w:szCs w:val="18"/>
                <w:lang w:eastAsia="ru-RU"/>
              </w:rPr>
              <w:t xml:space="preserve"> </w:t>
            </w:r>
            <w:r>
              <w:rPr>
                <w:rFonts w:eastAsia="Times New Roman"/>
                <w:sz w:val="18"/>
                <w:szCs w:val="18"/>
                <w:lang w:eastAsia="ru-RU"/>
              </w:rPr>
              <w:t>і</w:t>
            </w:r>
            <w:r w:rsidRPr="005D7D62">
              <w:rPr>
                <w:rFonts w:eastAsia="Times New Roman"/>
                <w:sz w:val="18"/>
                <w:szCs w:val="18"/>
                <w:lang w:eastAsia="ru-RU"/>
              </w:rPr>
              <w:t xml:space="preserve">з банківськими картками під час купівлі-продажу товарів на ресурсах, розташованих в мережі </w:t>
            </w:r>
            <w:r>
              <w:rPr>
                <w:rFonts w:eastAsia="Times New Roman"/>
                <w:sz w:val="18"/>
                <w:szCs w:val="18"/>
                <w:lang w:eastAsia="ru-RU"/>
              </w:rPr>
              <w:t>«</w:t>
            </w:r>
            <w:r w:rsidRPr="005D7D62">
              <w:rPr>
                <w:rFonts w:eastAsia="Times New Roman"/>
                <w:sz w:val="18"/>
                <w:szCs w:val="18"/>
                <w:lang w:eastAsia="ru-RU"/>
              </w:rPr>
              <w:t>Інтернет</w:t>
            </w:r>
            <w:r>
              <w:rPr>
                <w:rFonts w:eastAsia="Times New Roman"/>
                <w:sz w:val="18"/>
                <w:szCs w:val="18"/>
                <w:lang w:eastAsia="ru-RU"/>
              </w:rPr>
              <w:t>»</w:t>
            </w:r>
          </w:p>
        </w:tc>
      </w:tr>
      <w:tr w:rsidR="00F133A9" w:rsidRPr="005D7D62" w14:paraId="1CA62921" w14:textId="77777777" w:rsidTr="00CC455A">
        <w:tc>
          <w:tcPr>
            <w:tcW w:w="568" w:type="dxa"/>
          </w:tcPr>
          <w:p w14:paraId="49024560"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6.2.</w:t>
            </w:r>
          </w:p>
        </w:tc>
        <w:tc>
          <w:tcPr>
            <w:tcW w:w="2976" w:type="dxa"/>
          </w:tcPr>
          <w:p w14:paraId="772C45B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Організувати проведення інформаційно-роз’ясню</w:t>
            </w:r>
            <w:r>
              <w:rPr>
                <w:rFonts w:eastAsia="Times New Roman"/>
                <w:sz w:val="18"/>
                <w:szCs w:val="18"/>
                <w:lang w:eastAsia="ru-RU"/>
              </w:rPr>
              <w:t>вальної роботи, у</w:t>
            </w:r>
            <w:r w:rsidRPr="005D7D62">
              <w:rPr>
                <w:rFonts w:eastAsia="Times New Roman"/>
                <w:sz w:val="18"/>
                <w:szCs w:val="18"/>
                <w:lang w:eastAsia="ru-RU"/>
              </w:rPr>
              <w:t xml:space="preserve"> тому числі  в закладах освіти області, спрямованої на доведення до населення інформації про  основні правила реагування при загрозі або вчиненні фактів використання комп’ютерної техніки, мобільних пристроїв, з </w:t>
            </w:r>
            <w:r w:rsidRPr="005D7D62">
              <w:rPr>
                <w:rFonts w:eastAsia="Times New Roman"/>
                <w:sz w:val="18"/>
                <w:szCs w:val="18"/>
                <w:lang w:eastAsia="ru-RU"/>
              </w:rPr>
              <w:lastRenderedPageBreak/>
              <w:t xml:space="preserve">метою заволодіння конфіденційною інформацією користувачів даними платіжних засобів, шахрайства,  а також розповсюдження  піратських </w:t>
            </w:r>
            <w:r>
              <w:rPr>
                <w:rFonts w:eastAsia="Times New Roman"/>
                <w:sz w:val="18"/>
                <w:szCs w:val="18"/>
                <w:lang w:eastAsia="ru-RU"/>
              </w:rPr>
              <w:br/>
            </w:r>
            <w:r w:rsidRPr="005D7D62">
              <w:rPr>
                <w:rFonts w:eastAsia="Times New Roman"/>
                <w:sz w:val="18"/>
                <w:szCs w:val="18"/>
                <w:lang w:eastAsia="ru-RU"/>
              </w:rPr>
              <w:t xml:space="preserve">аудіо-, візуальних творів через мережу </w:t>
            </w:r>
            <w:r>
              <w:rPr>
                <w:rFonts w:eastAsia="Times New Roman"/>
                <w:sz w:val="18"/>
                <w:szCs w:val="18"/>
                <w:lang w:eastAsia="ru-RU"/>
              </w:rPr>
              <w:t>«</w:t>
            </w:r>
            <w:r w:rsidRPr="005D7D62">
              <w:rPr>
                <w:rFonts w:eastAsia="Times New Roman"/>
                <w:sz w:val="18"/>
                <w:szCs w:val="18"/>
                <w:lang w:eastAsia="ru-RU"/>
              </w:rPr>
              <w:t>Інтернет</w:t>
            </w:r>
            <w:r>
              <w:rPr>
                <w:rFonts w:eastAsia="Times New Roman"/>
                <w:sz w:val="18"/>
                <w:szCs w:val="18"/>
                <w:lang w:eastAsia="ru-RU"/>
              </w:rPr>
              <w:t>»</w:t>
            </w:r>
          </w:p>
        </w:tc>
        <w:tc>
          <w:tcPr>
            <w:tcW w:w="851" w:type="dxa"/>
          </w:tcPr>
          <w:p w14:paraId="787AA4F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14186A56" w14:textId="77777777" w:rsidR="00F133A9" w:rsidRPr="005D7D62" w:rsidRDefault="00F133A9" w:rsidP="0086693C">
            <w:pPr>
              <w:ind w:left="-43" w:hanging="65"/>
              <w:rPr>
                <w:rFonts w:eastAsia="Times New Roman"/>
                <w:sz w:val="18"/>
                <w:szCs w:val="18"/>
                <w:lang w:eastAsia="ru-RU"/>
              </w:rPr>
            </w:pPr>
            <w:r w:rsidRPr="005D7D62">
              <w:rPr>
                <w:rFonts w:eastAsia="Times New Roman"/>
                <w:bCs/>
                <w:color w:val="000000"/>
                <w:sz w:val="18"/>
                <w:szCs w:val="18"/>
                <w:shd w:val="clear" w:color="auto" w:fill="FFFFFF"/>
                <w:lang w:eastAsia="ru-RU"/>
              </w:rPr>
              <w:t xml:space="preserve">Управління протидії </w:t>
            </w:r>
            <w:proofErr w:type="spellStart"/>
            <w:r w:rsidRPr="005D7D62">
              <w:rPr>
                <w:rFonts w:eastAsia="Times New Roman"/>
                <w:bCs/>
                <w:color w:val="000000"/>
                <w:sz w:val="18"/>
                <w:szCs w:val="18"/>
                <w:shd w:val="clear" w:color="auto" w:fill="FFFFFF"/>
                <w:lang w:eastAsia="ru-RU"/>
              </w:rPr>
              <w:t>кіберзлочинам</w:t>
            </w:r>
            <w:proofErr w:type="spellEnd"/>
            <w:r w:rsidRPr="005D7D62">
              <w:rPr>
                <w:rFonts w:eastAsia="Times New Roman"/>
                <w:bCs/>
                <w:color w:val="000000"/>
                <w:sz w:val="18"/>
                <w:szCs w:val="18"/>
                <w:shd w:val="clear" w:color="auto" w:fill="FFFFFF"/>
                <w:lang w:eastAsia="ru-RU"/>
              </w:rPr>
              <w:t xml:space="preserve"> в Харківській області</w:t>
            </w:r>
            <w:r w:rsidRPr="005D7D62">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Департаменту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 Головне управління Національної поліції в Харківській області, Департамент науки і освіти Харківської обласної державної (військової) адміністрації</w:t>
            </w:r>
          </w:p>
          <w:p w14:paraId="07B4126D" w14:textId="77777777" w:rsidR="00F133A9" w:rsidRPr="005D7D62" w:rsidRDefault="00F133A9" w:rsidP="0086693C">
            <w:pPr>
              <w:ind w:left="-43" w:hanging="65"/>
              <w:rPr>
                <w:rFonts w:eastAsia="Times New Roman"/>
                <w:sz w:val="18"/>
                <w:szCs w:val="18"/>
                <w:lang w:eastAsia="ru-RU"/>
              </w:rPr>
            </w:pPr>
          </w:p>
        </w:tc>
        <w:tc>
          <w:tcPr>
            <w:tcW w:w="851" w:type="dxa"/>
          </w:tcPr>
          <w:p w14:paraId="2233A76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32A90E8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1A9F262A"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6687D9E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4C0033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547E53D" w14:textId="77777777" w:rsidR="00F133A9" w:rsidRPr="005D7D62" w:rsidRDefault="00F133A9" w:rsidP="0086693C">
            <w:pPr>
              <w:ind w:right="-88"/>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2323EF6" w14:textId="77777777" w:rsidR="00F133A9" w:rsidRPr="005D7D62" w:rsidRDefault="00F133A9" w:rsidP="0086693C">
            <w:pPr>
              <w:ind w:right="-88"/>
              <w:rPr>
                <w:rFonts w:eastAsia="Times New Roman"/>
                <w:sz w:val="18"/>
                <w:szCs w:val="18"/>
                <w:lang w:eastAsia="ru-RU"/>
              </w:rPr>
            </w:pPr>
            <w:r w:rsidRPr="005D7D62">
              <w:rPr>
                <w:rFonts w:eastAsia="Times New Roman"/>
                <w:sz w:val="18"/>
                <w:szCs w:val="18"/>
                <w:lang w:eastAsia="ru-RU"/>
              </w:rPr>
              <w:t xml:space="preserve">Підвищення рівня правової освіти населення регіону з питань  </w:t>
            </w:r>
            <w:proofErr w:type="spellStart"/>
            <w:r w:rsidRPr="005D7D62">
              <w:rPr>
                <w:rFonts w:eastAsia="Times New Roman"/>
                <w:sz w:val="18"/>
                <w:szCs w:val="18"/>
                <w:lang w:eastAsia="ru-RU"/>
              </w:rPr>
              <w:t>кібербезпеки</w:t>
            </w:r>
            <w:proofErr w:type="spellEnd"/>
            <w:r w:rsidRPr="005D7D62">
              <w:rPr>
                <w:rFonts w:eastAsia="Times New Roman"/>
                <w:sz w:val="18"/>
                <w:szCs w:val="18"/>
                <w:lang w:eastAsia="ru-RU"/>
              </w:rPr>
              <w:t xml:space="preserve">, а також щодо невідворотності притягнення до юридичної відповідальності за </w:t>
            </w:r>
            <w:r w:rsidRPr="005D7D62">
              <w:rPr>
                <w:rFonts w:eastAsia="Times New Roman"/>
                <w:sz w:val="18"/>
                <w:szCs w:val="18"/>
                <w:lang w:eastAsia="ru-RU"/>
              </w:rPr>
              <w:lastRenderedPageBreak/>
              <w:t xml:space="preserve">вчинення протиправних діянь у </w:t>
            </w:r>
            <w:proofErr w:type="spellStart"/>
            <w:r w:rsidRPr="005D7D62">
              <w:rPr>
                <w:rFonts w:eastAsia="Times New Roman"/>
                <w:sz w:val="18"/>
                <w:szCs w:val="18"/>
                <w:lang w:eastAsia="ru-RU"/>
              </w:rPr>
              <w:t>кіберсфері</w:t>
            </w:r>
            <w:proofErr w:type="spellEnd"/>
          </w:p>
        </w:tc>
      </w:tr>
      <w:tr w:rsidR="00F133A9" w:rsidRPr="005D7D62" w14:paraId="5160FA77" w14:textId="77777777" w:rsidTr="00CC455A">
        <w:trPr>
          <w:trHeight w:val="1005"/>
        </w:trPr>
        <w:tc>
          <w:tcPr>
            <w:tcW w:w="568" w:type="dxa"/>
          </w:tcPr>
          <w:p w14:paraId="2D848E96"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6.3.</w:t>
            </w:r>
          </w:p>
        </w:tc>
        <w:tc>
          <w:tcPr>
            <w:tcW w:w="2976" w:type="dxa"/>
          </w:tcPr>
          <w:p w14:paraId="515EE1CA" w14:textId="77777777" w:rsidR="00F133A9" w:rsidRPr="005D7D62" w:rsidRDefault="00F133A9" w:rsidP="0086693C">
            <w:pPr>
              <w:widowControl w:val="0"/>
              <w:rPr>
                <w:rFonts w:eastAsia="Times New Roman"/>
                <w:kern w:val="1"/>
                <w:sz w:val="18"/>
                <w:szCs w:val="18"/>
                <w:lang w:eastAsia="ar-SA"/>
              </w:rPr>
            </w:pPr>
            <w:r w:rsidRPr="005D7D62">
              <w:rPr>
                <w:rFonts w:eastAsia="Times New Roman"/>
                <w:kern w:val="1"/>
                <w:sz w:val="18"/>
                <w:szCs w:val="18"/>
                <w:lang w:eastAsia="ar-SA"/>
              </w:rPr>
              <w:t xml:space="preserve">Організувати виявлення у мережі </w:t>
            </w:r>
            <w:r>
              <w:rPr>
                <w:rFonts w:eastAsia="Times New Roman"/>
                <w:kern w:val="1"/>
                <w:sz w:val="18"/>
                <w:szCs w:val="18"/>
                <w:lang w:eastAsia="ar-SA"/>
              </w:rPr>
              <w:t>«</w:t>
            </w:r>
            <w:r w:rsidRPr="005D7D62">
              <w:rPr>
                <w:rFonts w:eastAsia="Times New Roman"/>
                <w:kern w:val="1"/>
                <w:sz w:val="18"/>
                <w:szCs w:val="18"/>
                <w:lang w:eastAsia="ar-SA"/>
              </w:rPr>
              <w:t>Інтернет</w:t>
            </w:r>
            <w:r>
              <w:rPr>
                <w:rFonts w:eastAsia="Times New Roman"/>
                <w:kern w:val="1"/>
                <w:sz w:val="18"/>
                <w:szCs w:val="18"/>
                <w:lang w:eastAsia="ar-SA"/>
              </w:rPr>
              <w:t>»</w:t>
            </w:r>
            <w:r w:rsidRPr="005D7D62">
              <w:rPr>
                <w:rFonts w:eastAsia="Times New Roman"/>
                <w:kern w:val="1"/>
                <w:sz w:val="18"/>
                <w:szCs w:val="18"/>
                <w:lang w:eastAsia="ar-SA"/>
              </w:rPr>
              <w:t xml:space="preserve">, зокрема, у соціальних мережах, </w:t>
            </w:r>
            <w:proofErr w:type="spellStart"/>
            <w:r w:rsidRPr="005D7D62">
              <w:rPr>
                <w:rFonts w:eastAsia="Times New Roman"/>
                <w:kern w:val="1"/>
                <w:sz w:val="18"/>
                <w:szCs w:val="18"/>
                <w:lang w:eastAsia="ar-SA"/>
              </w:rPr>
              <w:t>файлообмінних</w:t>
            </w:r>
            <w:proofErr w:type="spellEnd"/>
            <w:r w:rsidRPr="005D7D62">
              <w:rPr>
                <w:rFonts w:eastAsia="Times New Roman"/>
                <w:kern w:val="1"/>
                <w:sz w:val="18"/>
                <w:szCs w:val="18"/>
                <w:lang w:eastAsia="ar-SA"/>
              </w:rPr>
              <w:t xml:space="preserve"> системах, інформації, спрямованої на розпалювання міжнаціональної, міжрелігійної ворожнечі, провокацію дестабілізації соціально-політичної обстановки, попередження даних проявів у національному сегменті користувачів комп’ютерних мереж, організація міжнародного співробітництва з цих питань з уповноваженими відомствами інших держав</w:t>
            </w:r>
          </w:p>
        </w:tc>
        <w:tc>
          <w:tcPr>
            <w:tcW w:w="851" w:type="dxa"/>
          </w:tcPr>
          <w:p w14:paraId="4008DF4B"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2F6B2314" w14:textId="77777777" w:rsidR="00F133A9" w:rsidRPr="005D7D62" w:rsidRDefault="00F133A9" w:rsidP="0086693C">
            <w:pPr>
              <w:ind w:left="-43" w:hanging="65"/>
              <w:rPr>
                <w:rFonts w:eastAsia="Times New Roman"/>
                <w:sz w:val="18"/>
                <w:szCs w:val="18"/>
                <w:lang w:eastAsia="ru-RU"/>
              </w:rPr>
            </w:pPr>
            <w:r w:rsidRPr="005D7D62">
              <w:rPr>
                <w:rFonts w:eastAsia="Times New Roman"/>
                <w:bCs/>
                <w:color w:val="000000"/>
                <w:sz w:val="18"/>
                <w:szCs w:val="18"/>
                <w:shd w:val="clear" w:color="auto" w:fill="FFFFFF"/>
                <w:lang w:eastAsia="ru-RU"/>
              </w:rPr>
              <w:t xml:space="preserve">Управління протидії </w:t>
            </w:r>
            <w:proofErr w:type="spellStart"/>
            <w:r w:rsidRPr="005D7D62">
              <w:rPr>
                <w:rFonts w:eastAsia="Times New Roman"/>
                <w:bCs/>
                <w:color w:val="000000"/>
                <w:sz w:val="18"/>
                <w:szCs w:val="18"/>
                <w:shd w:val="clear" w:color="auto" w:fill="FFFFFF"/>
                <w:lang w:eastAsia="ru-RU"/>
              </w:rPr>
              <w:t>кіберзлочинам</w:t>
            </w:r>
            <w:proofErr w:type="spellEnd"/>
            <w:r w:rsidRPr="005D7D62">
              <w:rPr>
                <w:rFonts w:eastAsia="Times New Roman"/>
                <w:bCs/>
                <w:color w:val="000000"/>
                <w:sz w:val="18"/>
                <w:szCs w:val="18"/>
                <w:shd w:val="clear" w:color="auto" w:fill="FFFFFF"/>
                <w:lang w:eastAsia="ru-RU"/>
              </w:rPr>
              <w:t xml:space="preserve"> в Харківській області</w:t>
            </w:r>
            <w:r w:rsidRPr="005D7D62">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Департаменту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 Головне управління Національної поліції в Харківській області, Управління Служби безпеки України в Харківській області</w:t>
            </w:r>
          </w:p>
          <w:p w14:paraId="3C2D8025" w14:textId="77777777" w:rsidR="00F133A9" w:rsidRPr="005D7D62" w:rsidRDefault="00F133A9" w:rsidP="0086693C">
            <w:pPr>
              <w:ind w:left="-43" w:hanging="65"/>
              <w:rPr>
                <w:rFonts w:eastAsia="Times New Roman"/>
                <w:sz w:val="18"/>
                <w:szCs w:val="18"/>
                <w:lang w:eastAsia="ru-RU"/>
              </w:rPr>
            </w:pPr>
          </w:p>
        </w:tc>
        <w:tc>
          <w:tcPr>
            <w:tcW w:w="851" w:type="dxa"/>
          </w:tcPr>
          <w:p w14:paraId="3899E90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038D865E"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76868F0"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B8EA02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9A286EE" w14:textId="77777777" w:rsidR="00F133A9" w:rsidRPr="005D7D62" w:rsidRDefault="00F133A9" w:rsidP="0086693C">
            <w:pPr>
              <w:widowControl w:val="0"/>
              <w:jc w:val="center"/>
              <w:rPr>
                <w:rFonts w:eastAsia="Times New Roman"/>
                <w:kern w:val="1"/>
                <w:sz w:val="18"/>
                <w:szCs w:val="18"/>
                <w:lang w:eastAsia="ar-SA"/>
              </w:rPr>
            </w:pPr>
            <w:r w:rsidRPr="005D7D62">
              <w:rPr>
                <w:rFonts w:eastAsia="Times New Roman"/>
                <w:kern w:val="1"/>
                <w:sz w:val="18"/>
                <w:szCs w:val="18"/>
                <w:lang w:eastAsia="ar-SA"/>
              </w:rPr>
              <w:t>-</w:t>
            </w:r>
          </w:p>
        </w:tc>
        <w:tc>
          <w:tcPr>
            <w:tcW w:w="709" w:type="dxa"/>
          </w:tcPr>
          <w:p w14:paraId="0B1F29FD" w14:textId="77777777" w:rsidR="00F133A9" w:rsidRPr="005D7D62" w:rsidRDefault="00F133A9" w:rsidP="0086693C">
            <w:pPr>
              <w:widowControl w:val="0"/>
              <w:ind w:left="-108"/>
              <w:jc w:val="center"/>
              <w:rPr>
                <w:rFonts w:eastAsia="Times New Roman"/>
                <w:b/>
                <w:bCs/>
                <w:kern w:val="1"/>
                <w:sz w:val="18"/>
                <w:szCs w:val="18"/>
                <w:lang w:eastAsia="ar-SA"/>
              </w:rPr>
            </w:pPr>
            <w:r w:rsidRPr="005D7D62">
              <w:rPr>
                <w:rFonts w:eastAsia="Times New Roman"/>
                <w:b/>
                <w:bCs/>
                <w:kern w:val="1"/>
                <w:sz w:val="18"/>
                <w:szCs w:val="18"/>
                <w:lang w:eastAsia="ar-SA"/>
              </w:rPr>
              <w:t>-</w:t>
            </w:r>
          </w:p>
        </w:tc>
        <w:tc>
          <w:tcPr>
            <w:tcW w:w="2126" w:type="dxa"/>
          </w:tcPr>
          <w:p w14:paraId="459A7400" w14:textId="77777777" w:rsidR="00F133A9" w:rsidRPr="005D7D62" w:rsidRDefault="00F133A9" w:rsidP="0086693C">
            <w:pPr>
              <w:widowControl w:val="0"/>
              <w:rPr>
                <w:rFonts w:eastAsia="Times New Roman"/>
                <w:b/>
                <w:bCs/>
                <w:kern w:val="1"/>
                <w:sz w:val="18"/>
                <w:szCs w:val="18"/>
                <w:lang w:eastAsia="ar-SA"/>
              </w:rPr>
            </w:pPr>
            <w:r w:rsidRPr="005D7D62">
              <w:rPr>
                <w:rFonts w:eastAsia="Times New Roman"/>
                <w:kern w:val="1"/>
                <w:sz w:val="18"/>
                <w:szCs w:val="18"/>
                <w:lang w:eastAsia="ar-SA"/>
              </w:rPr>
              <w:t xml:space="preserve">Зниження кількості випадків розпалювання міжнаціональної, міжрелігійної ворожнечі, дестабілізації соціально-політичної обстановки з використанням мережі </w:t>
            </w:r>
            <w:r>
              <w:rPr>
                <w:rFonts w:eastAsia="Times New Roman"/>
                <w:kern w:val="1"/>
                <w:sz w:val="18"/>
                <w:szCs w:val="18"/>
                <w:lang w:eastAsia="ar-SA"/>
              </w:rPr>
              <w:t>«</w:t>
            </w:r>
            <w:r w:rsidRPr="005D7D62">
              <w:rPr>
                <w:rFonts w:eastAsia="Times New Roman"/>
                <w:kern w:val="1"/>
                <w:sz w:val="18"/>
                <w:szCs w:val="18"/>
                <w:lang w:eastAsia="ar-SA"/>
              </w:rPr>
              <w:t>Інтернет</w:t>
            </w:r>
            <w:r>
              <w:rPr>
                <w:rFonts w:eastAsia="Times New Roman"/>
                <w:kern w:val="1"/>
                <w:sz w:val="18"/>
                <w:szCs w:val="18"/>
                <w:lang w:eastAsia="ar-SA"/>
              </w:rPr>
              <w:t>»</w:t>
            </w:r>
          </w:p>
        </w:tc>
      </w:tr>
      <w:tr w:rsidR="00F133A9" w:rsidRPr="005D7D62" w14:paraId="66779029" w14:textId="77777777" w:rsidTr="00CC455A">
        <w:tc>
          <w:tcPr>
            <w:tcW w:w="568" w:type="dxa"/>
          </w:tcPr>
          <w:p w14:paraId="1075989A"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6.4.</w:t>
            </w:r>
          </w:p>
        </w:tc>
        <w:tc>
          <w:tcPr>
            <w:tcW w:w="2976" w:type="dxa"/>
          </w:tcPr>
          <w:p w14:paraId="0A6BF89B" w14:textId="77777777" w:rsidR="00F133A9" w:rsidRPr="005D7D62" w:rsidRDefault="00F133A9" w:rsidP="0086693C">
            <w:pPr>
              <w:widowControl w:val="0"/>
              <w:rPr>
                <w:rFonts w:eastAsia="Times New Roman"/>
                <w:kern w:val="1"/>
                <w:sz w:val="18"/>
                <w:szCs w:val="18"/>
                <w:lang w:eastAsia="ar-SA"/>
              </w:rPr>
            </w:pPr>
            <w:r w:rsidRPr="005D7D62">
              <w:rPr>
                <w:rFonts w:eastAsia="Times New Roman"/>
                <w:kern w:val="1"/>
                <w:sz w:val="18"/>
                <w:szCs w:val="18"/>
                <w:lang w:eastAsia="ar-SA"/>
              </w:rPr>
              <w:t xml:space="preserve">Сприяти виявленню та документуванню фактів діяльності членів злочинних груп і окремих осіб, причетних до виготовлення та розповсюдження продукції порнографічного характеру, у тому числі виготовленої за </w:t>
            </w:r>
            <w:r>
              <w:rPr>
                <w:rFonts w:eastAsia="Times New Roman"/>
                <w:kern w:val="1"/>
                <w:sz w:val="18"/>
                <w:szCs w:val="18"/>
                <w:lang w:eastAsia="ar-SA"/>
              </w:rPr>
              <w:t>участю дітей, із використанням і</w:t>
            </w:r>
            <w:r w:rsidRPr="005D7D62">
              <w:rPr>
                <w:rFonts w:eastAsia="Times New Roman"/>
                <w:kern w:val="1"/>
                <w:sz w:val="18"/>
                <w:szCs w:val="18"/>
                <w:lang w:eastAsia="ar-SA"/>
              </w:rPr>
              <w:t>нтернету і телекомунікаційних мереж</w:t>
            </w:r>
          </w:p>
        </w:tc>
        <w:tc>
          <w:tcPr>
            <w:tcW w:w="851" w:type="dxa"/>
          </w:tcPr>
          <w:p w14:paraId="6B2D0FAC"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3ABF309F" w14:textId="77777777" w:rsidR="00F133A9" w:rsidRPr="005D7D62" w:rsidRDefault="00F133A9" w:rsidP="0086693C">
            <w:pPr>
              <w:rPr>
                <w:rFonts w:eastAsia="Times New Roman"/>
                <w:sz w:val="18"/>
                <w:szCs w:val="18"/>
                <w:lang w:eastAsia="ru-RU"/>
              </w:rPr>
            </w:pPr>
            <w:r w:rsidRPr="005D7D62">
              <w:rPr>
                <w:rFonts w:eastAsia="Times New Roman"/>
                <w:bCs/>
                <w:color w:val="000000"/>
                <w:sz w:val="18"/>
                <w:szCs w:val="18"/>
                <w:shd w:val="clear" w:color="auto" w:fill="FFFFFF"/>
                <w:lang w:eastAsia="ru-RU"/>
              </w:rPr>
              <w:t xml:space="preserve">Управління протидії </w:t>
            </w:r>
            <w:proofErr w:type="spellStart"/>
            <w:r w:rsidRPr="005D7D62">
              <w:rPr>
                <w:rFonts w:eastAsia="Times New Roman"/>
                <w:bCs/>
                <w:color w:val="000000"/>
                <w:sz w:val="18"/>
                <w:szCs w:val="18"/>
                <w:shd w:val="clear" w:color="auto" w:fill="FFFFFF"/>
                <w:lang w:eastAsia="ru-RU"/>
              </w:rPr>
              <w:t>кіберзлочинам</w:t>
            </w:r>
            <w:proofErr w:type="spellEnd"/>
            <w:r w:rsidRPr="005D7D62">
              <w:rPr>
                <w:rFonts w:eastAsia="Times New Roman"/>
                <w:bCs/>
                <w:color w:val="000000"/>
                <w:sz w:val="18"/>
                <w:szCs w:val="18"/>
                <w:shd w:val="clear" w:color="auto" w:fill="FFFFFF"/>
                <w:lang w:eastAsia="ru-RU"/>
              </w:rPr>
              <w:t xml:space="preserve"> в Харківській області</w:t>
            </w:r>
            <w:r w:rsidRPr="005D7D62">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Департаменту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 Головне управління Національної поліції в Харківській області</w:t>
            </w:r>
          </w:p>
        </w:tc>
        <w:tc>
          <w:tcPr>
            <w:tcW w:w="851" w:type="dxa"/>
          </w:tcPr>
          <w:p w14:paraId="53B9166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7E9D7B0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7A85C748"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793B0C3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9508BF2" w14:textId="77777777" w:rsidR="00F133A9" w:rsidRPr="005D7D62" w:rsidRDefault="00F133A9" w:rsidP="0086693C">
            <w:pPr>
              <w:widowControl w:val="0"/>
              <w:ind w:right="12"/>
              <w:jc w:val="center"/>
              <w:rPr>
                <w:rFonts w:eastAsia="Times New Roman"/>
                <w:kern w:val="1"/>
                <w:sz w:val="18"/>
                <w:szCs w:val="18"/>
                <w:lang w:eastAsia="ar-SA"/>
              </w:rPr>
            </w:pPr>
            <w:r w:rsidRPr="005D7D62">
              <w:rPr>
                <w:rFonts w:eastAsia="Times New Roman"/>
                <w:kern w:val="1"/>
                <w:sz w:val="18"/>
                <w:szCs w:val="18"/>
                <w:lang w:eastAsia="ar-SA"/>
              </w:rPr>
              <w:t>-</w:t>
            </w:r>
          </w:p>
        </w:tc>
        <w:tc>
          <w:tcPr>
            <w:tcW w:w="709" w:type="dxa"/>
          </w:tcPr>
          <w:p w14:paraId="5215A764" w14:textId="77777777" w:rsidR="00F133A9" w:rsidRPr="005D7D62" w:rsidRDefault="00F133A9" w:rsidP="0086693C">
            <w:pPr>
              <w:widowControl w:val="0"/>
              <w:ind w:left="-108" w:right="12"/>
              <w:jc w:val="center"/>
              <w:rPr>
                <w:rFonts w:eastAsia="Times New Roman"/>
                <w:kern w:val="1"/>
                <w:sz w:val="18"/>
                <w:szCs w:val="18"/>
                <w:lang w:eastAsia="ar-SA"/>
              </w:rPr>
            </w:pPr>
            <w:r w:rsidRPr="005D7D62">
              <w:rPr>
                <w:rFonts w:eastAsia="Times New Roman"/>
                <w:kern w:val="1"/>
                <w:sz w:val="18"/>
                <w:szCs w:val="18"/>
                <w:lang w:eastAsia="ar-SA"/>
              </w:rPr>
              <w:t>-</w:t>
            </w:r>
          </w:p>
        </w:tc>
        <w:tc>
          <w:tcPr>
            <w:tcW w:w="2126" w:type="dxa"/>
          </w:tcPr>
          <w:p w14:paraId="23C3976C" w14:textId="77777777" w:rsidR="00F133A9" w:rsidRDefault="00F133A9" w:rsidP="0086693C">
            <w:pPr>
              <w:widowControl w:val="0"/>
              <w:ind w:right="-108"/>
              <w:rPr>
                <w:rFonts w:eastAsia="Times New Roman"/>
                <w:spacing w:val="-4"/>
                <w:kern w:val="18"/>
                <w:sz w:val="18"/>
                <w:szCs w:val="18"/>
                <w:lang w:eastAsia="ar-SA"/>
              </w:rPr>
            </w:pPr>
            <w:r w:rsidRPr="00445988">
              <w:rPr>
                <w:rFonts w:eastAsia="Times New Roman"/>
                <w:spacing w:val="-4"/>
                <w:kern w:val="18"/>
                <w:sz w:val="18"/>
                <w:szCs w:val="18"/>
                <w:lang w:eastAsia="ar-SA"/>
              </w:rPr>
              <w:t>Припинення злочинів, </w:t>
            </w:r>
          </w:p>
          <w:p w14:paraId="2194D9E3" w14:textId="77777777" w:rsidR="00F133A9" w:rsidRPr="00445988" w:rsidRDefault="00F133A9" w:rsidP="0086693C">
            <w:pPr>
              <w:widowControl w:val="0"/>
              <w:ind w:right="-108"/>
              <w:rPr>
                <w:rFonts w:eastAsia="Times New Roman"/>
                <w:b/>
                <w:bCs/>
                <w:spacing w:val="-4"/>
                <w:kern w:val="18"/>
                <w:sz w:val="18"/>
                <w:szCs w:val="18"/>
                <w:lang w:eastAsia="ar-SA"/>
              </w:rPr>
            </w:pPr>
            <w:r w:rsidRPr="00445988">
              <w:rPr>
                <w:rFonts w:eastAsia="Times New Roman"/>
                <w:spacing w:val="-4"/>
                <w:kern w:val="18"/>
                <w:sz w:val="18"/>
                <w:szCs w:val="18"/>
                <w:lang w:eastAsia="ar-SA"/>
              </w:rPr>
              <w:t>пов’язаних із</w:t>
            </w:r>
            <w:r w:rsidRPr="00445988">
              <w:rPr>
                <w:rFonts w:eastAsia="Times New Roman"/>
                <w:b/>
                <w:bCs/>
                <w:spacing w:val="-4"/>
                <w:kern w:val="18"/>
                <w:sz w:val="18"/>
                <w:szCs w:val="18"/>
                <w:lang w:eastAsia="ar-SA"/>
              </w:rPr>
              <w:t xml:space="preserve"> </w:t>
            </w:r>
            <w:r w:rsidRPr="00445988">
              <w:rPr>
                <w:rFonts w:eastAsia="Times New Roman"/>
                <w:spacing w:val="-4"/>
                <w:kern w:val="18"/>
                <w:sz w:val="18"/>
                <w:szCs w:val="18"/>
                <w:lang w:eastAsia="ar-SA"/>
              </w:rPr>
              <w:t>виготовленням та розповсюдженням продукції порнографічного характеру, у тому числі виготовленої за участю дітей, із використанням інтернету і телекомунікаційних мереж</w:t>
            </w:r>
          </w:p>
        </w:tc>
      </w:tr>
      <w:tr w:rsidR="00F133A9" w:rsidRPr="005D7D62" w14:paraId="460BE146" w14:textId="77777777" w:rsidTr="00CC455A">
        <w:tc>
          <w:tcPr>
            <w:tcW w:w="568" w:type="dxa"/>
          </w:tcPr>
          <w:p w14:paraId="13E265AA" w14:textId="77777777" w:rsidR="00F133A9" w:rsidRPr="005D7D62" w:rsidRDefault="00F133A9" w:rsidP="0086693C">
            <w:pPr>
              <w:ind w:left="-108" w:right="-92"/>
              <w:jc w:val="center"/>
              <w:rPr>
                <w:rFonts w:eastAsia="Times New Roman"/>
                <w:sz w:val="18"/>
                <w:szCs w:val="18"/>
                <w:lang w:eastAsia="ru-RU"/>
              </w:rPr>
            </w:pPr>
            <w:r w:rsidRPr="005D7D62">
              <w:rPr>
                <w:rFonts w:eastAsia="Times New Roman"/>
                <w:sz w:val="18"/>
                <w:szCs w:val="18"/>
                <w:lang w:eastAsia="ru-RU"/>
              </w:rPr>
              <w:t>6.5.</w:t>
            </w:r>
          </w:p>
        </w:tc>
        <w:tc>
          <w:tcPr>
            <w:tcW w:w="2976" w:type="dxa"/>
          </w:tcPr>
          <w:p w14:paraId="6F62EC64" w14:textId="77777777" w:rsidR="00F133A9" w:rsidRPr="005D7D62" w:rsidRDefault="00F133A9" w:rsidP="0086693C">
            <w:pPr>
              <w:widowControl w:val="0"/>
              <w:rPr>
                <w:rFonts w:eastAsia="Times New Roman"/>
                <w:kern w:val="1"/>
                <w:sz w:val="18"/>
                <w:szCs w:val="18"/>
                <w:lang w:eastAsia="ar-SA"/>
              </w:rPr>
            </w:pPr>
            <w:r w:rsidRPr="005D7D62">
              <w:rPr>
                <w:rFonts w:eastAsia="Times New Roman"/>
                <w:kern w:val="1"/>
                <w:sz w:val="18"/>
                <w:szCs w:val="18"/>
                <w:lang w:eastAsia="ar-SA"/>
              </w:rPr>
              <w:t xml:space="preserve">Сприяти забезпеченню охорони державних баз даних, що містять персональну інформацію громадян та оброблюються в електронно-обчислювальних машинах, автоматизованих системах, </w:t>
            </w:r>
            <w:r w:rsidRPr="005D7D62">
              <w:rPr>
                <w:rFonts w:eastAsia="Times New Roman"/>
                <w:kern w:val="1"/>
                <w:sz w:val="18"/>
                <w:szCs w:val="18"/>
                <w:lang w:eastAsia="ar-SA"/>
              </w:rPr>
              <w:lastRenderedPageBreak/>
              <w:t>комп’ютерних мережах чи зберігаються на носіях такої інформації</w:t>
            </w:r>
          </w:p>
        </w:tc>
        <w:tc>
          <w:tcPr>
            <w:tcW w:w="851" w:type="dxa"/>
          </w:tcPr>
          <w:p w14:paraId="4113BD07"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2D478365" w14:textId="77777777" w:rsidR="00F133A9" w:rsidRPr="005D7D62" w:rsidRDefault="00F133A9" w:rsidP="0086693C">
            <w:pPr>
              <w:rPr>
                <w:rFonts w:eastAsia="Times New Roman"/>
                <w:sz w:val="18"/>
                <w:szCs w:val="18"/>
                <w:lang w:eastAsia="ru-RU"/>
              </w:rPr>
            </w:pPr>
            <w:r w:rsidRPr="005D7D62">
              <w:rPr>
                <w:rFonts w:eastAsia="Times New Roman"/>
                <w:bCs/>
                <w:color w:val="000000"/>
                <w:sz w:val="18"/>
                <w:szCs w:val="18"/>
                <w:shd w:val="clear" w:color="auto" w:fill="FFFFFF"/>
                <w:lang w:eastAsia="ru-RU"/>
              </w:rPr>
              <w:t xml:space="preserve">Управління протидії </w:t>
            </w:r>
            <w:proofErr w:type="spellStart"/>
            <w:r w:rsidRPr="005D7D62">
              <w:rPr>
                <w:rFonts w:eastAsia="Times New Roman"/>
                <w:bCs/>
                <w:color w:val="000000"/>
                <w:sz w:val="18"/>
                <w:szCs w:val="18"/>
                <w:shd w:val="clear" w:color="auto" w:fill="FFFFFF"/>
                <w:lang w:eastAsia="ru-RU"/>
              </w:rPr>
              <w:t>кіберзлочинам</w:t>
            </w:r>
            <w:proofErr w:type="spellEnd"/>
            <w:r w:rsidRPr="005D7D62">
              <w:rPr>
                <w:rFonts w:eastAsia="Times New Roman"/>
                <w:bCs/>
                <w:color w:val="000000"/>
                <w:sz w:val="18"/>
                <w:szCs w:val="18"/>
                <w:shd w:val="clear" w:color="auto" w:fill="FFFFFF"/>
                <w:lang w:eastAsia="ru-RU"/>
              </w:rPr>
              <w:t xml:space="preserve"> в Харківській області</w:t>
            </w:r>
            <w:r w:rsidRPr="005D7D62">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Департаменту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 Головне управління Національної поліції в Харківській області</w:t>
            </w:r>
          </w:p>
        </w:tc>
        <w:tc>
          <w:tcPr>
            <w:tcW w:w="851" w:type="dxa"/>
          </w:tcPr>
          <w:p w14:paraId="2B8888F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FFB4C50"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6AB7812"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B2A30A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C99D9B3" w14:textId="77777777" w:rsidR="00F133A9" w:rsidRPr="005D7D62" w:rsidRDefault="00F133A9" w:rsidP="0086693C">
            <w:pPr>
              <w:ind w:right="12"/>
              <w:jc w:val="center"/>
              <w:rPr>
                <w:rFonts w:eastAsia="Times New Roman"/>
                <w:sz w:val="18"/>
                <w:szCs w:val="18"/>
                <w:lang w:eastAsia="ru-RU"/>
              </w:rPr>
            </w:pPr>
            <w:r w:rsidRPr="005D7D62">
              <w:rPr>
                <w:rFonts w:eastAsia="Times New Roman"/>
                <w:sz w:val="18"/>
                <w:szCs w:val="18"/>
                <w:lang w:eastAsia="ru-RU"/>
              </w:rPr>
              <w:t>-</w:t>
            </w:r>
          </w:p>
        </w:tc>
        <w:tc>
          <w:tcPr>
            <w:tcW w:w="709" w:type="dxa"/>
          </w:tcPr>
          <w:p w14:paraId="6541901A" w14:textId="77777777" w:rsidR="00F133A9" w:rsidRPr="005D7D62" w:rsidRDefault="00F133A9" w:rsidP="0086693C">
            <w:pPr>
              <w:ind w:right="12"/>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F421AD3" w14:textId="77777777" w:rsidR="00F133A9" w:rsidRPr="005D7D62" w:rsidRDefault="00F133A9" w:rsidP="0086693C">
            <w:pPr>
              <w:ind w:right="12"/>
              <w:rPr>
                <w:rFonts w:eastAsia="Times New Roman"/>
                <w:sz w:val="18"/>
                <w:szCs w:val="18"/>
                <w:lang w:eastAsia="ru-RU"/>
              </w:rPr>
            </w:pPr>
            <w:r w:rsidRPr="005D7D62">
              <w:rPr>
                <w:rFonts w:eastAsia="Times New Roman"/>
                <w:sz w:val="18"/>
                <w:szCs w:val="18"/>
                <w:lang w:eastAsia="ru-RU"/>
              </w:rPr>
              <w:t xml:space="preserve">Підтримання оптимального рівня безпеки державних баз даних, що містять персональну </w:t>
            </w:r>
            <w:r w:rsidRPr="005D7D62">
              <w:rPr>
                <w:rFonts w:eastAsia="Times New Roman"/>
                <w:sz w:val="18"/>
                <w:szCs w:val="18"/>
                <w:lang w:eastAsia="ru-RU"/>
              </w:rPr>
              <w:lastRenderedPageBreak/>
              <w:t>інформацію громадян</w:t>
            </w:r>
          </w:p>
        </w:tc>
      </w:tr>
      <w:tr w:rsidR="00F133A9" w:rsidRPr="005D7D62" w14:paraId="62CFFCA9" w14:textId="77777777" w:rsidTr="00CC455A">
        <w:tc>
          <w:tcPr>
            <w:tcW w:w="568" w:type="dxa"/>
          </w:tcPr>
          <w:p w14:paraId="50CE255A" w14:textId="77777777" w:rsidR="00F133A9" w:rsidRPr="005D7D62" w:rsidRDefault="00F133A9" w:rsidP="0086693C">
            <w:pPr>
              <w:ind w:left="-108" w:right="-92"/>
              <w:jc w:val="center"/>
              <w:rPr>
                <w:rFonts w:eastAsia="Times New Roman"/>
                <w:sz w:val="18"/>
                <w:szCs w:val="18"/>
                <w:lang w:eastAsia="ru-RU"/>
              </w:rPr>
            </w:pPr>
            <w:r w:rsidRPr="005D7D62">
              <w:rPr>
                <w:rFonts w:eastAsia="Times New Roman"/>
                <w:sz w:val="18"/>
                <w:szCs w:val="18"/>
                <w:lang w:eastAsia="ru-RU"/>
              </w:rPr>
              <w:t>6.6.</w:t>
            </w:r>
          </w:p>
        </w:tc>
        <w:tc>
          <w:tcPr>
            <w:tcW w:w="2976" w:type="dxa"/>
          </w:tcPr>
          <w:p w14:paraId="0F7BCF41" w14:textId="77777777" w:rsidR="00F133A9" w:rsidRPr="005D7D62" w:rsidRDefault="00F133A9" w:rsidP="0086693C">
            <w:pPr>
              <w:widowControl w:val="0"/>
              <w:rPr>
                <w:rFonts w:eastAsia="Times New Roman"/>
                <w:kern w:val="1"/>
                <w:sz w:val="18"/>
                <w:szCs w:val="18"/>
                <w:lang w:eastAsia="ar-SA"/>
              </w:rPr>
            </w:pPr>
            <w:r w:rsidRPr="005D7D62">
              <w:rPr>
                <w:rFonts w:eastAsia="Times New Roman"/>
                <w:kern w:val="1"/>
                <w:sz w:val="18"/>
                <w:szCs w:val="18"/>
                <w:lang w:eastAsia="ar-SA"/>
              </w:rPr>
              <w:t>Сприяти протидії несанкціонованому збуту чи розповсюдженню інформації з обмеженим доступом, що зберігається в електронно-обчислювальних машинах, автоматизованих системах, комп’ютерних мережах чи на носіях такої інформації</w:t>
            </w:r>
          </w:p>
        </w:tc>
        <w:tc>
          <w:tcPr>
            <w:tcW w:w="851" w:type="dxa"/>
          </w:tcPr>
          <w:p w14:paraId="1BCAB720"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4ADFF72E" w14:textId="77777777" w:rsidR="00F133A9" w:rsidRPr="005D7D62" w:rsidRDefault="00F133A9" w:rsidP="0086693C">
            <w:pPr>
              <w:rPr>
                <w:rFonts w:eastAsia="Times New Roman"/>
                <w:sz w:val="18"/>
                <w:szCs w:val="18"/>
                <w:lang w:eastAsia="ru-RU"/>
              </w:rPr>
            </w:pPr>
            <w:r w:rsidRPr="005D7D62">
              <w:rPr>
                <w:rFonts w:eastAsia="Times New Roman"/>
                <w:bCs/>
                <w:color w:val="000000"/>
                <w:sz w:val="18"/>
                <w:szCs w:val="18"/>
                <w:shd w:val="clear" w:color="auto" w:fill="FFFFFF"/>
                <w:lang w:eastAsia="ru-RU"/>
              </w:rPr>
              <w:t xml:space="preserve">Управління протидії </w:t>
            </w:r>
            <w:proofErr w:type="spellStart"/>
            <w:r w:rsidRPr="005D7D62">
              <w:rPr>
                <w:rFonts w:eastAsia="Times New Roman"/>
                <w:bCs/>
                <w:color w:val="000000"/>
                <w:sz w:val="18"/>
                <w:szCs w:val="18"/>
                <w:shd w:val="clear" w:color="auto" w:fill="FFFFFF"/>
                <w:lang w:eastAsia="ru-RU"/>
              </w:rPr>
              <w:t>кіберзлочинам</w:t>
            </w:r>
            <w:proofErr w:type="spellEnd"/>
            <w:r w:rsidRPr="005D7D62">
              <w:rPr>
                <w:rFonts w:eastAsia="Times New Roman"/>
                <w:bCs/>
                <w:color w:val="000000"/>
                <w:sz w:val="18"/>
                <w:szCs w:val="18"/>
                <w:shd w:val="clear" w:color="auto" w:fill="FFFFFF"/>
                <w:lang w:eastAsia="ru-RU"/>
              </w:rPr>
              <w:t xml:space="preserve"> в Харківській області</w:t>
            </w:r>
            <w:r w:rsidRPr="005D7D62">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Департаменту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 Головне управління Національної поліції в Харківській області</w:t>
            </w:r>
          </w:p>
        </w:tc>
        <w:tc>
          <w:tcPr>
            <w:tcW w:w="851" w:type="dxa"/>
          </w:tcPr>
          <w:p w14:paraId="0D1A6E2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4A00FB8D"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2BF3634"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1C8F248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A7965B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E404EC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41A5F89"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Підтримання оптимального рівня безпеки державних баз даних, які містять інформацію з обмеженим доступом</w:t>
            </w:r>
          </w:p>
        </w:tc>
      </w:tr>
      <w:tr w:rsidR="00F133A9" w:rsidRPr="005D7D62" w14:paraId="5073A4B7" w14:textId="77777777" w:rsidTr="00CC455A">
        <w:tc>
          <w:tcPr>
            <w:tcW w:w="568" w:type="dxa"/>
          </w:tcPr>
          <w:p w14:paraId="601CBCD4"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6.7.</w:t>
            </w:r>
          </w:p>
        </w:tc>
        <w:tc>
          <w:tcPr>
            <w:tcW w:w="2976" w:type="dxa"/>
          </w:tcPr>
          <w:p w14:paraId="4984FE43" w14:textId="77777777" w:rsidR="00F133A9" w:rsidRPr="005D7D62" w:rsidRDefault="00F133A9" w:rsidP="0086693C">
            <w:pPr>
              <w:widowControl w:val="0"/>
              <w:rPr>
                <w:rFonts w:eastAsia="Times New Roman"/>
                <w:kern w:val="1"/>
                <w:sz w:val="18"/>
                <w:szCs w:val="18"/>
                <w:lang w:eastAsia="ar-SA"/>
              </w:rPr>
            </w:pPr>
            <w:r w:rsidRPr="005D7D62">
              <w:rPr>
                <w:rFonts w:eastAsia="Times New Roman"/>
                <w:iCs/>
                <w:kern w:val="1"/>
                <w:sz w:val="18"/>
                <w:szCs w:val="18"/>
                <w:lang w:eastAsia="ar-SA"/>
              </w:rPr>
              <w:t xml:space="preserve">Забезпечити </w:t>
            </w:r>
            <w:r w:rsidRPr="005D7D62">
              <w:rPr>
                <w:rFonts w:eastAsia="Times New Roman"/>
                <w:kern w:val="1"/>
                <w:sz w:val="18"/>
                <w:szCs w:val="18"/>
                <w:lang w:eastAsia="ar-SA"/>
              </w:rPr>
              <w:t xml:space="preserve">ефективність  реагування на </w:t>
            </w:r>
            <w:proofErr w:type="spellStart"/>
            <w:r w:rsidRPr="005D7D62">
              <w:rPr>
                <w:rFonts w:eastAsia="Times New Roman"/>
                <w:kern w:val="1"/>
                <w:sz w:val="18"/>
                <w:szCs w:val="18"/>
                <w:lang w:eastAsia="ar-SA"/>
              </w:rPr>
              <w:t>кіберзлочини</w:t>
            </w:r>
            <w:proofErr w:type="spellEnd"/>
            <w:r w:rsidRPr="005D7D62">
              <w:rPr>
                <w:rFonts w:eastAsia="Times New Roman"/>
                <w:kern w:val="1"/>
                <w:sz w:val="18"/>
                <w:szCs w:val="18"/>
                <w:lang w:eastAsia="ar-SA"/>
              </w:rPr>
              <w:t>, проведення оглядів  комп’ютерної техніки, використаної у протиправній діяльності, та комплексного  аналізу отриманої інформації  в рамках супроводжуваних кримінальних проваджень</w:t>
            </w:r>
          </w:p>
        </w:tc>
        <w:tc>
          <w:tcPr>
            <w:tcW w:w="851" w:type="dxa"/>
          </w:tcPr>
          <w:p w14:paraId="0E1B23B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4236C381" w14:textId="77777777" w:rsidR="00F133A9" w:rsidRPr="005D7D62" w:rsidRDefault="00F133A9" w:rsidP="0086693C">
            <w:pPr>
              <w:widowControl w:val="0"/>
              <w:rPr>
                <w:rFonts w:eastAsia="Times New Roman"/>
                <w:sz w:val="18"/>
                <w:szCs w:val="18"/>
                <w:lang w:eastAsia="ru-RU"/>
              </w:rPr>
            </w:pPr>
            <w:r w:rsidRPr="005D7D62">
              <w:rPr>
                <w:rFonts w:eastAsia="Times New Roman"/>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(військової) адміністрації, Департамент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w:t>
            </w:r>
            <w:r>
              <w:rPr>
                <w:rFonts w:eastAsia="Times New Roman"/>
                <w:sz w:val="18"/>
                <w:szCs w:val="18"/>
                <w:lang w:eastAsia="ru-RU"/>
              </w:rPr>
              <w:t xml:space="preserve"> </w:t>
            </w:r>
            <w:r w:rsidRPr="005D7D62">
              <w:rPr>
                <w:rFonts w:eastAsia="Times New Roman"/>
                <w:bCs/>
                <w:color w:val="000000"/>
                <w:sz w:val="18"/>
                <w:szCs w:val="18"/>
                <w:shd w:val="clear" w:color="auto" w:fill="FFFFFF"/>
                <w:lang w:eastAsia="ru-RU"/>
              </w:rPr>
              <w:t xml:space="preserve">Управління протидії </w:t>
            </w:r>
            <w:proofErr w:type="spellStart"/>
            <w:r w:rsidRPr="005D7D62">
              <w:rPr>
                <w:rFonts w:eastAsia="Times New Roman"/>
                <w:bCs/>
                <w:color w:val="000000"/>
                <w:sz w:val="18"/>
                <w:szCs w:val="18"/>
                <w:shd w:val="clear" w:color="auto" w:fill="FFFFFF"/>
                <w:lang w:eastAsia="ru-RU"/>
              </w:rPr>
              <w:t>кіберзлочинам</w:t>
            </w:r>
            <w:proofErr w:type="spellEnd"/>
            <w:r w:rsidRPr="005D7D62">
              <w:rPr>
                <w:rFonts w:eastAsia="Times New Roman"/>
                <w:bCs/>
                <w:color w:val="000000"/>
                <w:sz w:val="18"/>
                <w:szCs w:val="18"/>
                <w:shd w:val="clear" w:color="auto" w:fill="FFFFFF"/>
                <w:lang w:eastAsia="ru-RU"/>
              </w:rPr>
              <w:t xml:space="preserve"> в Харківській області</w:t>
            </w:r>
            <w:r w:rsidRPr="005D7D62">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Департаменту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 Головне управління Національної поліції в Харківській області</w:t>
            </w:r>
          </w:p>
        </w:tc>
        <w:tc>
          <w:tcPr>
            <w:tcW w:w="851" w:type="dxa"/>
          </w:tcPr>
          <w:p w14:paraId="49F70E65" w14:textId="77777777" w:rsidR="00F133A9" w:rsidRPr="005D7D62" w:rsidRDefault="00F133A9" w:rsidP="0086693C">
            <w:pPr>
              <w:ind w:left="-44" w:right="-100" w:hanging="9"/>
              <w:jc w:val="center"/>
              <w:rPr>
                <w:rFonts w:eastAsia="Times New Roman"/>
                <w:sz w:val="18"/>
                <w:szCs w:val="18"/>
                <w:lang w:eastAsia="ru-RU"/>
              </w:rPr>
            </w:pPr>
            <w:r w:rsidRPr="005D7D62">
              <w:rPr>
                <w:rFonts w:eastAsia="Times New Roman"/>
                <w:bCs/>
                <w:color w:val="000000"/>
                <w:sz w:val="18"/>
                <w:szCs w:val="18"/>
              </w:rPr>
              <w:t>3000,0</w:t>
            </w:r>
          </w:p>
        </w:tc>
        <w:tc>
          <w:tcPr>
            <w:tcW w:w="850" w:type="dxa"/>
          </w:tcPr>
          <w:p w14:paraId="25F00D10" w14:textId="77777777" w:rsidR="00F133A9" w:rsidRPr="005D7D62" w:rsidRDefault="00F133A9" w:rsidP="0086693C">
            <w:pPr>
              <w:ind w:left="-108" w:right="-85"/>
              <w:jc w:val="center"/>
              <w:rPr>
                <w:rFonts w:eastAsia="Times New Roman"/>
                <w:sz w:val="18"/>
                <w:szCs w:val="18"/>
                <w:lang w:eastAsia="ru-RU"/>
              </w:rPr>
            </w:pPr>
            <w:r w:rsidRPr="005D7D62">
              <w:rPr>
                <w:rFonts w:eastAsia="Times New Roman"/>
                <w:bCs/>
                <w:color w:val="000000"/>
                <w:sz w:val="18"/>
                <w:szCs w:val="18"/>
              </w:rPr>
              <w:t>1000,0</w:t>
            </w:r>
          </w:p>
        </w:tc>
        <w:tc>
          <w:tcPr>
            <w:tcW w:w="851" w:type="dxa"/>
          </w:tcPr>
          <w:p w14:paraId="0531E686" w14:textId="77777777" w:rsidR="00F133A9" w:rsidRPr="005D7D62" w:rsidRDefault="00F133A9" w:rsidP="0086693C">
            <w:pPr>
              <w:ind w:left="-108" w:right="-48"/>
              <w:jc w:val="center"/>
              <w:rPr>
                <w:rFonts w:eastAsia="Times New Roman"/>
                <w:sz w:val="18"/>
                <w:szCs w:val="18"/>
                <w:lang w:eastAsia="ru-RU"/>
              </w:rPr>
            </w:pPr>
            <w:r w:rsidRPr="005D7D62">
              <w:rPr>
                <w:rFonts w:eastAsia="Times New Roman"/>
                <w:bCs/>
                <w:color w:val="000000"/>
                <w:sz w:val="18"/>
                <w:szCs w:val="18"/>
              </w:rPr>
              <w:t>1000,0</w:t>
            </w:r>
          </w:p>
          <w:p w14:paraId="66654FA2" w14:textId="77777777" w:rsidR="00F133A9" w:rsidRPr="005D7D62" w:rsidRDefault="00F133A9" w:rsidP="0086693C">
            <w:pPr>
              <w:ind w:right="-113"/>
              <w:jc w:val="center"/>
              <w:rPr>
                <w:rFonts w:eastAsia="Times New Roman"/>
                <w:sz w:val="18"/>
                <w:szCs w:val="18"/>
                <w:lang w:eastAsia="ru-RU"/>
              </w:rPr>
            </w:pPr>
          </w:p>
        </w:tc>
        <w:tc>
          <w:tcPr>
            <w:tcW w:w="850" w:type="dxa"/>
          </w:tcPr>
          <w:p w14:paraId="57ACF974"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bCs/>
                <w:color w:val="000000"/>
                <w:sz w:val="18"/>
                <w:szCs w:val="18"/>
              </w:rPr>
              <w:t>1000,0</w:t>
            </w:r>
          </w:p>
          <w:p w14:paraId="21EABDCB" w14:textId="77777777" w:rsidR="00F133A9" w:rsidRPr="005D7D62" w:rsidRDefault="00F133A9" w:rsidP="0086693C">
            <w:pPr>
              <w:jc w:val="center"/>
              <w:rPr>
                <w:rFonts w:eastAsia="Times New Roman"/>
                <w:sz w:val="18"/>
                <w:szCs w:val="18"/>
                <w:lang w:eastAsia="ru-RU"/>
              </w:rPr>
            </w:pPr>
          </w:p>
        </w:tc>
        <w:tc>
          <w:tcPr>
            <w:tcW w:w="709" w:type="dxa"/>
          </w:tcPr>
          <w:p w14:paraId="457FE8BE" w14:textId="77777777" w:rsidR="00F133A9" w:rsidRPr="005D7D62" w:rsidRDefault="00F133A9" w:rsidP="0086693C">
            <w:pPr>
              <w:jc w:val="center"/>
              <w:rPr>
                <w:rFonts w:eastAsia="Times New Roman"/>
                <w:sz w:val="18"/>
                <w:szCs w:val="18"/>
                <w:lang w:eastAsia="uk-UA"/>
              </w:rPr>
            </w:pPr>
            <w:r w:rsidRPr="005D7D62">
              <w:rPr>
                <w:rFonts w:eastAsia="Times New Roman"/>
                <w:sz w:val="18"/>
                <w:szCs w:val="18"/>
                <w:lang w:eastAsia="uk-UA"/>
              </w:rPr>
              <w:t>-</w:t>
            </w:r>
          </w:p>
        </w:tc>
        <w:tc>
          <w:tcPr>
            <w:tcW w:w="709" w:type="dxa"/>
          </w:tcPr>
          <w:p w14:paraId="57108C4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0E15B2D" w14:textId="77777777" w:rsidR="00F133A9" w:rsidRPr="005D7D62" w:rsidRDefault="00F133A9" w:rsidP="0086693C">
            <w:pPr>
              <w:ind w:right="-108"/>
              <w:rPr>
                <w:rFonts w:eastAsia="Times New Roman"/>
                <w:sz w:val="18"/>
                <w:szCs w:val="18"/>
                <w:lang w:eastAsia="ru-RU"/>
              </w:rPr>
            </w:pPr>
            <w:r w:rsidRPr="005D7D62">
              <w:rPr>
                <w:rFonts w:eastAsia="Times New Roman"/>
                <w:sz w:val="18"/>
                <w:szCs w:val="18"/>
                <w:lang w:eastAsia="uk-UA"/>
              </w:rPr>
              <w:t>Підвищення якості досудового розслідування рівня протидії, виявле</w:t>
            </w:r>
            <w:r>
              <w:rPr>
                <w:rFonts w:eastAsia="Times New Roman"/>
                <w:sz w:val="18"/>
                <w:szCs w:val="18"/>
                <w:lang w:eastAsia="uk-UA"/>
              </w:rPr>
              <w:t xml:space="preserve">ння, припинення </w:t>
            </w:r>
            <w:proofErr w:type="spellStart"/>
            <w:r>
              <w:rPr>
                <w:rFonts w:eastAsia="Times New Roman"/>
                <w:sz w:val="18"/>
                <w:szCs w:val="18"/>
                <w:lang w:eastAsia="uk-UA"/>
              </w:rPr>
              <w:t>кіберзлочинів</w:t>
            </w:r>
            <w:proofErr w:type="spellEnd"/>
            <w:r>
              <w:rPr>
                <w:rFonts w:eastAsia="Times New Roman"/>
                <w:sz w:val="18"/>
                <w:szCs w:val="18"/>
                <w:lang w:eastAsia="uk-UA"/>
              </w:rPr>
              <w:t xml:space="preserve">, </w:t>
            </w:r>
            <w:r w:rsidRPr="005D7D62">
              <w:rPr>
                <w:rFonts w:eastAsia="Times New Roman"/>
                <w:sz w:val="18"/>
                <w:szCs w:val="18"/>
                <w:lang w:eastAsia="uk-UA"/>
              </w:rPr>
              <w:t xml:space="preserve"> протидія  створенню та розповсюдженню дитячої порнографії, запобігання правопорушенням, що вчиняються з використанням телекомунікаційних мереж та мережі </w:t>
            </w:r>
            <w:r>
              <w:rPr>
                <w:rFonts w:eastAsia="Times New Roman"/>
                <w:sz w:val="18"/>
                <w:szCs w:val="18"/>
                <w:lang w:eastAsia="uk-UA"/>
              </w:rPr>
              <w:t>«</w:t>
            </w:r>
            <w:r w:rsidRPr="005D7D62">
              <w:rPr>
                <w:rFonts w:eastAsia="Times New Roman"/>
                <w:sz w:val="18"/>
                <w:szCs w:val="18"/>
                <w:lang w:eastAsia="uk-UA"/>
              </w:rPr>
              <w:t>Інтернет</w:t>
            </w:r>
            <w:r>
              <w:rPr>
                <w:rFonts w:eastAsia="Times New Roman"/>
                <w:sz w:val="18"/>
                <w:szCs w:val="18"/>
                <w:lang w:eastAsia="uk-UA"/>
              </w:rPr>
              <w:t>»</w:t>
            </w:r>
            <w:r w:rsidRPr="005D7D62">
              <w:rPr>
                <w:rFonts w:eastAsia="Times New Roman"/>
                <w:sz w:val="18"/>
                <w:szCs w:val="18"/>
                <w:lang w:eastAsia="uk-UA"/>
              </w:rPr>
              <w:t xml:space="preserve">  </w:t>
            </w:r>
          </w:p>
        </w:tc>
      </w:tr>
      <w:tr w:rsidR="00F133A9" w:rsidRPr="005D7D62" w14:paraId="3147CBB1" w14:textId="77777777" w:rsidTr="00CC455A">
        <w:tc>
          <w:tcPr>
            <w:tcW w:w="568" w:type="dxa"/>
          </w:tcPr>
          <w:p w14:paraId="7F82D260" w14:textId="77777777" w:rsidR="00F133A9" w:rsidRPr="005D7D62" w:rsidRDefault="00F133A9" w:rsidP="0086693C">
            <w:pPr>
              <w:rPr>
                <w:rFonts w:eastAsia="Times New Roman"/>
                <w:b/>
                <w:bCs/>
                <w:sz w:val="18"/>
                <w:szCs w:val="18"/>
                <w:lang w:eastAsia="ru-RU"/>
              </w:rPr>
            </w:pPr>
          </w:p>
        </w:tc>
        <w:tc>
          <w:tcPr>
            <w:tcW w:w="7654" w:type="dxa"/>
            <w:gridSpan w:val="3"/>
          </w:tcPr>
          <w:p w14:paraId="58CD9B2B" w14:textId="77777777" w:rsidR="00F133A9" w:rsidRPr="005D7D62" w:rsidRDefault="00F133A9" w:rsidP="0086693C">
            <w:pPr>
              <w:rPr>
                <w:rFonts w:eastAsia="Times New Roman"/>
                <w:b/>
                <w:bCs/>
                <w:sz w:val="18"/>
                <w:szCs w:val="18"/>
                <w:lang w:eastAsia="ru-RU"/>
              </w:rPr>
            </w:pPr>
            <w:r w:rsidRPr="005D7D62">
              <w:rPr>
                <w:rFonts w:eastAsia="Times New Roman"/>
                <w:b/>
                <w:bCs/>
                <w:sz w:val="18"/>
                <w:szCs w:val="18"/>
                <w:lang w:eastAsia="ru-RU"/>
              </w:rPr>
              <w:t>Усього за підрозділом VI</w:t>
            </w:r>
          </w:p>
        </w:tc>
        <w:tc>
          <w:tcPr>
            <w:tcW w:w="851" w:type="dxa"/>
          </w:tcPr>
          <w:p w14:paraId="62C6A8D8" w14:textId="77777777" w:rsidR="00F133A9" w:rsidRPr="005D7D62" w:rsidRDefault="00F133A9" w:rsidP="0086693C">
            <w:pPr>
              <w:ind w:left="-56" w:right="-88"/>
              <w:jc w:val="center"/>
              <w:rPr>
                <w:rFonts w:eastAsia="Times New Roman"/>
                <w:b/>
                <w:bCs/>
                <w:spacing w:val="-6"/>
                <w:sz w:val="18"/>
                <w:szCs w:val="18"/>
                <w:lang w:eastAsia="ru-RU"/>
              </w:rPr>
            </w:pPr>
            <w:r w:rsidRPr="005D7D62">
              <w:rPr>
                <w:rFonts w:eastAsia="Times New Roman"/>
                <w:b/>
                <w:bCs/>
                <w:spacing w:val="-6"/>
                <w:sz w:val="18"/>
                <w:szCs w:val="18"/>
                <w:lang w:eastAsia="ru-RU"/>
              </w:rPr>
              <w:t>3000,0</w:t>
            </w:r>
          </w:p>
        </w:tc>
        <w:tc>
          <w:tcPr>
            <w:tcW w:w="850" w:type="dxa"/>
          </w:tcPr>
          <w:p w14:paraId="7A4859B5" w14:textId="77777777" w:rsidR="00F133A9" w:rsidRPr="00472080" w:rsidRDefault="00F133A9" w:rsidP="0086693C">
            <w:pPr>
              <w:ind w:left="-108" w:right="-108"/>
              <w:jc w:val="center"/>
              <w:rPr>
                <w:rFonts w:eastAsia="Times New Roman"/>
                <w:b/>
                <w:bCs/>
                <w:color w:val="000000"/>
                <w:spacing w:val="-10"/>
                <w:sz w:val="18"/>
                <w:szCs w:val="18"/>
              </w:rPr>
            </w:pPr>
            <w:r w:rsidRPr="005D7D62">
              <w:rPr>
                <w:rFonts w:eastAsia="Times New Roman"/>
                <w:b/>
                <w:bCs/>
                <w:color w:val="000000"/>
                <w:spacing w:val="-10"/>
                <w:sz w:val="18"/>
                <w:szCs w:val="18"/>
              </w:rPr>
              <w:t>1 000,0</w:t>
            </w:r>
          </w:p>
        </w:tc>
        <w:tc>
          <w:tcPr>
            <w:tcW w:w="851" w:type="dxa"/>
          </w:tcPr>
          <w:p w14:paraId="44A65C88" w14:textId="77777777" w:rsidR="00F133A9" w:rsidRPr="00472080" w:rsidRDefault="00F133A9" w:rsidP="0086693C">
            <w:pPr>
              <w:ind w:left="-108" w:right="-108"/>
              <w:jc w:val="center"/>
              <w:rPr>
                <w:rFonts w:eastAsia="Times New Roman"/>
                <w:b/>
                <w:bCs/>
                <w:color w:val="000000"/>
                <w:spacing w:val="-10"/>
                <w:sz w:val="18"/>
                <w:szCs w:val="18"/>
              </w:rPr>
            </w:pPr>
            <w:r w:rsidRPr="005D7D62">
              <w:rPr>
                <w:rFonts w:eastAsia="Times New Roman"/>
                <w:b/>
                <w:bCs/>
                <w:color w:val="000000"/>
                <w:spacing w:val="-10"/>
                <w:sz w:val="18"/>
                <w:szCs w:val="18"/>
              </w:rPr>
              <w:t>1 000,0</w:t>
            </w:r>
          </w:p>
        </w:tc>
        <w:tc>
          <w:tcPr>
            <w:tcW w:w="850" w:type="dxa"/>
          </w:tcPr>
          <w:p w14:paraId="3D3896E9" w14:textId="77777777" w:rsidR="00F133A9" w:rsidRPr="005D7D62" w:rsidRDefault="00F133A9" w:rsidP="0086693C">
            <w:pPr>
              <w:ind w:left="-108" w:right="-24"/>
              <w:jc w:val="center"/>
              <w:rPr>
                <w:rFonts w:eastAsia="Times New Roman"/>
                <w:b/>
                <w:spacing w:val="-10"/>
                <w:sz w:val="18"/>
                <w:szCs w:val="18"/>
                <w:lang w:eastAsia="ru-RU"/>
              </w:rPr>
            </w:pPr>
            <w:r w:rsidRPr="005D7D62">
              <w:rPr>
                <w:rFonts w:eastAsia="Times New Roman"/>
                <w:b/>
                <w:bCs/>
                <w:color w:val="000000"/>
                <w:spacing w:val="-10"/>
                <w:sz w:val="18"/>
                <w:szCs w:val="18"/>
              </w:rPr>
              <w:t>1000,0</w:t>
            </w:r>
          </w:p>
        </w:tc>
        <w:tc>
          <w:tcPr>
            <w:tcW w:w="709" w:type="dxa"/>
          </w:tcPr>
          <w:p w14:paraId="3F0249C1"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Pr>
          <w:p w14:paraId="55D4342C"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2126" w:type="dxa"/>
          </w:tcPr>
          <w:p w14:paraId="48E26BA1" w14:textId="77777777" w:rsidR="00F133A9" w:rsidRPr="005D7D62" w:rsidRDefault="00F133A9" w:rsidP="0086693C">
            <w:pPr>
              <w:rPr>
                <w:rFonts w:eastAsia="Times New Roman"/>
                <w:b/>
                <w:bCs/>
                <w:sz w:val="18"/>
                <w:szCs w:val="18"/>
                <w:lang w:eastAsia="ru-RU"/>
              </w:rPr>
            </w:pPr>
          </w:p>
        </w:tc>
      </w:tr>
      <w:tr w:rsidR="00F133A9" w:rsidRPr="005D7D62" w14:paraId="26591557" w14:textId="77777777" w:rsidTr="0086693C">
        <w:tc>
          <w:tcPr>
            <w:tcW w:w="15168" w:type="dxa"/>
            <w:gridSpan w:val="11"/>
          </w:tcPr>
          <w:p w14:paraId="2A5E14BA" w14:textId="77777777" w:rsidR="00F133A9" w:rsidRPr="005D7D62" w:rsidRDefault="00F133A9" w:rsidP="0086693C">
            <w:pPr>
              <w:spacing w:before="120" w:after="120"/>
              <w:jc w:val="center"/>
              <w:rPr>
                <w:rFonts w:eastAsia="Times New Roman"/>
                <w:b/>
                <w:bCs/>
                <w:sz w:val="20"/>
                <w:szCs w:val="20"/>
                <w:lang w:eastAsia="ru-RU"/>
              </w:rPr>
            </w:pPr>
            <w:r w:rsidRPr="005D7D62">
              <w:rPr>
                <w:rFonts w:eastAsia="Times New Roman"/>
                <w:b/>
                <w:bCs/>
                <w:sz w:val="20"/>
                <w:szCs w:val="20"/>
                <w:lang w:eastAsia="ru-RU"/>
              </w:rPr>
              <w:t>Підрозділ VII</w:t>
            </w:r>
          </w:p>
          <w:p w14:paraId="764DEBB9" w14:textId="77777777" w:rsidR="00F133A9" w:rsidRPr="005D7D62" w:rsidRDefault="00F133A9" w:rsidP="0086693C">
            <w:pPr>
              <w:spacing w:before="120" w:after="120"/>
              <w:jc w:val="center"/>
              <w:rPr>
                <w:rFonts w:eastAsia="Times New Roman"/>
                <w:b/>
                <w:bCs/>
                <w:sz w:val="18"/>
                <w:szCs w:val="18"/>
                <w:lang w:eastAsia="ru-RU"/>
              </w:rPr>
            </w:pPr>
            <w:r w:rsidRPr="005D7D62">
              <w:rPr>
                <w:rFonts w:eastAsia="Times New Roman"/>
                <w:b/>
                <w:bCs/>
                <w:sz w:val="20"/>
                <w:szCs w:val="20"/>
                <w:lang w:eastAsia="ru-RU"/>
              </w:rPr>
              <w:t xml:space="preserve">Заходи, спрямовані на запобігання домашньому насильству та </w:t>
            </w:r>
            <w:proofErr w:type="spellStart"/>
            <w:r w:rsidRPr="005D7D62">
              <w:rPr>
                <w:rFonts w:eastAsia="Times New Roman"/>
                <w:b/>
                <w:bCs/>
                <w:sz w:val="20"/>
                <w:szCs w:val="20"/>
                <w:lang w:eastAsia="ru-RU"/>
              </w:rPr>
              <w:t>булінгу</w:t>
            </w:r>
            <w:proofErr w:type="spellEnd"/>
          </w:p>
        </w:tc>
      </w:tr>
      <w:tr w:rsidR="00F133A9" w:rsidRPr="005D7D62" w14:paraId="3C85202F" w14:textId="77777777" w:rsidTr="00CC455A">
        <w:tc>
          <w:tcPr>
            <w:tcW w:w="568" w:type="dxa"/>
          </w:tcPr>
          <w:p w14:paraId="42946B45"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7.1.</w:t>
            </w:r>
          </w:p>
        </w:tc>
        <w:tc>
          <w:tcPr>
            <w:tcW w:w="2976" w:type="dxa"/>
          </w:tcPr>
          <w:p w14:paraId="52E4068A"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виявлення та усунення причин і умов, що сприяють домашньому насильству.</w:t>
            </w:r>
          </w:p>
          <w:p w14:paraId="10DBB91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Проводити інформаційно-просвітницьку роботу з попередження домашнього </w:t>
            </w:r>
            <w:r w:rsidRPr="005D7D62">
              <w:rPr>
                <w:rFonts w:eastAsia="Times New Roman"/>
                <w:sz w:val="18"/>
                <w:szCs w:val="18"/>
                <w:lang w:eastAsia="ru-RU"/>
              </w:rPr>
              <w:lastRenderedPageBreak/>
              <w:t>насильства. Продовжити роботу з організації надання соціальних, медичних, інших послуг та правової підтримки громадянам, які потерпіли від домашнього насильства, надання захисту та можливості тимчасового перебування громадян, щодо яких винесено обмежувальний/заборонний припис</w:t>
            </w:r>
          </w:p>
        </w:tc>
        <w:tc>
          <w:tcPr>
            <w:tcW w:w="851" w:type="dxa"/>
          </w:tcPr>
          <w:p w14:paraId="58599DB2"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0103A1CA"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Департамент соціального захисту населення Харківської обласної державної (військової) адміністрації, Департамент охорони здоров’я Харківської обласної державної (військової) адміністрації,</w:t>
            </w:r>
          </w:p>
          <w:p w14:paraId="036279FC" w14:textId="77777777" w:rsidR="00F133A9" w:rsidRPr="00F23DF6" w:rsidRDefault="00F133A9" w:rsidP="0086693C">
            <w:pPr>
              <w:rPr>
                <w:sz w:val="6"/>
                <w:szCs w:val="6"/>
              </w:rPr>
            </w:pPr>
            <w:r w:rsidRPr="005D7D62">
              <w:rPr>
                <w:rFonts w:eastAsia="Times New Roman"/>
                <w:sz w:val="18"/>
                <w:szCs w:val="18"/>
                <w:lang w:eastAsia="ru-RU"/>
              </w:rPr>
              <w:t xml:space="preserve">служба у справах дітей Харківської обласної </w:t>
            </w:r>
            <w:r w:rsidRPr="005D7D62">
              <w:rPr>
                <w:rFonts w:eastAsia="Times New Roman"/>
                <w:sz w:val="18"/>
                <w:szCs w:val="18"/>
                <w:lang w:eastAsia="ru-RU"/>
              </w:rPr>
              <w:lastRenderedPageBreak/>
              <w:t xml:space="preserve">державної (військової) адміністрації, Головне управління Національної поліції в Харківській області, Управління патрульної поліції в Харківській області Департаменту патрульної поліції,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73EE637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1B6B4E18"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7E9FB23A"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4F854E2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81454B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F0381F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49DE07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Виявлення та усунення причин і умов, що сприяють вчиненню домашнього насильства.</w:t>
            </w:r>
          </w:p>
          <w:p w14:paraId="47B9C34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Розвиток мережі державних установ з </w:t>
            </w:r>
            <w:r w:rsidRPr="005D7D62">
              <w:rPr>
                <w:rFonts w:eastAsia="Times New Roman"/>
                <w:sz w:val="18"/>
                <w:szCs w:val="18"/>
                <w:lang w:eastAsia="ru-RU"/>
              </w:rPr>
              <w:lastRenderedPageBreak/>
              <w:t>надання послуг тимчасового пр</w:t>
            </w:r>
            <w:r>
              <w:rPr>
                <w:rFonts w:eastAsia="Times New Roman"/>
                <w:sz w:val="18"/>
                <w:szCs w:val="18"/>
                <w:lang w:eastAsia="ru-RU"/>
              </w:rPr>
              <w:t>итулку громадянам, які постраждали</w:t>
            </w:r>
            <w:r w:rsidRPr="005D7D62">
              <w:rPr>
                <w:rFonts w:eastAsia="Times New Roman"/>
                <w:sz w:val="18"/>
                <w:szCs w:val="18"/>
                <w:lang w:eastAsia="ru-RU"/>
              </w:rPr>
              <w:t xml:space="preserve"> від домашнього насильства</w:t>
            </w:r>
          </w:p>
        </w:tc>
      </w:tr>
      <w:tr w:rsidR="00F133A9" w:rsidRPr="005D7D62" w14:paraId="76F62DF4" w14:textId="77777777" w:rsidTr="00CC455A">
        <w:tc>
          <w:tcPr>
            <w:tcW w:w="568" w:type="dxa"/>
          </w:tcPr>
          <w:p w14:paraId="5A30770D"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lastRenderedPageBreak/>
              <w:t>7.2.</w:t>
            </w:r>
          </w:p>
        </w:tc>
        <w:tc>
          <w:tcPr>
            <w:tcW w:w="2976" w:type="dxa"/>
          </w:tcPr>
          <w:p w14:paraId="10540E9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ведення обліку осіб, які допускають факти домашнього насильства, та проводити з ними систематичну профілактичну роботу</w:t>
            </w:r>
          </w:p>
        </w:tc>
        <w:tc>
          <w:tcPr>
            <w:tcW w:w="851" w:type="dxa"/>
          </w:tcPr>
          <w:p w14:paraId="03C124D5"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23AEAEA9" w14:textId="77777777" w:rsidR="00F133A9" w:rsidRPr="005D7D62" w:rsidRDefault="00F133A9" w:rsidP="0086693C">
            <w:pPr>
              <w:rPr>
                <w:rFonts w:eastAsia="Times New Roman"/>
                <w:bCs/>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Департамент соціального захисту населення Харківської обласної державної (військової) адміністрації, Департамент науки і освіти Харківської обласної державної (військової)  адміністрації, Департамент охорони здоров’я Харківської обласної державної (військової) адміністрації,</w:t>
            </w:r>
            <w:r>
              <w:rPr>
                <w:rFonts w:eastAsia="Times New Roman"/>
                <w:sz w:val="18"/>
                <w:szCs w:val="18"/>
                <w:lang w:eastAsia="ru-RU"/>
              </w:rPr>
              <w:t xml:space="preserve"> </w:t>
            </w:r>
            <w:r w:rsidRPr="005D7D62">
              <w:rPr>
                <w:rFonts w:eastAsia="Times New Roman"/>
                <w:sz w:val="18"/>
                <w:szCs w:val="18"/>
                <w:lang w:eastAsia="ru-RU"/>
              </w:rPr>
              <w:t xml:space="preserve">служба у справах дітей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7F6F547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D087FF2"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7A214698"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699E33C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53504D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E0700F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DBC2C24"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рівня правопорушень, пов’язаних із домашнім насильством</w:t>
            </w:r>
          </w:p>
        </w:tc>
      </w:tr>
      <w:tr w:rsidR="00F133A9" w:rsidRPr="005D7D62" w14:paraId="4F444714" w14:textId="77777777" w:rsidTr="00CC455A">
        <w:tc>
          <w:tcPr>
            <w:tcW w:w="568" w:type="dxa"/>
            <w:tcBorders>
              <w:bottom w:val="single" w:sz="4" w:space="0" w:color="auto"/>
            </w:tcBorders>
          </w:tcPr>
          <w:p w14:paraId="5D4DD16A"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7.3.</w:t>
            </w:r>
          </w:p>
        </w:tc>
        <w:tc>
          <w:tcPr>
            <w:tcW w:w="2976" w:type="dxa"/>
            <w:tcBorders>
              <w:bottom w:val="single" w:sz="4" w:space="0" w:color="auto"/>
            </w:tcBorders>
          </w:tcPr>
          <w:p w14:paraId="0D67BF6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проведення інформаційно-роз’яснювальної роботи щодо прав громадян, які потерпіли від домашнього насильства, на звернення із заявою про кримінальне або адміністративне правопорушення, звернення до правоохоронних органів чи органів, які надають допомогу особам, які постраждали від домашнього насильства, у тому числі медичної чи психологічної допомоги</w:t>
            </w:r>
          </w:p>
        </w:tc>
        <w:tc>
          <w:tcPr>
            <w:tcW w:w="851" w:type="dxa"/>
            <w:tcBorders>
              <w:bottom w:val="single" w:sz="4" w:space="0" w:color="auto"/>
            </w:tcBorders>
          </w:tcPr>
          <w:p w14:paraId="6025A6FB"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Borders>
              <w:bottom w:val="single" w:sz="4" w:space="0" w:color="auto"/>
            </w:tcBorders>
          </w:tcPr>
          <w:p w14:paraId="1F83D49C" w14:textId="77777777" w:rsidR="00F133A9" w:rsidRPr="005D7D62" w:rsidRDefault="00F133A9" w:rsidP="0086693C">
            <w:pPr>
              <w:rPr>
                <w:sz w:val="18"/>
                <w:szCs w:val="18"/>
              </w:rPr>
            </w:pPr>
            <w:r w:rsidRPr="005D7D62">
              <w:rPr>
                <w:rFonts w:eastAsia="Times New Roman"/>
                <w:sz w:val="18"/>
                <w:szCs w:val="18"/>
                <w:lang w:eastAsia="ru-RU"/>
              </w:rPr>
              <w:t>Головне управління Національної поліції в Харківській області, Управління патрульної поліції в Харківській області Департаменту патрульної поліції, Департамент соціального захисту населення Харківської обласної державної (військової)  адміністрації, Департамент масових комунікацій та забезпечення доступу до публічної інформації Харківської обласної державної (військової) адміністрації, Департамент охорони здоров’я Харківської обласної державної (військової) адміністрації, служба у справах дітей Харківської обласної державної (військової) адміністрації,</w:t>
            </w:r>
            <w:r>
              <w:rPr>
                <w:rFonts w:eastAsia="Times New Roman"/>
                <w:sz w:val="18"/>
                <w:szCs w:val="18"/>
                <w:lang w:eastAsia="ru-RU"/>
              </w:rPr>
              <w:t xml:space="preserve">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w:t>
            </w:r>
            <w:r w:rsidRPr="005D7D62">
              <w:rPr>
                <w:rFonts w:eastAsia="Times New Roman"/>
                <w:bCs/>
                <w:sz w:val="18"/>
                <w:szCs w:val="18"/>
                <w:lang w:eastAsia="ru-RU"/>
              </w:rPr>
              <w:lastRenderedPageBreak/>
              <w:t xml:space="preserve">самоврядування </w:t>
            </w:r>
            <w:r w:rsidRPr="005D7D62">
              <w:rPr>
                <w:sz w:val="18"/>
                <w:szCs w:val="18"/>
              </w:rPr>
              <w:t>(за згодою)</w:t>
            </w:r>
          </w:p>
        </w:tc>
        <w:tc>
          <w:tcPr>
            <w:tcW w:w="851" w:type="dxa"/>
            <w:tcBorders>
              <w:bottom w:val="single" w:sz="4" w:space="0" w:color="auto"/>
            </w:tcBorders>
          </w:tcPr>
          <w:p w14:paraId="1F802DF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Borders>
              <w:bottom w:val="single" w:sz="4" w:space="0" w:color="auto"/>
            </w:tcBorders>
          </w:tcPr>
          <w:p w14:paraId="136FB5D9"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Borders>
              <w:bottom w:val="single" w:sz="4" w:space="0" w:color="auto"/>
            </w:tcBorders>
          </w:tcPr>
          <w:p w14:paraId="3F9FEEE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759C8F5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1234201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74C0461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Borders>
              <w:bottom w:val="single" w:sz="4" w:space="0" w:color="auto"/>
            </w:tcBorders>
          </w:tcPr>
          <w:p w14:paraId="0F4E70A6"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Забезпечення скоординованих дій суб’єктів протидії домашньому насильству щодо виявлення фактів протиправних дій та щодо захисту жертв домашнього насильства</w:t>
            </w:r>
          </w:p>
        </w:tc>
      </w:tr>
      <w:tr w:rsidR="00F133A9" w:rsidRPr="005D7D62" w14:paraId="289394CB" w14:textId="77777777" w:rsidTr="00CC455A">
        <w:tc>
          <w:tcPr>
            <w:tcW w:w="568" w:type="dxa"/>
            <w:tcBorders>
              <w:bottom w:val="single" w:sz="4" w:space="0" w:color="auto"/>
            </w:tcBorders>
          </w:tcPr>
          <w:p w14:paraId="09679BA4"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7.4.</w:t>
            </w:r>
          </w:p>
        </w:tc>
        <w:tc>
          <w:tcPr>
            <w:tcW w:w="2976" w:type="dxa"/>
            <w:tcBorders>
              <w:bottom w:val="single" w:sz="4" w:space="0" w:color="auto"/>
            </w:tcBorders>
          </w:tcPr>
          <w:p w14:paraId="66CAA018"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Забезпечити притягнення до кримінальної чи адміністративної відповідальності осіб, які допускають домашнє насильство. </w:t>
            </w:r>
          </w:p>
          <w:p w14:paraId="066C976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взаємодію підрозділів поліції з суб’єктами, які здійснюють заходи у сфері попередження домашнього насильства, з метою одержання інформації щодо вчинених фактів насильства, осіб, які його учинили, та осіб, які потерпіли від зазначених правопорушень, з метою проведення із зазначеними особами профілактичної роботи</w:t>
            </w:r>
          </w:p>
        </w:tc>
        <w:tc>
          <w:tcPr>
            <w:tcW w:w="851" w:type="dxa"/>
            <w:tcBorders>
              <w:bottom w:val="single" w:sz="4" w:space="0" w:color="auto"/>
            </w:tcBorders>
          </w:tcPr>
          <w:p w14:paraId="0EFA2138"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Borders>
              <w:bottom w:val="single" w:sz="4" w:space="0" w:color="auto"/>
            </w:tcBorders>
          </w:tcPr>
          <w:p w14:paraId="2CD9150C" w14:textId="77777777" w:rsidR="00F133A9" w:rsidRDefault="00F133A9" w:rsidP="0086693C">
            <w:pPr>
              <w:rPr>
                <w:sz w:val="18"/>
                <w:szCs w:val="18"/>
              </w:rPr>
            </w:pPr>
            <w:r w:rsidRPr="005D7D62">
              <w:rPr>
                <w:rFonts w:eastAsia="Times New Roman"/>
                <w:sz w:val="18"/>
                <w:szCs w:val="18"/>
                <w:lang w:eastAsia="ru-RU"/>
              </w:rPr>
              <w:t>Головне управління Національної поліції в Харківській області, Департамент соціального захисту населення Харківської обласної державної (військової) адміністрації, Департамент масових комунікацій та забезпечення доступу до публічної інформації Харківської обласної державної (військової)  адміністрації, Департамент охорони здоров’я Харківської обласної державної (військової) адміністрації, служба у справах дітей Харківської обласної державної (військової) адміністрації,</w:t>
            </w:r>
            <w:r w:rsidRPr="005D7D62">
              <w:rPr>
                <w:rFonts w:eastAsia="Times New Roman"/>
                <w:bCs/>
                <w:sz w:val="18"/>
                <w:szCs w:val="18"/>
                <w:lang w:eastAsia="ru-RU"/>
              </w:rPr>
              <w:t xml:space="preserve"> військові адміністрації населених пунктів, органи місцевого самоврядування </w:t>
            </w:r>
            <w:r w:rsidRPr="005D7D62">
              <w:rPr>
                <w:sz w:val="18"/>
                <w:szCs w:val="18"/>
              </w:rPr>
              <w:t>(за згодою)</w:t>
            </w:r>
          </w:p>
          <w:p w14:paraId="1F092D93" w14:textId="77777777" w:rsidR="00F133A9" w:rsidRPr="005D7D62" w:rsidRDefault="00F133A9" w:rsidP="0086693C">
            <w:pPr>
              <w:rPr>
                <w:rFonts w:eastAsia="Times New Roman"/>
                <w:sz w:val="18"/>
                <w:szCs w:val="18"/>
                <w:lang w:eastAsia="ru-RU"/>
              </w:rPr>
            </w:pPr>
          </w:p>
        </w:tc>
        <w:tc>
          <w:tcPr>
            <w:tcW w:w="851" w:type="dxa"/>
            <w:tcBorders>
              <w:bottom w:val="single" w:sz="4" w:space="0" w:color="auto"/>
            </w:tcBorders>
          </w:tcPr>
          <w:p w14:paraId="3E262D6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59A9A44F"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Borders>
              <w:bottom w:val="single" w:sz="4" w:space="0" w:color="auto"/>
            </w:tcBorders>
          </w:tcPr>
          <w:p w14:paraId="5C115240"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1F8D3C2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0848F13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715AB76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Borders>
              <w:bottom w:val="single" w:sz="4" w:space="0" w:color="auto"/>
            </w:tcBorders>
          </w:tcPr>
          <w:p w14:paraId="403ABDE3"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Забезпечення скоординованих дій суб’єктів протидії домашньому насильству щодо виявлення фактів протиправних дій та щодо захисту жертв домашнього насильства</w:t>
            </w:r>
          </w:p>
        </w:tc>
      </w:tr>
      <w:tr w:rsidR="00F133A9" w:rsidRPr="005D7D62" w14:paraId="3750A53B" w14:textId="77777777" w:rsidTr="00CC455A">
        <w:trPr>
          <w:trHeight w:val="383"/>
        </w:trPr>
        <w:tc>
          <w:tcPr>
            <w:tcW w:w="568" w:type="dxa"/>
          </w:tcPr>
          <w:p w14:paraId="40BFF5BB"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7.5.</w:t>
            </w:r>
          </w:p>
        </w:tc>
        <w:tc>
          <w:tcPr>
            <w:tcW w:w="2976" w:type="dxa"/>
          </w:tcPr>
          <w:p w14:paraId="1F42D370"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Організувати зустрічі із учнями закладів загальної середньої освіти, керівництвом цих закладів, батьківськими комітетами з питань протидії цькуванню (</w:t>
            </w:r>
            <w:proofErr w:type="spellStart"/>
            <w:r w:rsidRPr="005D7D62">
              <w:rPr>
                <w:rFonts w:eastAsia="Times New Roman"/>
                <w:sz w:val="18"/>
                <w:szCs w:val="18"/>
                <w:lang w:eastAsia="ru-RU"/>
              </w:rPr>
              <w:t>булінгу</w:t>
            </w:r>
            <w:proofErr w:type="spellEnd"/>
            <w:r w:rsidRPr="005D7D62">
              <w:rPr>
                <w:rFonts w:eastAsia="Times New Roman"/>
                <w:sz w:val="18"/>
                <w:szCs w:val="18"/>
                <w:lang w:eastAsia="ru-RU"/>
              </w:rPr>
              <w:t xml:space="preserve">) та вжиття своєчасних заходів щодо попередження </w:t>
            </w:r>
            <w:proofErr w:type="spellStart"/>
            <w:r w:rsidRPr="005D7D62">
              <w:rPr>
                <w:rFonts w:eastAsia="Times New Roman"/>
                <w:sz w:val="18"/>
                <w:szCs w:val="18"/>
                <w:lang w:eastAsia="ru-RU"/>
              </w:rPr>
              <w:t>булінгу</w:t>
            </w:r>
            <w:proofErr w:type="spellEnd"/>
            <w:r w:rsidRPr="005D7D62">
              <w:rPr>
                <w:rFonts w:eastAsia="Times New Roman"/>
                <w:sz w:val="18"/>
                <w:szCs w:val="18"/>
                <w:lang w:eastAsia="ru-RU"/>
              </w:rPr>
              <w:t xml:space="preserve"> серед учнівської молоді</w:t>
            </w:r>
          </w:p>
        </w:tc>
        <w:tc>
          <w:tcPr>
            <w:tcW w:w="851" w:type="dxa"/>
          </w:tcPr>
          <w:p w14:paraId="61B6349F"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260D95CC" w14:textId="77777777" w:rsidR="00F133A9" w:rsidRPr="005D7D62" w:rsidRDefault="00F133A9" w:rsidP="0086693C">
            <w:pPr>
              <w:rPr>
                <w:sz w:val="18"/>
                <w:szCs w:val="18"/>
              </w:rPr>
            </w:pPr>
            <w:r w:rsidRPr="005D7D62">
              <w:rPr>
                <w:rFonts w:eastAsia="Times New Roman"/>
                <w:sz w:val="18"/>
                <w:szCs w:val="18"/>
                <w:lang w:eastAsia="ru-RU"/>
              </w:rPr>
              <w:t xml:space="preserve">Головне управління Національної поліції в Харківській області, Управління патрульної поліції в Харківській області Департаменту патрульної поліції, </w:t>
            </w:r>
            <w:r w:rsidRPr="005D7D62">
              <w:rPr>
                <w:rFonts w:eastAsia="Times New Roman"/>
                <w:color w:val="000000"/>
                <w:sz w:val="18"/>
                <w:szCs w:val="18"/>
                <w:lang w:eastAsia="ru-RU"/>
              </w:rPr>
              <w:t xml:space="preserve">Департамент науки і освіти </w:t>
            </w:r>
            <w:r w:rsidRPr="005D7D62">
              <w:rPr>
                <w:rFonts w:eastAsia="Times New Roman"/>
                <w:sz w:val="18"/>
                <w:szCs w:val="18"/>
                <w:lang w:eastAsia="ru-RU"/>
              </w:rPr>
              <w:t xml:space="preserve">Харківської обласної державної (військової) адміністрації,  служба у справах дітей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72388B5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7E47BAA9"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0D0EF0A"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A6F200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42CC518" w14:textId="77777777" w:rsidR="00F133A9" w:rsidRPr="005D7D62" w:rsidRDefault="00F133A9" w:rsidP="0086693C">
            <w:pPr>
              <w:jc w:val="center"/>
              <w:rPr>
                <w:rFonts w:eastAsia="Times New Roman"/>
                <w:spacing w:val="-6"/>
                <w:sz w:val="18"/>
                <w:szCs w:val="18"/>
                <w:lang w:eastAsia="ru-RU"/>
              </w:rPr>
            </w:pPr>
            <w:r w:rsidRPr="005D7D62">
              <w:rPr>
                <w:rFonts w:eastAsia="Times New Roman"/>
                <w:spacing w:val="-6"/>
                <w:sz w:val="18"/>
                <w:szCs w:val="18"/>
                <w:lang w:eastAsia="ru-RU"/>
              </w:rPr>
              <w:t>-</w:t>
            </w:r>
          </w:p>
        </w:tc>
        <w:tc>
          <w:tcPr>
            <w:tcW w:w="709" w:type="dxa"/>
          </w:tcPr>
          <w:p w14:paraId="24922308" w14:textId="77777777" w:rsidR="00F133A9" w:rsidRPr="005D7D62" w:rsidRDefault="00F133A9" w:rsidP="0086693C">
            <w:pPr>
              <w:jc w:val="center"/>
              <w:rPr>
                <w:rFonts w:eastAsia="Times New Roman"/>
                <w:spacing w:val="-6"/>
                <w:sz w:val="18"/>
                <w:szCs w:val="18"/>
                <w:lang w:eastAsia="ru-RU"/>
              </w:rPr>
            </w:pPr>
            <w:r w:rsidRPr="005D7D62">
              <w:rPr>
                <w:rFonts w:eastAsia="Times New Roman"/>
                <w:spacing w:val="-6"/>
                <w:sz w:val="18"/>
                <w:szCs w:val="18"/>
                <w:lang w:eastAsia="ru-RU"/>
              </w:rPr>
              <w:t>-</w:t>
            </w:r>
          </w:p>
        </w:tc>
        <w:tc>
          <w:tcPr>
            <w:tcW w:w="2126" w:type="dxa"/>
          </w:tcPr>
          <w:p w14:paraId="1556A04F" w14:textId="77777777" w:rsidR="00F133A9" w:rsidRPr="005D7D62" w:rsidRDefault="00F133A9" w:rsidP="0086693C">
            <w:pPr>
              <w:rPr>
                <w:rFonts w:eastAsia="Times New Roman"/>
                <w:spacing w:val="-6"/>
                <w:sz w:val="18"/>
                <w:szCs w:val="18"/>
                <w:lang w:eastAsia="ru-RU"/>
              </w:rPr>
            </w:pPr>
            <w:r w:rsidRPr="005D7D62">
              <w:rPr>
                <w:rFonts w:eastAsia="Times New Roman"/>
                <w:spacing w:val="-6"/>
                <w:sz w:val="18"/>
                <w:szCs w:val="18"/>
                <w:lang w:eastAsia="ru-RU"/>
              </w:rPr>
              <w:t>Створення системи протидії цькуванню у закладах загальної середньої освіти та інших закладах освіти регіону</w:t>
            </w:r>
          </w:p>
        </w:tc>
      </w:tr>
      <w:tr w:rsidR="00F133A9" w:rsidRPr="005D7D62" w14:paraId="69BA8F0E" w14:textId="77777777" w:rsidTr="00CC455A">
        <w:tc>
          <w:tcPr>
            <w:tcW w:w="568" w:type="dxa"/>
            <w:tcBorders>
              <w:bottom w:val="single" w:sz="4" w:space="0" w:color="auto"/>
            </w:tcBorders>
          </w:tcPr>
          <w:p w14:paraId="2BDF9A8E"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7.6.</w:t>
            </w:r>
          </w:p>
        </w:tc>
        <w:tc>
          <w:tcPr>
            <w:tcW w:w="2976" w:type="dxa"/>
            <w:tcBorders>
              <w:bottom w:val="single" w:sz="4" w:space="0" w:color="auto"/>
            </w:tcBorders>
          </w:tcPr>
          <w:p w14:paraId="3C39166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Проводити спіл</w:t>
            </w:r>
            <w:r>
              <w:rPr>
                <w:rFonts w:eastAsia="Times New Roman"/>
                <w:sz w:val="18"/>
                <w:szCs w:val="18"/>
                <w:lang w:eastAsia="ru-RU"/>
              </w:rPr>
              <w:t>ьні наради та зустрічі за участю</w:t>
            </w:r>
            <w:r w:rsidRPr="005D7D62">
              <w:rPr>
                <w:rFonts w:eastAsia="Times New Roman"/>
                <w:sz w:val="18"/>
                <w:szCs w:val="18"/>
                <w:lang w:eastAsia="ru-RU"/>
              </w:rPr>
              <w:t xml:space="preserve">  </w:t>
            </w:r>
            <w:r>
              <w:rPr>
                <w:rFonts w:eastAsia="Times New Roman"/>
                <w:sz w:val="18"/>
                <w:szCs w:val="18"/>
                <w:lang w:eastAsia="ru-RU"/>
              </w:rPr>
              <w:t xml:space="preserve">представників </w:t>
            </w:r>
            <w:r w:rsidRPr="005D7D62">
              <w:rPr>
                <w:rFonts w:eastAsia="Times New Roman"/>
                <w:sz w:val="18"/>
                <w:szCs w:val="18"/>
                <w:lang w:eastAsia="ru-RU"/>
              </w:rPr>
              <w:t xml:space="preserve">органів (посадових осіб), які виконують функції у сфері запобігання домашньому насильству та </w:t>
            </w:r>
            <w:proofErr w:type="spellStart"/>
            <w:r w:rsidRPr="005D7D62">
              <w:rPr>
                <w:rFonts w:eastAsia="Times New Roman"/>
                <w:sz w:val="18"/>
                <w:szCs w:val="18"/>
                <w:lang w:eastAsia="ru-RU"/>
              </w:rPr>
              <w:t>булінгу</w:t>
            </w:r>
            <w:proofErr w:type="spellEnd"/>
            <w:r w:rsidRPr="005D7D62">
              <w:rPr>
                <w:rFonts w:eastAsia="Times New Roman"/>
                <w:sz w:val="18"/>
                <w:szCs w:val="18"/>
                <w:lang w:eastAsia="ru-RU"/>
              </w:rPr>
              <w:t>, з метою обговорення проблемних питань та визначення найефективніших заходів</w:t>
            </w:r>
            <w:r>
              <w:rPr>
                <w:rFonts w:eastAsia="Times New Roman"/>
                <w:sz w:val="18"/>
                <w:szCs w:val="18"/>
                <w:lang w:eastAsia="ru-RU"/>
              </w:rPr>
              <w:t xml:space="preserve"> для </w:t>
            </w:r>
            <w:r w:rsidRPr="005D7D62">
              <w:rPr>
                <w:rFonts w:eastAsia="Times New Roman"/>
                <w:sz w:val="18"/>
                <w:szCs w:val="18"/>
                <w:lang w:eastAsia="ru-RU"/>
              </w:rPr>
              <w:t xml:space="preserve"> їх вирішення</w:t>
            </w:r>
          </w:p>
        </w:tc>
        <w:tc>
          <w:tcPr>
            <w:tcW w:w="851" w:type="dxa"/>
            <w:tcBorders>
              <w:bottom w:val="single" w:sz="4" w:space="0" w:color="auto"/>
            </w:tcBorders>
          </w:tcPr>
          <w:p w14:paraId="751E0918"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Borders>
              <w:bottom w:val="single" w:sz="4" w:space="0" w:color="auto"/>
            </w:tcBorders>
          </w:tcPr>
          <w:p w14:paraId="1C4FD216" w14:textId="77777777" w:rsidR="00F133A9" w:rsidRDefault="00F133A9" w:rsidP="0086693C">
            <w:pPr>
              <w:rPr>
                <w:sz w:val="18"/>
                <w:szCs w:val="18"/>
              </w:rPr>
            </w:pPr>
            <w:r w:rsidRPr="005D7D62">
              <w:rPr>
                <w:rFonts w:eastAsia="Times New Roman"/>
                <w:sz w:val="18"/>
                <w:szCs w:val="18"/>
                <w:lang w:eastAsia="ru-RU"/>
              </w:rPr>
              <w:t xml:space="preserve">Головне управління Національної поліції в Харківській області, Управління патрульної поліції в Харківській області Департаменту патрульної поліції, Харківська обласна прокуратура, Департамент соціального захисту населення Харківської обласної державної (військової) адміністрації, Департамент освіти і науки Харківської обласної державної (військової) адміністрації, Департамент масових комунікацій та забезпечення доступу до публічної інформації </w:t>
            </w:r>
            <w:r w:rsidRPr="005D7D62">
              <w:rPr>
                <w:rFonts w:eastAsia="Times New Roman"/>
                <w:sz w:val="18"/>
                <w:szCs w:val="18"/>
                <w:lang w:eastAsia="ru-RU"/>
              </w:rPr>
              <w:lastRenderedPageBreak/>
              <w:t>Харківської обласної державної (військової) адміністрації, Департамент охорони здоров’я Харківської обласної державної (військової) адміністрації, служба у справах дітей Харківської обласної державної (військової) адміністрації,</w:t>
            </w:r>
            <w:r>
              <w:rPr>
                <w:rFonts w:eastAsia="Times New Roman"/>
                <w:sz w:val="18"/>
                <w:szCs w:val="18"/>
                <w:lang w:eastAsia="ru-RU"/>
              </w:rPr>
              <w:t xml:space="preserve">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p w14:paraId="3D3B4CEA" w14:textId="77777777" w:rsidR="00F133A9" w:rsidRPr="00F23DF6" w:rsidRDefault="00F133A9" w:rsidP="0086693C">
            <w:pPr>
              <w:rPr>
                <w:sz w:val="6"/>
                <w:szCs w:val="6"/>
              </w:rPr>
            </w:pPr>
          </w:p>
        </w:tc>
        <w:tc>
          <w:tcPr>
            <w:tcW w:w="851" w:type="dxa"/>
            <w:tcBorders>
              <w:bottom w:val="single" w:sz="4" w:space="0" w:color="auto"/>
            </w:tcBorders>
          </w:tcPr>
          <w:p w14:paraId="27028C5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Borders>
              <w:bottom w:val="single" w:sz="4" w:space="0" w:color="auto"/>
            </w:tcBorders>
          </w:tcPr>
          <w:p w14:paraId="27CDDB11"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Borders>
              <w:bottom w:val="single" w:sz="4" w:space="0" w:color="auto"/>
            </w:tcBorders>
          </w:tcPr>
          <w:p w14:paraId="1F59D446"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543144A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01231EC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3B613C1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Borders>
              <w:bottom w:val="single" w:sz="4" w:space="0" w:color="auto"/>
            </w:tcBorders>
          </w:tcPr>
          <w:p w14:paraId="1C4A4EB7" w14:textId="77777777" w:rsidR="00F133A9" w:rsidRPr="00445988" w:rsidRDefault="00F133A9" w:rsidP="0086693C">
            <w:pPr>
              <w:rPr>
                <w:rFonts w:eastAsia="Times New Roman"/>
                <w:spacing w:val="-4"/>
                <w:sz w:val="18"/>
                <w:szCs w:val="18"/>
                <w:lang w:eastAsia="ru-RU"/>
              </w:rPr>
            </w:pPr>
            <w:r w:rsidRPr="00445988">
              <w:rPr>
                <w:rFonts w:eastAsia="Times New Roman"/>
                <w:spacing w:val="-4"/>
                <w:sz w:val="18"/>
                <w:szCs w:val="18"/>
                <w:lang w:eastAsia="ru-RU"/>
              </w:rPr>
              <w:t xml:space="preserve">Забезпечення взаємодії суб’єктів профілактики домашнього насильства та </w:t>
            </w:r>
            <w:proofErr w:type="spellStart"/>
            <w:r w:rsidRPr="00445988">
              <w:rPr>
                <w:rFonts w:eastAsia="Times New Roman"/>
                <w:spacing w:val="-4"/>
                <w:sz w:val="18"/>
                <w:szCs w:val="18"/>
                <w:lang w:eastAsia="ru-RU"/>
              </w:rPr>
              <w:t>булінгу</w:t>
            </w:r>
            <w:proofErr w:type="spellEnd"/>
          </w:p>
        </w:tc>
      </w:tr>
      <w:tr w:rsidR="00F133A9" w:rsidRPr="005D7D62" w14:paraId="74628E7D" w14:textId="77777777" w:rsidTr="00CC455A">
        <w:tc>
          <w:tcPr>
            <w:tcW w:w="568" w:type="dxa"/>
            <w:tcBorders>
              <w:bottom w:val="single" w:sz="4" w:space="0" w:color="auto"/>
            </w:tcBorders>
          </w:tcPr>
          <w:p w14:paraId="350EFE5A"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7.7.</w:t>
            </w:r>
          </w:p>
        </w:tc>
        <w:tc>
          <w:tcPr>
            <w:tcW w:w="2976" w:type="dxa"/>
            <w:tcBorders>
              <w:bottom w:val="single" w:sz="4" w:space="0" w:color="auto"/>
            </w:tcBorders>
          </w:tcPr>
          <w:p w14:paraId="1B409C9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ефективність  груп швидкого реагування Національної поліції у сфері протидії домашньому насильству «Поліна»</w:t>
            </w:r>
          </w:p>
        </w:tc>
        <w:tc>
          <w:tcPr>
            <w:tcW w:w="851" w:type="dxa"/>
            <w:tcBorders>
              <w:bottom w:val="single" w:sz="4" w:space="0" w:color="auto"/>
            </w:tcBorders>
          </w:tcPr>
          <w:p w14:paraId="18C4E551"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Borders>
              <w:bottom w:val="single" w:sz="4" w:space="0" w:color="auto"/>
            </w:tcBorders>
          </w:tcPr>
          <w:p w14:paraId="549E0354" w14:textId="77777777" w:rsidR="00F133A9" w:rsidRDefault="00F133A9" w:rsidP="0086693C">
            <w:pPr>
              <w:rPr>
                <w:rFonts w:eastAsia="Times New Roman"/>
                <w:sz w:val="18"/>
                <w:szCs w:val="18"/>
                <w:lang w:eastAsia="ru-RU"/>
              </w:rPr>
            </w:pPr>
            <w:r w:rsidRPr="005D7D62">
              <w:rPr>
                <w:rFonts w:eastAsia="Times New Roman"/>
                <w:sz w:val="18"/>
                <w:szCs w:val="18"/>
                <w:lang w:eastAsia="ru-RU"/>
              </w:rPr>
              <w:t xml:space="preserve">Харківська обласна державна (військова) адміністрація, Головне управління Національної поліції в Харківській області </w:t>
            </w:r>
          </w:p>
          <w:p w14:paraId="4CF2A27A" w14:textId="77777777" w:rsidR="00F133A9" w:rsidRPr="00F23DF6" w:rsidRDefault="00F133A9" w:rsidP="0086693C">
            <w:pPr>
              <w:rPr>
                <w:rFonts w:eastAsia="Times New Roman"/>
                <w:sz w:val="6"/>
                <w:szCs w:val="6"/>
                <w:lang w:eastAsia="ru-RU"/>
              </w:rPr>
            </w:pPr>
          </w:p>
        </w:tc>
        <w:tc>
          <w:tcPr>
            <w:tcW w:w="851" w:type="dxa"/>
            <w:tcBorders>
              <w:bottom w:val="single" w:sz="4" w:space="0" w:color="auto"/>
            </w:tcBorders>
          </w:tcPr>
          <w:p w14:paraId="135010EB" w14:textId="77777777" w:rsidR="00F133A9" w:rsidRPr="005D7D62" w:rsidRDefault="00F133A9" w:rsidP="0086693C">
            <w:pPr>
              <w:ind w:left="-89" w:right="-55"/>
              <w:jc w:val="center"/>
              <w:rPr>
                <w:rFonts w:eastAsia="Times New Roman"/>
                <w:sz w:val="18"/>
                <w:szCs w:val="18"/>
                <w:lang w:eastAsia="ru-RU"/>
              </w:rPr>
            </w:pPr>
            <w:r w:rsidRPr="005D7D62">
              <w:rPr>
                <w:rFonts w:eastAsia="Times New Roman"/>
                <w:sz w:val="18"/>
                <w:szCs w:val="18"/>
                <w:lang w:eastAsia="ru-RU"/>
              </w:rPr>
              <w:t>60,0</w:t>
            </w:r>
          </w:p>
        </w:tc>
        <w:tc>
          <w:tcPr>
            <w:tcW w:w="850" w:type="dxa"/>
            <w:tcBorders>
              <w:bottom w:val="single" w:sz="4" w:space="0" w:color="auto"/>
            </w:tcBorders>
          </w:tcPr>
          <w:p w14:paraId="01A5BEBF" w14:textId="77777777" w:rsidR="00F133A9" w:rsidRPr="005D7D62" w:rsidRDefault="00F133A9" w:rsidP="0086693C">
            <w:pPr>
              <w:ind w:left="-89" w:right="-55" w:hanging="26"/>
              <w:jc w:val="center"/>
              <w:rPr>
                <w:rFonts w:eastAsia="Times New Roman"/>
                <w:sz w:val="18"/>
                <w:szCs w:val="18"/>
                <w:lang w:eastAsia="ru-RU"/>
              </w:rPr>
            </w:pPr>
            <w:r w:rsidRPr="005D7D62">
              <w:rPr>
                <w:rFonts w:eastAsia="Times New Roman"/>
                <w:sz w:val="18"/>
                <w:szCs w:val="18"/>
                <w:lang w:eastAsia="ru-RU"/>
              </w:rPr>
              <w:t>20,0</w:t>
            </w:r>
          </w:p>
        </w:tc>
        <w:tc>
          <w:tcPr>
            <w:tcW w:w="851" w:type="dxa"/>
            <w:tcBorders>
              <w:bottom w:val="single" w:sz="4" w:space="0" w:color="auto"/>
            </w:tcBorders>
          </w:tcPr>
          <w:p w14:paraId="4E9361C7" w14:textId="77777777" w:rsidR="00F133A9" w:rsidRPr="005D7D62" w:rsidRDefault="00F133A9" w:rsidP="0086693C">
            <w:pPr>
              <w:ind w:left="-89" w:right="-55"/>
              <w:jc w:val="center"/>
              <w:rPr>
                <w:rFonts w:eastAsia="Times New Roman"/>
                <w:sz w:val="18"/>
                <w:szCs w:val="18"/>
                <w:lang w:eastAsia="ru-RU"/>
              </w:rPr>
            </w:pPr>
            <w:r w:rsidRPr="005D7D62">
              <w:rPr>
                <w:rFonts w:eastAsia="Times New Roman"/>
                <w:sz w:val="18"/>
                <w:szCs w:val="18"/>
                <w:lang w:eastAsia="ru-RU"/>
              </w:rPr>
              <w:t>20,0</w:t>
            </w:r>
          </w:p>
        </w:tc>
        <w:tc>
          <w:tcPr>
            <w:tcW w:w="850" w:type="dxa"/>
            <w:tcBorders>
              <w:bottom w:val="single" w:sz="4" w:space="0" w:color="auto"/>
            </w:tcBorders>
          </w:tcPr>
          <w:p w14:paraId="071AF892" w14:textId="77777777" w:rsidR="00F133A9" w:rsidRPr="005D7D62" w:rsidRDefault="00F133A9" w:rsidP="0086693C">
            <w:pPr>
              <w:ind w:left="-89" w:right="-55"/>
              <w:jc w:val="center"/>
              <w:rPr>
                <w:rFonts w:eastAsia="Times New Roman"/>
                <w:sz w:val="18"/>
                <w:szCs w:val="18"/>
                <w:lang w:eastAsia="ru-RU"/>
              </w:rPr>
            </w:pPr>
            <w:r w:rsidRPr="005D7D62">
              <w:rPr>
                <w:rFonts w:eastAsia="Times New Roman"/>
                <w:sz w:val="18"/>
                <w:szCs w:val="18"/>
                <w:lang w:eastAsia="ru-RU"/>
              </w:rPr>
              <w:t>20,0</w:t>
            </w:r>
          </w:p>
        </w:tc>
        <w:tc>
          <w:tcPr>
            <w:tcW w:w="709" w:type="dxa"/>
            <w:tcBorders>
              <w:bottom w:val="single" w:sz="4" w:space="0" w:color="auto"/>
            </w:tcBorders>
          </w:tcPr>
          <w:p w14:paraId="30BEBFD9" w14:textId="77777777" w:rsidR="00F133A9" w:rsidRPr="005D7D62" w:rsidRDefault="00F133A9" w:rsidP="0086693C">
            <w:pPr>
              <w:ind w:left="-89" w:right="-55"/>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20D2B443" w14:textId="77777777" w:rsidR="00F133A9" w:rsidRPr="005D7D62" w:rsidRDefault="00F133A9" w:rsidP="0086693C">
            <w:pPr>
              <w:ind w:left="-89" w:right="-55"/>
              <w:jc w:val="center"/>
              <w:rPr>
                <w:rFonts w:eastAsia="Times New Roman"/>
                <w:sz w:val="18"/>
                <w:szCs w:val="18"/>
                <w:lang w:eastAsia="ru-RU"/>
              </w:rPr>
            </w:pPr>
            <w:r w:rsidRPr="005D7D62">
              <w:rPr>
                <w:rFonts w:eastAsia="Times New Roman"/>
                <w:sz w:val="18"/>
                <w:szCs w:val="18"/>
                <w:lang w:eastAsia="ru-RU"/>
              </w:rPr>
              <w:t>-</w:t>
            </w:r>
          </w:p>
        </w:tc>
        <w:tc>
          <w:tcPr>
            <w:tcW w:w="2126" w:type="dxa"/>
            <w:tcBorders>
              <w:bottom w:val="single" w:sz="4" w:space="0" w:color="auto"/>
            </w:tcBorders>
          </w:tcPr>
          <w:p w14:paraId="4E5A2C4E" w14:textId="77777777" w:rsidR="00F133A9" w:rsidRPr="00445988" w:rsidRDefault="00F133A9" w:rsidP="0086693C">
            <w:pPr>
              <w:rPr>
                <w:rFonts w:eastAsia="Times New Roman"/>
                <w:spacing w:val="-2"/>
                <w:sz w:val="18"/>
                <w:szCs w:val="18"/>
                <w:lang w:eastAsia="ru-RU"/>
              </w:rPr>
            </w:pPr>
            <w:r w:rsidRPr="00445988">
              <w:rPr>
                <w:rFonts w:eastAsia="Times New Roman"/>
                <w:spacing w:val="-2"/>
                <w:sz w:val="18"/>
                <w:szCs w:val="18"/>
                <w:lang w:eastAsia="ru-RU"/>
              </w:rPr>
              <w:t>Підвищення ефективності діяльності правоохоронних органів щодо протидії домашньому насильству</w:t>
            </w:r>
          </w:p>
        </w:tc>
      </w:tr>
      <w:tr w:rsidR="00F133A9" w:rsidRPr="005D7D62" w14:paraId="65E34FB4" w14:textId="77777777" w:rsidTr="00CC455A">
        <w:tc>
          <w:tcPr>
            <w:tcW w:w="568" w:type="dxa"/>
            <w:tcBorders>
              <w:bottom w:val="single" w:sz="4" w:space="0" w:color="auto"/>
            </w:tcBorders>
          </w:tcPr>
          <w:p w14:paraId="04014FAB"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7.8.</w:t>
            </w:r>
          </w:p>
        </w:tc>
        <w:tc>
          <w:tcPr>
            <w:tcW w:w="2976" w:type="dxa"/>
            <w:tcBorders>
              <w:bottom w:val="single" w:sz="4" w:space="0" w:color="auto"/>
            </w:tcBorders>
          </w:tcPr>
          <w:p w14:paraId="415A0925" w14:textId="77777777" w:rsidR="00F133A9" w:rsidRPr="005D7D62" w:rsidRDefault="00F133A9" w:rsidP="0086693C">
            <w:pPr>
              <w:spacing w:after="120"/>
              <w:ind w:left="-108" w:right="-91"/>
              <w:rPr>
                <w:rFonts w:eastAsia="Times New Roman"/>
                <w:sz w:val="18"/>
                <w:szCs w:val="18"/>
                <w:lang w:eastAsia="ru-RU"/>
              </w:rPr>
            </w:pPr>
            <w:r w:rsidRPr="005D7D62">
              <w:rPr>
                <w:rFonts w:eastAsia="Times New Roman"/>
                <w:sz w:val="18"/>
                <w:szCs w:val="18"/>
                <w:lang w:eastAsia="ru-RU"/>
              </w:rPr>
              <w:t>Забезпечити відкриття додаткових Центрів надання допомоги постраждалим від домашнього насильства, а також створення додаткових мобільних бригад соціально-психологічної допомоги</w:t>
            </w:r>
          </w:p>
        </w:tc>
        <w:tc>
          <w:tcPr>
            <w:tcW w:w="851" w:type="dxa"/>
            <w:tcBorders>
              <w:bottom w:val="single" w:sz="4" w:space="0" w:color="auto"/>
            </w:tcBorders>
          </w:tcPr>
          <w:p w14:paraId="361DA8DC"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Borders>
              <w:bottom w:val="single" w:sz="4" w:space="0" w:color="auto"/>
            </w:tcBorders>
          </w:tcPr>
          <w:p w14:paraId="2AE3C049" w14:textId="77777777" w:rsidR="00F133A9" w:rsidRPr="00452206" w:rsidRDefault="00F133A9" w:rsidP="0086693C">
            <w:pPr>
              <w:rPr>
                <w:spacing w:val="-4"/>
                <w:sz w:val="18"/>
                <w:szCs w:val="18"/>
              </w:rPr>
            </w:pPr>
            <w:r w:rsidRPr="00452206">
              <w:rPr>
                <w:rFonts w:eastAsia="Times New Roman"/>
                <w:spacing w:val="-4"/>
                <w:sz w:val="18"/>
                <w:szCs w:val="18"/>
                <w:lang w:eastAsia="ru-RU"/>
              </w:rPr>
              <w:t xml:space="preserve">Департамент соціального захисту населення Харківської обласної державної (військової) адміністрації, Департамент науки і освіти Харківської обласної державної (військової) адміністрації, Департамент охорони здоров’я Харківської обласної державної (військової) адміністрації, служба у справах дітей Харківської обласної державної (військової) адміністрації, Головне управління Національної поліції в Харківській області, Управління патрульної поліції в Харківській області Департаменту патрульної поліції, </w:t>
            </w:r>
            <w:r w:rsidRPr="00452206">
              <w:rPr>
                <w:rFonts w:eastAsia="Times New Roman"/>
                <w:bCs/>
                <w:spacing w:val="-4"/>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452206">
              <w:rPr>
                <w:spacing w:val="-4"/>
                <w:sz w:val="18"/>
                <w:szCs w:val="18"/>
              </w:rPr>
              <w:t>(за згодою)</w:t>
            </w:r>
          </w:p>
        </w:tc>
        <w:tc>
          <w:tcPr>
            <w:tcW w:w="851" w:type="dxa"/>
            <w:tcBorders>
              <w:bottom w:val="single" w:sz="4" w:space="0" w:color="auto"/>
            </w:tcBorders>
          </w:tcPr>
          <w:p w14:paraId="7E548B7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0C77DB28"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Borders>
              <w:bottom w:val="single" w:sz="4" w:space="0" w:color="auto"/>
            </w:tcBorders>
          </w:tcPr>
          <w:p w14:paraId="6D1F4F8A"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653B624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3237503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0F0DD7F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Borders>
              <w:bottom w:val="single" w:sz="4" w:space="0" w:color="auto"/>
            </w:tcBorders>
          </w:tcPr>
          <w:p w14:paraId="212364E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Підвищення ефективності діяльності органів державної влади щодо протидії домашньому насильству</w:t>
            </w:r>
          </w:p>
        </w:tc>
      </w:tr>
      <w:tr w:rsidR="00F133A9" w:rsidRPr="005D7D62" w14:paraId="42EE9F64" w14:textId="77777777" w:rsidTr="00CC455A">
        <w:tc>
          <w:tcPr>
            <w:tcW w:w="8222" w:type="dxa"/>
            <w:gridSpan w:val="4"/>
            <w:tcBorders>
              <w:top w:val="single" w:sz="4" w:space="0" w:color="auto"/>
              <w:left w:val="single" w:sz="4" w:space="0" w:color="auto"/>
              <w:bottom w:val="single" w:sz="4" w:space="0" w:color="auto"/>
            </w:tcBorders>
          </w:tcPr>
          <w:p w14:paraId="5C759F67"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t>Усього за підрозділом VII</w:t>
            </w:r>
          </w:p>
          <w:p w14:paraId="27712BA7" w14:textId="77777777" w:rsidR="00F133A9" w:rsidRPr="005D7D62" w:rsidRDefault="00F133A9" w:rsidP="0086693C">
            <w:pPr>
              <w:rPr>
                <w:rFonts w:eastAsia="Times New Roman"/>
                <w:b/>
                <w:bCs/>
                <w:sz w:val="18"/>
                <w:szCs w:val="18"/>
                <w:lang w:eastAsia="ru-RU"/>
              </w:rPr>
            </w:pPr>
          </w:p>
        </w:tc>
        <w:tc>
          <w:tcPr>
            <w:tcW w:w="851" w:type="dxa"/>
            <w:tcBorders>
              <w:top w:val="single" w:sz="4" w:space="0" w:color="auto"/>
              <w:bottom w:val="single" w:sz="4" w:space="0" w:color="auto"/>
            </w:tcBorders>
          </w:tcPr>
          <w:p w14:paraId="3BA47B76" w14:textId="77777777" w:rsidR="00F133A9" w:rsidRPr="005D7D62" w:rsidRDefault="00F133A9" w:rsidP="0086693C">
            <w:pPr>
              <w:ind w:left="-87" w:right="-57"/>
              <w:jc w:val="center"/>
              <w:rPr>
                <w:rFonts w:eastAsia="Times New Roman"/>
                <w:b/>
                <w:bCs/>
                <w:sz w:val="18"/>
                <w:szCs w:val="18"/>
                <w:lang w:eastAsia="ru-RU"/>
              </w:rPr>
            </w:pPr>
            <w:r w:rsidRPr="005D7D62">
              <w:rPr>
                <w:rFonts w:eastAsia="Times New Roman"/>
                <w:b/>
                <w:bCs/>
                <w:sz w:val="18"/>
                <w:szCs w:val="18"/>
                <w:lang w:eastAsia="ru-RU"/>
              </w:rPr>
              <w:t>60,0</w:t>
            </w:r>
          </w:p>
        </w:tc>
        <w:tc>
          <w:tcPr>
            <w:tcW w:w="850" w:type="dxa"/>
            <w:tcBorders>
              <w:top w:val="single" w:sz="4" w:space="0" w:color="auto"/>
              <w:bottom w:val="single" w:sz="4" w:space="0" w:color="auto"/>
            </w:tcBorders>
          </w:tcPr>
          <w:p w14:paraId="302136E2" w14:textId="77777777" w:rsidR="00F133A9" w:rsidRPr="005D7D62" w:rsidRDefault="00F133A9" w:rsidP="0086693C">
            <w:pPr>
              <w:ind w:left="-87" w:right="-57"/>
              <w:jc w:val="center"/>
              <w:rPr>
                <w:rFonts w:eastAsia="Times New Roman"/>
                <w:b/>
                <w:bCs/>
                <w:sz w:val="18"/>
                <w:szCs w:val="18"/>
                <w:lang w:eastAsia="ru-RU"/>
              </w:rPr>
            </w:pPr>
            <w:r w:rsidRPr="005D7D62">
              <w:rPr>
                <w:rFonts w:eastAsia="Times New Roman"/>
                <w:b/>
                <w:bCs/>
                <w:sz w:val="18"/>
                <w:szCs w:val="18"/>
                <w:lang w:eastAsia="ru-RU"/>
              </w:rPr>
              <w:t>20,0</w:t>
            </w:r>
          </w:p>
        </w:tc>
        <w:tc>
          <w:tcPr>
            <w:tcW w:w="851" w:type="dxa"/>
            <w:tcBorders>
              <w:top w:val="single" w:sz="4" w:space="0" w:color="auto"/>
              <w:bottom w:val="single" w:sz="4" w:space="0" w:color="auto"/>
            </w:tcBorders>
          </w:tcPr>
          <w:p w14:paraId="05434DDA" w14:textId="77777777" w:rsidR="00F133A9" w:rsidRPr="005D7D62" w:rsidRDefault="00F133A9" w:rsidP="0086693C">
            <w:pPr>
              <w:ind w:left="-87" w:right="-57"/>
              <w:jc w:val="center"/>
              <w:rPr>
                <w:rFonts w:eastAsia="Times New Roman"/>
                <w:b/>
                <w:bCs/>
                <w:sz w:val="18"/>
                <w:szCs w:val="18"/>
                <w:lang w:eastAsia="ru-RU"/>
              </w:rPr>
            </w:pPr>
            <w:r w:rsidRPr="005D7D62">
              <w:rPr>
                <w:rFonts w:eastAsia="Times New Roman"/>
                <w:b/>
                <w:bCs/>
                <w:sz w:val="18"/>
                <w:szCs w:val="18"/>
                <w:lang w:eastAsia="ru-RU"/>
              </w:rPr>
              <w:t>20,0</w:t>
            </w:r>
          </w:p>
        </w:tc>
        <w:tc>
          <w:tcPr>
            <w:tcW w:w="850" w:type="dxa"/>
            <w:tcBorders>
              <w:top w:val="single" w:sz="4" w:space="0" w:color="auto"/>
              <w:bottom w:val="single" w:sz="4" w:space="0" w:color="auto"/>
            </w:tcBorders>
          </w:tcPr>
          <w:p w14:paraId="020E5E32" w14:textId="77777777" w:rsidR="00F133A9" w:rsidRPr="005D7D62" w:rsidRDefault="00F133A9" w:rsidP="0086693C">
            <w:pPr>
              <w:ind w:left="-87" w:right="-57"/>
              <w:jc w:val="center"/>
              <w:rPr>
                <w:rFonts w:eastAsia="Times New Roman"/>
                <w:b/>
                <w:bCs/>
                <w:sz w:val="18"/>
                <w:szCs w:val="18"/>
                <w:lang w:eastAsia="ru-RU"/>
              </w:rPr>
            </w:pPr>
            <w:r w:rsidRPr="005D7D62">
              <w:rPr>
                <w:rFonts w:eastAsia="Times New Roman"/>
                <w:b/>
                <w:bCs/>
                <w:sz w:val="18"/>
                <w:szCs w:val="18"/>
                <w:lang w:eastAsia="ru-RU"/>
              </w:rPr>
              <w:t>20,0</w:t>
            </w:r>
          </w:p>
        </w:tc>
        <w:tc>
          <w:tcPr>
            <w:tcW w:w="709" w:type="dxa"/>
            <w:tcBorders>
              <w:top w:val="single" w:sz="4" w:space="0" w:color="auto"/>
              <w:bottom w:val="single" w:sz="4" w:space="0" w:color="auto"/>
            </w:tcBorders>
          </w:tcPr>
          <w:p w14:paraId="7C4047E7" w14:textId="77777777" w:rsidR="00F133A9" w:rsidRPr="005D7D62" w:rsidRDefault="00F133A9" w:rsidP="0086693C">
            <w:pPr>
              <w:ind w:left="-87" w:right="-57"/>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Borders>
              <w:top w:val="single" w:sz="4" w:space="0" w:color="auto"/>
              <w:bottom w:val="single" w:sz="4" w:space="0" w:color="auto"/>
            </w:tcBorders>
          </w:tcPr>
          <w:p w14:paraId="49135B69"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2126" w:type="dxa"/>
            <w:tcBorders>
              <w:top w:val="single" w:sz="4" w:space="0" w:color="auto"/>
              <w:bottom w:val="single" w:sz="4" w:space="0" w:color="auto"/>
              <w:right w:val="single" w:sz="4" w:space="0" w:color="auto"/>
            </w:tcBorders>
          </w:tcPr>
          <w:p w14:paraId="06A6AAAF" w14:textId="77777777" w:rsidR="00F133A9" w:rsidRPr="005D7D62" w:rsidRDefault="00F133A9" w:rsidP="0086693C">
            <w:pPr>
              <w:rPr>
                <w:rFonts w:eastAsia="Times New Roman"/>
                <w:b/>
                <w:bCs/>
                <w:sz w:val="18"/>
                <w:szCs w:val="18"/>
                <w:lang w:eastAsia="ru-RU"/>
              </w:rPr>
            </w:pPr>
          </w:p>
        </w:tc>
      </w:tr>
      <w:tr w:rsidR="00F133A9" w:rsidRPr="005D7D62" w14:paraId="046F9F45" w14:textId="77777777" w:rsidTr="0086693C">
        <w:trPr>
          <w:trHeight w:val="499"/>
        </w:trPr>
        <w:tc>
          <w:tcPr>
            <w:tcW w:w="15168" w:type="dxa"/>
            <w:gridSpan w:val="11"/>
            <w:tcBorders>
              <w:top w:val="nil"/>
            </w:tcBorders>
          </w:tcPr>
          <w:p w14:paraId="5765926C" w14:textId="77777777" w:rsidR="00F133A9" w:rsidRDefault="00F133A9" w:rsidP="0086693C">
            <w:pPr>
              <w:keepNext/>
              <w:tabs>
                <w:tab w:val="left" w:pos="7740"/>
              </w:tabs>
              <w:jc w:val="center"/>
              <w:rPr>
                <w:rFonts w:eastAsia="Times New Roman"/>
                <w:b/>
                <w:bCs/>
                <w:sz w:val="20"/>
                <w:szCs w:val="20"/>
                <w:lang w:eastAsia="ru-RU"/>
              </w:rPr>
            </w:pPr>
            <w:r w:rsidRPr="005D7D62">
              <w:rPr>
                <w:rFonts w:eastAsia="Times New Roman"/>
                <w:b/>
                <w:bCs/>
                <w:sz w:val="20"/>
                <w:szCs w:val="20"/>
                <w:lang w:eastAsia="ru-RU"/>
              </w:rPr>
              <w:lastRenderedPageBreak/>
              <w:t>Підрозділ VIII</w:t>
            </w:r>
          </w:p>
          <w:p w14:paraId="6EAF23EE" w14:textId="77777777" w:rsidR="00F133A9" w:rsidRPr="00686D1B" w:rsidRDefault="00F133A9" w:rsidP="0086693C">
            <w:pPr>
              <w:keepNext/>
              <w:tabs>
                <w:tab w:val="left" w:pos="7740"/>
              </w:tabs>
              <w:jc w:val="center"/>
              <w:rPr>
                <w:rFonts w:eastAsia="Times New Roman"/>
                <w:b/>
                <w:bCs/>
                <w:sz w:val="8"/>
                <w:szCs w:val="8"/>
                <w:lang w:eastAsia="ru-RU"/>
              </w:rPr>
            </w:pPr>
          </w:p>
          <w:p w14:paraId="5002547A" w14:textId="77777777" w:rsidR="00F133A9" w:rsidRPr="005D7D62" w:rsidRDefault="00F133A9" w:rsidP="0086693C">
            <w:pPr>
              <w:keepNext/>
              <w:tabs>
                <w:tab w:val="left" w:pos="7740"/>
              </w:tabs>
              <w:jc w:val="center"/>
              <w:rPr>
                <w:rFonts w:eastAsia="Times New Roman"/>
                <w:b/>
                <w:bCs/>
                <w:sz w:val="18"/>
                <w:szCs w:val="18"/>
                <w:lang w:eastAsia="ru-RU"/>
              </w:rPr>
            </w:pPr>
            <w:r w:rsidRPr="005D7D62">
              <w:rPr>
                <w:rFonts w:eastAsia="Times New Roman"/>
                <w:b/>
                <w:bCs/>
                <w:sz w:val="20"/>
                <w:szCs w:val="20"/>
                <w:lang w:eastAsia="ru-RU"/>
              </w:rPr>
              <w:t>Запобігання правопорушенням, пов’язаним із незаконним обігом алкогольної продукції</w:t>
            </w:r>
          </w:p>
        </w:tc>
      </w:tr>
      <w:tr w:rsidR="00F133A9" w:rsidRPr="005D7D62" w14:paraId="3762CD20" w14:textId="77777777" w:rsidTr="00CC455A">
        <w:tc>
          <w:tcPr>
            <w:tcW w:w="568" w:type="dxa"/>
          </w:tcPr>
          <w:p w14:paraId="493DD077"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8.1.</w:t>
            </w:r>
          </w:p>
        </w:tc>
        <w:tc>
          <w:tcPr>
            <w:tcW w:w="2976" w:type="dxa"/>
          </w:tcPr>
          <w:p w14:paraId="63733A1F" w14:textId="77777777" w:rsidR="00F133A9" w:rsidRPr="00452206" w:rsidRDefault="00F133A9" w:rsidP="0086693C">
            <w:pPr>
              <w:rPr>
                <w:rFonts w:eastAsia="Times New Roman"/>
                <w:spacing w:val="-4"/>
                <w:sz w:val="18"/>
                <w:szCs w:val="18"/>
                <w:lang w:eastAsia="ru-RU"/>
              </w:rPr>
            </w:pPr>
            <w:r w:rsidRPr="00452206">
              <w:rPr>
                <w:rFonts w:eastAsia="Times New Roman"/>
                <w:spacing w:val="-4"/>
                <w:sz w:val="18"/>
                <w:szCs w:val="18"/>
                <w:lang w:eastAsia="ru-RU"/>
              </w:rPr>
              <w:t>Із залученням органів охорони здоров’я, освіти проводити роз’яснювальну роботу через ЗМІ, організувати поширення друкованих матеріалів, розміщення соціальної реклами щодо попередження розповсюдження та зловживання алкогольними, слабоалкогольними напоями</w:t>
            </w:r>
          </w:p>
        </w:tc>
        <w:tc>
          <w:tcPr>
            <w:tcW w:w="851" w:type="dxa"/>
          </w:tcPr>
          <w:p w14:paraId="5689AFBF"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7B280F38" w14:textId="77777777" w:rsidR="00F133A9" w:rsidRPr="00686D1B" w:rsidRDefault="00F133A9" w:rsidP="0086693C">
            <w:pPr>
              <w:rPr>
                <w:spacing w:val="-4"/>
                <w:sz w:val="18"/>
                <w:szCs w:val="18"/>
              </w:rPr>
            </w:pPr>
            <w:r w:rsidRPr="00686D1B">
              <w:rPr>
                <w:rFonts w:eastAsia="Times New Roman"/>
                <w:spacing w:val="-4"/>
                <w:sz w:val="18"/>
                <w:szCs w:val="18"/>
                <w:lang w:eastAsia="ru-RU"/>
              </w:rPr>
              <w:t xml:space="preserve">Департамент масових комунікацій та забезпечення доступу до публічної інформації Харківської обласної державної (військової) адміністрації, Департамент охорони здоров’я Харківської обласної державної (військової) адміністрації, Департамент науки і освіти Харківської обласної державної (військової) адміністрації, Управління у справах молоді та спорту Харківської обласної державної (військової) адміністрації, служба у справах дітей Харківської обласної державної (військової) адміністрації, </w:t>
            </w:r>
            <w:r w:rsidRPr="00686D1B">
              <w:rPr>
                <w:rFonts w:eastAsia="Times New Roman"/>
                <w:bCs/>
                <w:spacing w:val="-4"/>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686D1B">
              <w:rPr>
                <w:spacing w:val="-4"/>
                <w:sz w:val="18"/>
                <w:szCs w:val="18"/>
              </w:rPr>
              <w:t>(за згодою)</w:t>
            </w:r>
          </w:p>
        </w:tc>
        <w:tc>
          <w:tcPr>
            <w:tcW w:w="851" w:type="dxa"/>
          </w:tcPr>
          <w:p w14:paraId="4ADCD99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15938431"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743109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42E01A9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A68F35D" w14:textId="77777777" w:rsidR="00F133A9" w:rsidRPr="005D7D62" w:rsidRDefault="00F133A9" w:rsidP="0086693C">
            <w:pPr>
              <w:ind w:right="122"/>
              <w:jc w:val="center"/>
              <w:rPr>
                <w:rFonts w:eastAsia="Times New Roman"/>
                <w:sz w:val="18"/>
                <w:szCs w:val="18"/>
                <w:lang w:eastAsia="ru-RU"/>
              </w:rPr>
            </w:pPr>
            <w:r w:rsidRPr="005D7D62">
              <w:rPr>
                <w:rFonts w:eastAsia="Times New Roman"/>
                <w:sz w:val="18"/>
                <w:szCs w:val="18"/>
                <w:lang w:eastAsia="ru-RU"/>
              </w:rPr>
              <w:t>-</w:t>
            </w:r>
          </w:p>
        </w:tc>
        <w:tc>
          <w:tcPr>
            <w:tcW w:w="709" w:type="dxa"/>
          </w:tcPr>
          <w:p w14:paraId="174D0ED4" w14:textId="77777777" w:rsidR="00F133A9" w:rsidRPr="005D7D62" w:rsidRDefault="00F133A9" w:rsidP="0086693C">
            <w:pPr>
              <w:ind w:right="122"/>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23E9EE8" w14:textId="77777777" w:rsidR="00F133A9" w:rsidRPr="00445988" w:rsidRDefault="00F133A9" w:rsidP="0086693C">
            <w:pPr>
              <w:ind w:right="-108"/>
              <w:rPr>
                <w:rFonts w:eastAsia="Times New Roman"/>
                <w:spacing w:val="-4"/>
                <w:sz w:val="18"/>
                <w:szCs w:val="18"/>
                <w:lang w:eastAsia="ru-RU"/>
              </w:rPr>
            </w:pPr>
            <w:r w:rsidRPr="00445988">
              <w:rPr>
                <w:rFonts w:eastAsia="Times New Roman"/>
                <w:spacing w:val="-4"/>
                <w:sz w:val="18"/>
                <w:szCs w:val="18"/>
                <w:lang w:eastAsia="ru-RU"/>
              </w:rPr>
              <w:t>Підвищення рівня суспільного несприйняття зловживання алкогольними, слабоалкогольними напоями, формування у населення  здорового способу життя</w:t>
            </w:r>
          </w:p>
        </w:tc>
      </w:tr>
      <w:tr w:rsidR="00F133A9" w:rsidRPr="005D7D62" w14:paraId="5AE28880" w14:textId="77777777" w:rsidTr="00CC455A">
        <w:tc>
          <w:tcPr>
            <w:tcW w:w="568" w:type="dxa"/>
          </w:tcPr>
          <w:p w14:paraId="646409DC"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8.2.</w:t>
            </w:r>
          </w:p>
        </w:tc>
        <w:tc>
          <w:tcPr>
            <w:tcW w:w="2976" w:type="dxa"/>
          </w:tcPr>
          <w:p w14:paraId="6CDB2778" w14:textId="77777777" w:rsidR="00F133A9" w:rsidRPr="00452206" w:rsidRDefault="00F133A9" w:rsidP="0086693C">
            <w:pPr>
              <w:rPr>
                <w:rFonts w:eastAsia="Times New Roman"/>
                <w:spacing w:val="-4"/>
                <w:sz w:val="18"/>
                <w:szCs w:val="18"/>
                <w:lang w:eastAsia="ru-RU"/>
              </w:rPr>
            </w:pPr>
            <w:r w:rsidRPr="00452206">
              <w:rPr>
                <w:rFonts w:eastAsia="Times New Roman"/>
                <w:spacing w:val="-4"/>
                <w:sz w:val="18"/>
                <w:szCs w:val="18"/>
                <w:lang w:eastAsia="ru-RU"/>
              </w:rPr>
              <w:t>Виявляти та  припиняти діяльність суб’єктів підприємницької діяльності, які порушують правила торгівлі алкогольними та слабоалкогольними напоями, допускають продаж алкогольних напоїв дітям, торгують алкогольними напоями поблизу дитячих та навчальних закладів</w:t>
            </w:r>
          </w:p>
        </w:tc>
        <w:tc>
          <w:tcPr>
            <w:tcW w:w="851" w:type="dxa"/>
          </w:tcPr>
          <w:p w14:paraId="2E860BAC"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677AA0A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Головне управління</w:t>
            </w:r>
          </w:p>
          <w:p w14:paraId="6672C27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ДПС у Харківській області,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5B9C5E1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18D1D3E0"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4B9EB1A"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B7D1D2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9D48A2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9C404D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FFA2823" w14:textId="77777777" w:rsidR="00F133A9" w:rsidRPr="00445988" w:rsidRDefault="00F133A9" w:rsidP="0086693C">
            <w:pPr>
              <w:rPr>
                <w:rFonts w:eastAsia="Times New Roman"/>
                <w:spacing w:val="-4"/>
                <w:sz w:val="18"/>
                <w:szCs w:val="18"/>
                <w:lang w:eastAsia="ru-RU"/>
              </w:rPr>
            </w:pPr>
            <w:r w:rsidRPr="00445988">
              <w:rPr>
                <w:rFonts w:eastAsia="Times New Roman"/>
                <w:spacing w:val="-4"/>
                <w:sz w:val="18"/>
                <w:szCs w:val="18"/>
                <w:lang w:eastAsia="ru-RU"/>
              </w:rPr>
              <w:t>Забезпечення належного правового режиму здійснення підприємницької діяльності  в сфері торгівлі алкоголь</w:t>
            </w:r>
            <w:r>
              <w:rPr>
                <w:rFonts w:eastAsia="Times New Roman"/>
                <w:spacing w:val="-4"/>
                <w:sz w:val="18"/>
                <w:szCs w:val="18"/>
                <w:lang w:eastAsia="ru-RU"/>
              </w:rPr>
              <w:t>-</w:t>
            </w:r>
            <w:r w:rsidRPr="00445988">
              <w:rPr>
                <w:rFonts w:eastAsia="Times New Roman"/>
                <w:spacing w:val="-4"/>
                <w:sz w:val="18"/>
                <w:szCs w:val="18"/>
                <w:lang w:eastAsia="ru-RU"/>
              </w:rPr>
              <w:t>ними та слабоалкогольними напоями</w:t>
            </w:r>
          </w:p>
        </w:tc>
      </w:tr>
      <w:tr w:rsidR="00F133A9" w:rsidRPr="005D7D62" w14:paraId="5DA533C0" w14:textId="77777777" w:rsidTr="00CC455A">
        <w:tc>
          <w:tcPr>
            <w:tcW w:w="568" w:type="dxa"/>
          </w:tcPr>
          <w:p w14:paraId="3F9B82C6"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8.3.</w:t>
            </w:r>
          </w:p>
        </w:tc>
        <w:tc>
          <w:tcPr>
            <w:tcW w:w="2976" w:type="dxa"/>
          </w:tcPr>
          <w:p w14:paraId="4BF4AB76" w14:textId="77777777" w:rsidR="00F133A9" w:rsidRPr="00452206" w:rsidRDefault="00F133A9" w:rsidP="0086693C">
            <w:pPr>
              <w:rPr>
                <w:rFonts w:eastAsia="Times New Roman"/>
                <w:spacing w:val="-4"/>
                <w:sz w:val="18"/>
                <w:szCs w:val="18"/>
                <w:lang w:eastAsia="ru-RU"/>
              </w:rPr>
            </w:pPr>
            <w:r w:rsidRPr="00452206">
              <w:rPr>
                <w:rFonts w:eastAsia="Times New Roman"/>
                <w:spacing w:val="-4"/>
                <w:sz w:val="18"/>
                <w:szCs w:val="18"/>
                <w:lang w:eastAsia="ru-RU"/>
              </w:rPr>
              <w:t>Виявляти місця незаконного виробництва, зберігання алкогольної, спиртовмісної продукції, етилового спирту та припинення їх</w:t>
            </w:r>
            <w:r>
              <w:rPr>
                <w:rFonts w:eastAsia="Times New Roman"/>
                <w:spacing w:val="-4"/>
                <w:sz w:val="18"/>
                <w:szCs w:val="18"/>
                <w:lang w:eastAsia="ru-RU"/>
              </w:rPr>
              <w:t>ньої</w:t>
            </w:r>
            <w:r w:rsidRPr="00452206">
              <w:rPr>
                <w:rFonts w:eastAsia="Times New Roman"/>
                <w:spacing w:val="-4"/>
                <w:sz w:val="18"/>
                <w:szCs w:val="18"/>
                <w:lang w:eastAsia="ru-RU"/>
              </w:rPr>
              <w:t xml:space="preserve"> діяльності.</w:t>
            </w:r>
          </w:p>
          <w:p w14:paraId="0462BD4A" w14:textId="77777777" w:rsidR="00F133A9" w:rsidRPr="00452206" w:rsidRDefault="00F133A9" w:rsidP="0086693C">
            <w:pPr>
              <w:rPr>
                <w:rFonts w:eastAsia="Times New Roman"/>
                <w:spacing w:val="-4"/>
                <w:sz w:val="18"/>
                <w:szCs w:val="18"/>
                <w:lang w:eastAsia="ru-RU"/>
              </w:rPr>
            </w:pPr>
            <w:r w:rsidRPr="00452206">
              <w:rPr>
                <w:rFonts w:eastAsia="Times New Roman"/>
                <w:spacing w:val="-4"/>
                <w:sz w:val="18"/>
                <w:szCs w:val="18"/>
                <w:lang w:eastAsia="ru-RU"/>
              </w:rPr>
              <w:t xml:space="preserve">Забезпечити виявлення та документування діяльності підпільних </w:t>
            </w:r>
            <w:proofErr w:type="spellStart"/>
            <w:r w:rsidRPr="00452206">
              <w:rPr>
                <w:rFonts w:eastAsia="Times New Roman"/>
                <w:spacing w:val="-4"/>
                <w:sz w:val="18"/>
                <w:szCs w:val="18"/>
                <w:lang w:eastAsia="ru-RU"/>
              </w:rPr>
              <w:t>цехів</w:t>
            </w:r>
            <w:proofErr w:type="spellEnd"/>
            <w:r w:rsidRPr="00452206">
              <w:rPr>
                <w:rFonts w:eastAsia="Times New Roman"/>
                <w:spacing w:val="-4"/>
                <w:sz w:val="18"/>
                <w:szCs w:val="18"/>
                <w:lang w:eastAsia="ru-RU"/>
              </w:rPr>
              <w:t xml:space="preserve">, що виготовляють з недоброякісної сировини (матеріалів) лікеро-горілчану та тютюнову </w:t>
            </w:r>
            <w:r w:rsidRPr="00452206">
              <w:rPr>
                <w:rFonts w:eastAsia="Times New Roman"/>
                <w:spacing w:val="-4"/>
                <w:sz w:val="18"/>
                <w:szCs w:val="18"/>
                <w:lang w:eastAsia="ru-RU"/>
              </w:rPr>
              <w:lastRenderedPageBreak/>
              <w:t>продукцію, що становить загрозу для життя і здоров’я людей, а також реалізують у роздрібній мережі фальсифіковану лікеро-горілчану та тютюнову продукцію, у тому числі марковану підробленою акцизною маркою</w:t>
            </w:r>
          </w:p>
        </w:tc>
        <w:tc>
          <w:tcPr>
            <w:tcW w:w="851" w:type="dxa"/>
          </w:tcPr>
          <w:p w14:paraId="5B04772E"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555CFB7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w:t>
            </w:r>
          </w:p>
          <w:p w14:paraId="6B292488"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ДПС у Харківській області,</w:t>
            </w:r>
          </w:p>
          <w:p w14:paraId="246B56B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w:t>
            </w:r>
            <w:r w:rsidRPr="005D7D62">
              <w:rPr>
                <w:rFonts w:eastAsia="Times New Roman"/>
                <w:bCs/>
                <w:sz w:val="18"/>
                <w:szCs w:val="18"/>
                <w:lang w:eastAsia="ru-RU"/>
              </w:rPr>
              <w:t xml:space="preserve">військові адміністрації населених пунктів, </w:t>
            </w:r>
            <w:r w:rsidRPr="005D7D62">
              <w:rPr>
                <w:rFonts w:eastAsia="Times New Roman"/>
                <w:sz w:val="18"/>
                <w:szCs w:val="18"/>
                <w:lang w:eastAsia="ru-RU"/>
              </w:rPr>
              <w:t xml:space="preserve">органи місцевого самоврядування </w:t>
            </w:r>
            <w:r w:rsidRPr="005D7D62">
              <w:rPr>
                <w:rFonts w:eastAsia="Times New Roman"/>
                <w:color w:val="000000"/>
                <w:sz w:val="18"/>
                <w:szCs w:val="18"/>
                <w:lang w:eastAsia="ru-RU"/>
              </w:rPr>
              <w:t>(за згодою)</w:t>
            </w:r>
          </w:p>
        </w:tc>
        <w:tc>
          <w:tcPr>
            <w:tcW w:w="851" w:type="dxa"/>
          </w:tcPr>
          <w:p w14:paraId="44EB68B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161C854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F31BDFF"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1252CB3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D4B905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6ED47C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77E66B09"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Зниження рівня правопорушень у сфері незаконного виробництва, зберігання алкогольної, спиртовмісної продукції, етилового спирту, а також фальсифікації підакцизних товарів</w:t>
            </w:r>
          </w:p>
        </w:tc>
      </w:tr>
      <w:tr w:rsidR="00F133A9" w:rsidRPr="005D7D62" w14:paraId="672E6DCE" w14:textId="77777777" w:rsidTr="00CC455A">
        <w:trPr>
          <w:trHeight w:val="328"/>
        </w:trPr>
        <w:tc>
          <w:tcPr>
            <w:tcW w:w="8222" w:type="dxa"/>
            <w:gridSpan w:val="4"/>
          </w:tcPr>
          <w:p w14:paraId="25BF33C7" w14:textId="77777777" w:rsidR="00F133A9" w:rsidRPr="005D7D62" w:rsidRDefault="00F133A9" w:rsidP="0086693C">
            <w:pPr>
              <w:rPr>
                <w:rFonts w:eastAsia="Times New Roman"/>
                <w:b/>
                <w:bCs/>
                <w:sz w:val="18"/>
                <w:szCs w:val="18"/>
                <w:lang w:eastAsia="ru-RU"/>
              </w:rPr>
            </w:pPr>
            <w:r w:rsidRPr="005D7D62">
              <w:rPr>
                <w:rFonts w:eastAsia="Times New Roman"/>
                <w:b/>
                <w:bCs/>
                <w:sz w:val="18"/>
                <w:szCs w:val="18"/>
                <w:lang w:eastAsia="ru-RU"/>
              </w:rPr>
              <w:t>Усього за підрозділом VIII</w:t>
            </w:r>
          </w:p>
        </w:tc>
        <w:tc>
          <w:tcPr>
            <w:tcW w:w="851" w:type="dxa"/>
          </w:tcPr>
          <w:p w14:paraId="333229C4" w14:textId="77777777" w:rsidR="00F133A9" w:rsidRPr="005D7D62" w:rsidRDefault="00F133A9" w:rsidP="0086693C">
            <w:pPr>
              <w:ind w:left="-101" w:right="-43"/>
              <w:jc w:val="center"/>
              <w:rPr>
                <w:rFonts w:eastAsia="Times New Roman"/>
                <w:b/>
                <w:bCs/>
                <w:sz w:val="18"/>
                <w:szCs w:val="18"/>
                <w:lang w:eastAsia="ru-RU"/>
              </w:rPr>
            </w:pPr>
            <w:r w:rsidRPr="005D7D62">
              <w:rPr>
                <w:rFonts w:eastAsia="Times New Roman"/>
                <w:b/>
                <w:bCs/>
                <w:sz w:val="18"/>
                <w:szCs w:val="18"/>
                <w:lang w:eastAsia="ru-RU"/>
              </w:rPr>
              <w:t>0,0</w:t>
            </w:r>
          </w:p>
        </w:tc>
        <w:tc>
          <w:tcPr>
            <w:tcW w:w="850" w:type="dxa"/>
          </w:tcPr>
          <w:p w14:paraId="26792131" w14:textId="77777777" w:rsidR="00F133A9" w:rsidRPr="005D7D62" w:rsidRDefault="00F133A9" w:rsidP="0086693C">
            <w:pPr>
              <w:ind w:left="-101" w:right="-43"/>
              <w:jc w:val="center"/>
              <w:rPr>
                <w:rFonts w:eastAsia="Times New Roman"/>
                <w:b/>
                <w:bCs/>
                <w:sz w:val="18"/>
                <w:szCs w:val="18"/>
                <w:lang w:eastAsia="ru-RU"/>
              </w:rPr>
            </w:pPr>
            <w:r w:rsidRPr="005D7D62">
              <w:rPr>
                <w:rFonts w:eastAsia="Times New Roman"/>
                <w:b/>
                <w:bCs/>
                <w:sz w:val="18"/>
                <w:szCs w:val="18"/>
                <w:lang w:eastAsia="ru-RU"/>
              </w:rPr>
              <w:t>0,0</w:t>
            </w:r>
          </w:p>
        </w:tc>
        <w:tc>
          <w:tcPr>
            <w:tcW w:w="851" w:type="dxa"/>
          </w:tcPr>
          <w:p w14:paraId="0FFB183D" w14:textId="77777777" w:rsidR="00F133A9" w:rsidRPr="005D7D62" w:rsidRDefault="00F133A9" w:rsidP="0086693C">
            <w:pPr>
              <w:ind w:left="-101" w:right="-43"/>
              <w:jc w:val="center"/>
              <w:rPr>
                <w:rFonts w:eastAsia="Times New Roman"/>
                <w:b/>
                <w:bCs/>
                <w:sz w:val="18"/>
                <w:szCs w:val="18"/>
                <w:lang w:eastAsia="ru-RU"/>
              </w:rPr>
            </w:pPr>
            <w:r w:rsidRPr="005D7D62">
              <w:rPr>
                <w:rFonts w:eastAsia="Times New Roman"/>
                <w:b/>
                <w:bCs/>
                <w:sz w:val="18"/>
                <w:szCs w:val="18"/>
                <w:lang w:eastAsia="ru-RU"/>
              </w:rPr>
              <w:t>0,0</w:t>
            </w:r>
          </w:p>
        </w:tc>
        <w:tc>
          <w:tcPr>
            <w:tcW w:w="850" w:type="dxa"/>
          </w:tcPr>
          <w:p w14:paraId="2EDDA1EB" w14:textId="77777777" w:rsidR="00F133A9" w:rsidRPr="005D7D62" w:rsidRDefault="00F133A9" w:rsidP="0086693C">
            <w:pPr>
              <w:ind w:left="-101" w:right="-43"/>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Pr>
          <w:p w14:paraId="07999256" w14:textId="77777777" w:rsidR="00F133A9" w:rsidRPr="005D7D62" w:rsidRDefault="00F133A9" w:rsidP="0086693C">
            <w:pPr>
              <w:ind w:left="-101" w:right="-43"/>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Pr>
          <w:p w14:paraId="298F982E" w14:textId="77777777" w:rsidR="00F133A9" w:rsidRPr="005D7D62" w:rsidRDefault="00F133A9" w:rsidP="0086693C">
            <w:pPr>
              <w:ind w:left="-101" w:right="-43"/>
              <w:jc w:val="center"/>
              <w:rPr>
                <w:rFonts w:eastAsia="Times New Roman"/>
                <w:b/>
                <w:bCs/>
                <w:sz w:val="18"/>
                <w:szCs w:val="18"/>
                <w:lang w:eastAsia="ru-RU"/>
              </w:rPr>
            </w:pPr>
            <w:r w:rsidRPr="005D7D62">
              <w:rPr>
                <w:rFonts w:eastAsia="Times New Roman"/>
                <w:b/>
                <w:bCs/>
                <w:sz w:val="18"/>
                <w:szCs w:val="18"/>
                <w:lang w:eastAsia="ru-RU"/>
              </w:rPr>
              <w:t>0,0</w:t>
            </w:r>
          </w:p>
        </w:tc>
        <w:tc>
          <w:tcPr>
            <w:tcW w:w="2126" w:type="dxa"/>
          </w:tcPr>
          <w:p w14:paraId="04CDD343" w14:textId="77777777" w:rsidR="00F133A9" w:rsidRPr="005D7D62" w:rsidRDefault="00F133A9" w:rsidP="0086693C">
            <w:pPr>
              <w:rPr>
                <w:rFonts w:eastAsia="Times New Roman"/>
                <w:b/>
                <w:bCs/>
                <w:sz w:val="18"/>
                <w:szCs w:val="18"/>
                <w:lang w:eastAsia="ru-RU"/>
              </w:rPr>
            </w:pPr>
          </w:p>
        </w:tc>
      </w:tr>
      <w:tr w:rsidR="00F133A9" w:rsidRPr="005D7D62" w14:paraId="08E11418" w14:textId="77777777" w:rsidTr="0086693C">
        <w:trPr>
          <w:trHeight w:val="328"/>
        </w:trPr>
        <w:tc>
          <w:tcPr>
            <w:tcW w:w="15168" w:type="dxa"/>
            <w:gridSpan w:val="11"/>
          </w:tcPr>
          <w:p w14:paraId="7B376813" w14:textId="77777777" w:rsidR="00F133A9" w:rsidRPr="005D7D62" w:rsidRDefault="00F133A9" w:rsidP="0086693C">
            <w:pPr>
              <w:spacing w:before="120" w:after="120"/>
              <w:jc w:val="center"/>
              <w:rPr>
                <w:rFonts w:eastAsia="Times New Roman"/>
                <w:b/>
                <w:bCs/>
                <w:color w:val="000000"/>
                <w:sz w:val="20"/>
                <w:szCs w:val="20"/>
                <w:lang w:eastAsia="ru-RU"/>
              </w:rPr>
            </w:pPr>
            <w:r w:rsidRPr="005D7D62">
              <w:rPr>
                <w:rFonts w:eastAsia="Times New Roman"/>
                <w:b/>
                <w:bCs/>
                <w:color w:val="000000"/>
                <w:sz w:val="20"/>
                <w:szCs w:val="20"/>
                <w:lang w:eastAsia="ru-RU"/>
              </w:rPr>
              <w:t>Підрозділ IX</w:t>
            </w:r>
          </w:p>
          <w:p w14:paraId="17A0A4DB" w14:textId="77777777" w:rsidR="00F133A9" w:rsidRPr="005D7D62" w:rsidRDefault="00F133A9" w:rsidP="0086693C">
            <w:pPr>
              <w:spacing w:before="120" w:after="120"/>
              <w:jc w:val="center"/>
              <w:rPr>
                <w:rFonts w:eastAsia="Times New Roman"/>
                <w:b/>
                <w:bCs/>
                <w:sz w:val="20"/>
                <w:szCs w:val="20"/>
                <w:lang w:eastAsia="ru-RU"/>
              </w:rPr>
            </w:pPr>
            <w:r w:rsidRPr="005D7D62">
              <w:rPr>
                <w:rFonts w:eastAsia="Times New Roman"/>
                <w:b/>
                <w:bCs/>
                <w:color w:val="000000"/>
                <w:sz w:val="20"/>
                <w:szCs w:val="20"/>
                <w:lang w:eastAsia="ru-RU"/>
              </w:rPr>
              <w:t>Протидія незаконному обігу наркотичних, психотропних, сильнодіючих речовин, їх аналогів та прекурсорів</w:t>
            </w:r>
          </w:p>
        </w:tc>
      </w:tr>
      <w:tr w:rsidR="00F133A9" w:rsidRPr="005D7D62" w14:paraId="26D9FB0B" w14:textId="77777777" w:rsidTr="00CC455A">
        <w:tc>
          <w:tcPr>
            <w:tcW w:w="568" w:type="dxa"/>
          </w:tcPr>
          <w:p w14:paraId="3DCC887A"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9.1.</w:t>
            </w:r>
          </w:p>
        </w:tc>
        <w:tc>
          <w:tcPr>
            <w:tcW w:w="2976" w:type="dxa"/>
          </w:tcPr>
          <w:p w14:paraId="6A9C8D2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проведення інформаційно-роз’яснювальної роботи серед населення з питань негативних наслідків вживання наркотичних, психотропних, сильнодіючих речовин, а також щодо добровільної видачі наркотичних, психотропних речовин, що незаконно у них зберігаються</w:t>
            </w:r>
          </w:p>
        </w:tc>
        <w:tc>
          <w:tcPr>
            <w:tcW w:w="851" w:type="dxa"/>
          </w:tcPr>
          <w:p w14:paraId="12E01365"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3954D7B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Департамент охорони здоров’я Харківської обласної державної (військової)  адміністрації, Департамент масових комунікацій та забезпечення доступу до публічної інформації Харківської обласної державної (військової) адміністрації, Департамент науки і освіти Харківської обласної державної (військової) адміністрації, Управління у справах молоді та спорту Харківської обласної державної (військової) адміністрації, служба у справах дітей Харківської обласної державної (військової) адміністрації, </w:t>
            </w:r>
          </w:p>
          <w:p w14:paraId="06E37E84" w14:textId="77777777" w:rsidR="00F133A9" w:rsidRPr="005D7D62" w:rsidRDefault="00F133A9" w:rsidP="0086693C">
            <w:pPr>
              <w:ind w:hanging="29"/>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районні державні (військові) адміністрації, </w:t>
            </w:r>
            <w:r w:rsidRPr="005D7D62">
              <w:rPr>
                <w:rFonts w:eastAsia="Times New Roman"/>
                <w:bCs/>
                <w:sz w:val="18"/>
                <w:szCs w:val="18"/>
                <w:lang w:eastAsia="ru-RU"/>
              </w:rPr>
              <w:t xml:space="preserve">військові адміністрації населених пунктів, </w:t>
            </w:r>
            <w:r w:rsidRPr="005D7D62">
              <w:rPr>
                <w:rFonts w:eastAsia="Times New Roman"/>
                <w:color w:val="000000"/>
                <w:sz w:val="18"/>
                <w:szCs w:val="18"/>
                <w:lang w:eastAsia="ru-RU"/>
              </w:rPr>
              <w:t>органи місцевого самоврядування (за згодою)</w:t>
            </w:r>
          </w:p>
        </w:tc>
        <w:tc>
          <w:tcPr>
            <w:tcW w:w="851" w:type="dxa"/>
          </w:tcPr>
          <w:p w14:paraId="60793FE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6966D39"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73E8DC6D"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475D2EB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CD5281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87115B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55AC8E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Підвищення рівня суспільного несприйняття зловживання наркотичних та психотропних речовин, формування у населення здорового способу життя</w:t>
            </w:r>
          </w:p>
        </w:tc>
      </w:tr>
      <w:tr w:rsidR="00F133A9" w:rsidRPr="005D7D62" w14:paraId="2A01E503" w14:textId="77777777" w:rsidTr="00CC455A">
        <w:tc>
          <w:tcPr>
            <w:tcW w:w="568" w:type="dxa"/>
          </w:tcPr>
          <w:p w14:paraId="1380A685" w14:textId="77777777" w:rsidR="00F133A9" w:rsidRPr="005D7D62" w:rsidRDefault="00F133A9" w:rsidP="0086693C">
            <w:pPr>
              <w:ind w:left="-108" w:right="-91"/>
              <w:rPr>
                <w:rFonts w:eastAsia="Times New Roman"/>
                <w:sz w:val="18"/>
                <w:szCs w:val="18"/>
                <w:lang w:eastAsia="ru-RU"/>
              </w:rPr>
            </w:pPr>
            <w:r>
              <w:rPr>
                <w:rFonts w:eastAsia="Times New Roman"/>
                <w:sz w:val="18"/>
                <w:szCs w:val="18"/>
                <w:lang w:eastAsia="ru-RU"/>
              </w:rPr>
              <w:t xml:space="preserve">   </w:t>
            </w:r>
            <w:r w:rsidRPr="005D7D62">
              <w:rPr>
                <w:rFonts w:eastAsia="Times New Roman"/>
                <w:sz w:val="18"/>
                <w:szCs w:val="18"/>
                <w:lang w:eastAsia="ru-RU"/>
              </w:rPr>
              <w:t>9.2.</w:t>
            </w:r>
          </w:p>
        </w:tc>
        <w:tc>
          <w:tcPr>
            <w:tcW w:w="2976" w:type="dxa"/>
          </w:tcPr>
          <w:p w14:paraId="498107C5"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Виявляти місця незаконного виробництва, зберігання наркотичних, психотропних речовин, їх аналогів та прекурсорів. Припиняти діяльність та сприяти притягненню до відповідальності осіб, які причетні до їхнього створення</w:t>
            </w:r>
          </w:p>
        </w:tc>
        <w:tc>
          <w:tcPr>
            <w:tcW w:w="851" w:type="dxa"/>
          </w:tcPr>
          <w:p w14:paraId="7613E708"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74930F45"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Управління патрульної поліції в Харківській області Департаменту патрульної поліції</w:t>
            </w:r>
          </w:p>
        </w:tc>
        <w:tc>
          <w:tcPr>
            <w:tcW w:w="851" w:type="dxa"/>
          </w:tcPr>
          <w:p w14:paraId="48BDC38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3302D674"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EE9F3C4"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40394E9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188CD0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82E34A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FA78E11" w14:textId="77777777" w:rsidR="00F133A9" w:rsidRPr="00B62320" w:rsidRDefault="00F133A9" w:rsidP="0086693C">
            <w:pPr>
              <w:ind w:right="-108"/>
              <w:rPr>
                <w:rFonts w:eastAsia="Times New Roman"/>
                <w:spacing w:val="-4"/>
                <w:sz w:val="18"/>
                <w:szCs w:val="18"/>
                <w:lang w:eastAsia="ru-RU"/>
              </w:rPr>
            </w:pPr>
            <w:r w:rsidRPr="00B62320">
              <w:rPr>
                <w:rFonts w:eastAsia="Times New Roman"/>
                <w:spacing w:val="-4"/>
                <w:sz w:val="18"/>
                <w:szCs w:val="18"/>
                <w:lang w:eastAsia="ru-RU"/>
              </w:rPr>
              <w:t>Зниження рівня злочинів, пов’язаних із незаконним виробництвом, зберіганням та збутом наркотичних, психотропних речовин, їх аналогів та прекурсорів</w:t>
            </w:r>
          </w:p>
        </w:tc>
      </w:tr>
      <w:tr w:rsidR="00F133A9" w:rsidRPr="005D7D62" w14:paraId="63ECA0A1" w14:textId="77777777" w:rsidTr="00CC455A">
        <w:tc>
          <w:tcPr>
            <w:tcW w:w="568" w:type="dxa"/>
          </w:tcPr>
          <w:p w14:paraId="25BB7ED4"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lastRenderedPageBreak/>
              <w:t>9.3.</w:t>
            </w:r>
          </w:p>
        </w:tc>
        <w:tc>
          <w:tcPr>
            <w:tcW w:w="2976" w:type="dxa"/>
          </w:tcPr>
          <w:p w14:paraId="24FD6395"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Перекривати канали постачання наркотичних речовин на територію держави та області </w:t>
            </w:r>
            <w:r w:rsidRPr="005D7D62">
              <w:rPr>
                <w:rFonts w:eastAsia="Times New Roman"/>
                <w:sz w:val="18"/>
                <w:szCs w:val="18"/>
                <w:lang w:eastAsia="uk-UA"/>
              </w:rPr>
              <w:t>з використанням автомобільного, залізничного, повітряного транспорту, а також поза пунктами митного контролю</w:t>
            </w:r>
          </w:p>
        </w:tc>
        <w:tc>
          <w:tcPr>
            <w:tcW w:w="851" w:type="dxa"/>
          </w:tcPr>
          <w:p w14:paraId="27E2196E"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27F663A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Управління патрульної поліції в Харківській області Департаменту патрульної поліції, Управління Служби безпеки України в Харківській області, Східне регіональне управління Державної прикордонної служби України, </w:t>
            </w:r>
            <w:r w:rsidRPr="005D7D62">
              <w:rPr>
                <w:rFonts w:eastAsia="Times New Roman"/>
                <w:bCs/>
                <w:sz w:val="18"/>
                <w:szCs w:val="18"/>
                <w:lang w:eastAsia="ru-RU"/>
              </w:rPr>
              <w:t>4 прикордонний загін Державної прикордонної служби України (військова частина 9951)</w:t>
            </w:r>
            <w:r w:rsidRPr="005D7D62">
              <w:rPr>
                <w:rFonts w:eastAsia="Times New Roman"/>
                <w:sz w:val="18"/>
                <w:szCs w:val="18"/>
                <w:lang w:eastAsia="ru-RU"/>
              </w:rPr>
              <w:t xml:space="preserve">, Харківська митниця </w:t>
            </w:r>
          </w:p>
        </w:tc>
        <w:tc>
          <w:tcPr>
            <w:tcW w:w="851" w:type="dxa"/>
          </w:tcPr>
          <w:p w14:paraId="325AF86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6F9753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B12B658"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67EA0F0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94E8CA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577B79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CCB0788" w14:textId="77777777" w:rsidR="00F133A9" w:rsidRPr="00B62320" w:rsidRDefault="00F133A9" w:rsidP="0086693C">
            <w:pPr>
              <w:ind w:right="-108"/>
              <w:rPr>
                <w:rFonts w:eastAsia="Times New Roman"/>
                <w:spacing w:val="-4"/>
                <w:sz w:val="18"/>
                <w:szCs w:val="18"/>
                <w:lang w:eastAsia="ru-RU"/>
              </w:rPr>
            </w:pPr>
            <w:r w:rsidRPr="00B62320">
              <w:rPr>
                <w:rFonts w:eastAsia="Times New Roman"/>
                <w:spacing w:val="-4"/>
                <w:sz w:val="18"/>
                <w:szCs w:val="18"/>
                <w:lang w:eastAsia="ru-RU"/>
              </w:rPr>
              <w:t>Зниження рівня злочинів, пов’язаних із незаконним виробництвом, зберіганням та збутом наркотичних, психотропних речовин, їх аналогів та прекурсорів</w:t>
            </w:r>
          </w:p>
        </w:tc>
      </w:tr>
      <w:tr w:rsidR="00F133A9" w:rsidRPr="005D7D62" w14:paraId="1AD2ABBA" w14:textId="77777777" w:rsidTr="00CC455A">
        <w:tc>
          <w:tcPr>
            <w:tcW w:w="568" w:type="dxa"/>
          </w:tcPr>
          <w:p w14:paraId="07DB317C"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9.4.</w:t>
            </w:r>
          </w:p>
        </w:tc>
        <w:tc>
          <w:tcPr>
            <w:tcW w:w="2976" w:type="dxa"/>
          </w:tcPr>
          <w:p w14:paraId="7F061239"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Припиняти протиправну діяльність із розповсюдження наркотичних та психотропних речовин за допомогою мережі </w:t>
            </w:r>
            <w:r>
              <w:rPr>
                <w:rFonts w:eastAsia="Times New Roman"/>
                <w:sz w:val="18"/>
                <w:szCs w:val="18"/>
                <w:lang w:eastAsia="ru-RU"/>
              </w:rPr>
              <w:t>«</w:t>
            </w:r>
            <w:r w:rsidRPr="005D7D62">
              <w:rPr>
                <w:rFonts w:eastAsia="Times New Roman"/>
                <w:sz w:val="18"/>
                <w:szCs w:val="18"/>
                <w:lang w:eastAsia="ru-RU"/>
              </w:rPr>
              <w:t>Інтернет</w:t>
            </w:r>
            <w:r>
              <w:rPr>
                <w:rFonts w:eastAsia="Times New Roman"/>
                <w:sz w:val="18"/>
                <w:szCs w:val="18"/>
                <w:lang w:eastAsia="ru-RU"/>
              </w:rPr>
              <w:t>»</w:t>
            </w:r>
            <w:r w:rsidRPr="005D7D62">
              <w:rPr>
                <w:rFonts w:eastAsia="Times New Roman"/>
                <w:sz w:val="18"/>
                <w:szCs w:val="18"/>
                <w:lang w:eastAsia="ru-RU"/>
              </w:rPr>
              <w:t>, а також дія</w:t>
            </w:r>
            <w:r>
              <w:rPr>
                <w:rFonts w:eastAsia="Times New Roman"/>
                <w:sz w:val="18"/>
                <w:szCs w:val="18"/>
                <w:lang w:eastAsia="ru-RU"/>
              </w:rPr>
              <w:t>льність щодо вербування осіб, які</w:t>
            </w:r>
            <w:r w:rsidRPr="005D7D62">
              <w:rPr>
                <w:rFonts w:eastAsia="Times New Roman"/>
                <w:sz w:val="18"/>
                <w:szCs w:val="18"/>
                <w:lang w:eastAsia="ru-RU"/>
              </w:rPr>
              <w:t xml:space="preserve"> мають рекламувати діяльність </w:t>
            </w:r>
            <w:proofErr w:type="spellStart"/>
            <w:r w:rsidRPr="005D7D62">
              <w:rPr>
                <w:rFonts w:eastAsia="Times New Roman"/>
                <w:sz w:val="18"/>
                <w:szCs w:val="18"/>
                <w:lang w:eastAsia="ru-RU"/>
              </w:rPr>
              <w:t>наркозбувачів</w:t>
            </w:r>
            <w:proofErr w:type="spellEnd"/>
            <w:r w:rsidRPr="005D7D62">
              <w:rPr>
                <w:rFonts w:eastAsia="Times New Roman"/>
                <w:sz w:val="18"/>
                <w:szCs w:val="18"/>
                <w:lang w:eastAsia="ru-RU"/>
              </w:rPr>
              <w:t xml:space="preserve"> та розповсюджувати наркотичні та психотропні засоби</w:t>
            </w:r>
          </w:p>
          <w:p w14:paraId="26F60D0B"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Забезпечити видалення з о</w:t>
            </w:r>
            <w:r>
              <w:rPr>
                <w:rFonts w:eastAsia="Times New Roman"/>
                <w:color w:val="000000"/>
                <w:sz w:val="18"/>
                <w:szCs w:val="18"/>
                <w:lang w:eastAsia="ru-RU"/>
              </w:rPr>
              <w:t>б’єктів інфраструктури реклами і</w:t>
            </w:r>
            <w:r w:rsidRPr="005D7D62">
              <w:rPr>
                <w:rFonts w:eastAsia="Times New Roman"/>
                <w:color w:val="000000"/>
                <w:sz w:val="18"/>
                <w:szCs w:val="18"/>
                <w:lang w:eastAsia="ru-RU"/>
              </w:rPr>
              <w:t>нтернет</w:t>
            </w:r>
            <w:r>
              <w:rPr>
                <w:rFonts w:eastAsia="Times New Roman"/>
                <w:color w:val="000000"/>
                <w:sz w:val="18"/>
                <w:szCs w:val="18"/>
                <w:lang w:eastAsia="ru-RU"/>
              </w:rPr>
              <w:t>-</w:t>
            </w:r>
            <w:r w:rsidRPr="005D7D62">
              <w:rPr>
                <w:rFonts w:eastAsia="Times New Roman"/>
                <w:color w:val="000000"/>
                <w:sz w:val="18"/>
                <w:szCs w:val="18"/>
                <w:lang w:eastAsia="ru-RU"/>
              </w:rPr>
              <w:t xml:space="preserve"> магазинів та акаунтів у соціальних мережах, через які здійснюється незаконне розповсюдження наркотичних засобів</w:t>
            </w:r>
          </w:p>
        </w:tc>
        <w:tc>
          <w:tcPr>
            <w:tcW w:w="851" w:type="dxa"/>
          </w:tcPr>
          <w:p w14:paraId="485F2E0C"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06764E0A" w14:textId="77777777" w:rsidR="00F133A9" w:rsidRPr="005D7D62" w:rsidRDefault="00F133A9" w:rsidP="0086693C">
            <w:pPr>
              <w:rPr>
                <w:rFonts w:eastAsia="Times New Roman"/>
                <w:color w:val="000000"/>
                <w:sz w:val="18"/>
                <w:szCs w:val="18"/>
                <w:lang w:eastAsia="ru-RU"/>
              </w:rPr>
            </w:pPr>
            <w:r w:rsidRPr="005D7D62">
              <w:rPr>
                <w:rFonts w:eastAsia="Times New Roman"/>
                <w:bCs/>
                <w:color w:val="000000"/>
                <w:sz w:val="18"/>
                <w:szCs w:val="18"/>
                <w:shd w:val="clear" w:color="auto" w:fill="FFFFFF"/>
                <w:lang w:eastAsia="ru-RU"/>
              </w:rPr>
              <w:t xml:space="preserve">Управління протидії </w:t>
            </w:r>
            <w:proofErr w:type="spellStart"/>
            <w:r w:rsidRPr="005D7D62">
              <w:rPr>
                <w:rFonts w:eastAsia="Times New Roman"/>
                <w:bCs/>
                <w:color w:val="000000"/>
                <w:sz w:val="18"/>
                <w:szCs w:val="18"/>
                <w:shd w:val="clear" w:color="auto" w:fill="FFFFFF"/>
                <w:lang w:eastAsia="ru-RU"/>
              </w:rPr>
              <w:t>кіберзлочинам</w:t>
            </w:r>
            <w:proofErr w:type="spellEnd"/>
            <w:r w:rsidRPr="005D7D62">
              <w:rPr>
                <w:rFonts w:eastAsia="Times New Roman"/>
                <w:bCs/>
                <w:color w:val="000000"/>
                <w:sz w:val="18"/>
                <w:szCs w:val="18"/>
                <w:shd w:val="clear" w:color="auto" w:fill="FFFFFF"/>
                <w:lang w:eastAsia="ru-RU"/>
              </w:rPr>
              <w:t xml:space="preserve"> в Харківській області</w:t>
            </w:r>
            <w:r w:rsidRPr="005D7D62">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Департаменту </w:t>
            </w:r>
            <w:proofErr w:type="spellStart"/>
            <w:r w:rsidRPr="005D7D62">
              <w:rPr>
                <w:rFonts w:eastAsia="Times New Roman"/>
                <w:sz w:val="18"/>
                <w:szCs w:val="18"/>
                <w:lang w:eastAsia="ru-RU"/>
              </w:rPr>
              <w:t>кіберполіції</w:t>
            </w:r>
            <w:proofErr w:type="spellEnd"/>
            <w:r w:rsidRPr="005D7D62">
              <w:rPr>
                <w:rFonts w:eastAsia="Times New Roman"/>
                <w:sz w:val="18"/>
                <w:szCs w:val="18"/>
                <w:lang w:eastAsia="ru-RU"/>
              </w:rPr>
              <w:t xml:space="preserve"> Національної поліції України, Головне управління Національної поліції в Харківській області, Управління патрульної поліції в Харківській області Департаменту патрульної поліції, </w:t>
            </w:r>
            <w:r w:rsidRPr="005D7D62">
              <w:rPr>
                <w:rFonts w:eastAsia="Times New Roman"/>
                <w:color w:val="000000"/>
                <w:sz w:val="18"/>
                <w:szCs w:val="18"/>
                <w:lang w:eastAsia="ru-RU"/>
              </w:rPr>
              <w:t xml:space="preserve"> Департамент житлово-комунального господарства та паливно-енергетичного комплексу Харківської обласної державної </w:t>
            </w:r>
            <w:r w:rsidRPr="005D7D62">
              <w:rPr>
                <w:rFonts w:eastAsia="Times New Roman"/>
                <w:sz w:val="18"/>
                <w:szCs w:val="18"/>
                <w:lang w:eastAsia="ru-RU"/>
              </w:rPr>
              <w:t>(військової)</w:t>
            </w:r>
            <w:r w:rsidRPr="005D7D62">
              <w:rPr>
                <w:rFonts w:eastAsia="Times New Roman"/>
                <w:color w:val="000000"/>
                <w:sz w:val="18"/>
                <w:szCs w:val="18"/>
                <w:lang w:eastAsia="ru-RU"/>
              </w:rPr>
              <w:t xml:space="preserve"> адміністрації</w:t>
            </w:r>
          </w:p>
          <w:p w14:paraId="039C9AA5" w14:textId="77777777" w:rsidR="00F133A9" w:rsidRPr="005D7D62" w:rsidRDefault="00F133A9" w:rsidP="0086693C">
            <w:pPr>
              <w:rPr>
                <w:rFonts w:eastAsia="Times New Roman"/>
                <w:sz w:val="18"/>
                <w:szCs w:val="18"/>
                <w:lang w:eastAsia="ru-RU"/>
              </w:rPr>
            </w:pPr>
          </w:p>
        </w:tc>
        <w:tc>
          <w:tcPr>
            <w:tcW w:w="851" w:type="dxa"/>
          </w:tcPr>
          <w:p w14:paraId="29E56A9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136AA46"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92F1899"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6ECF5EE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4789C0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206D02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A6B20B6" w14:textId="77777777" w:rsidR="00F133A9" w:rsidRPr="00B62320" w:rsidRDefault="00F133A9" w:rsidP="0086693C">
            <w:pPr>
              <w:ind w:right="-108"/>
              <w:rPr>
                <w:rFonts w:eastAsia="Times New Roman"/>
                <w:spacing w:val="-4"/>
                <w:sz w:val="18"/>
                <w:szCs w:val="18"/>
                <w:lang w:eastAsia="ru-RU"/>
              </w:rPr>
            </w:pPr>
            <w:r w:rsidRPr="00B62320">
              <w:rPr>
                <w:rFonts w:eastAsia="Times New Roman"/>
                <w:spacing w:val="-4"/>
                <w:sz w:val="18"/>
                <w:szCs w:val="18"/>
                <w:lang w:eastAsia="ru-RU"/>
              </w:rPr>
              <w:t>Зниження рівня злочинів, пов’язаних із незаконним виробництвом, зберіганням та збутом наркотичних, психотропних речовин, їх аналогів та прекурсорів</w:t>
            </w:r>
          </w:p>
        </w:tc>
      </w:tr>
      <w:tr w:rsidR="00F133A9" w:rsidRPr="005D7D62" w14:paraId="7F5DF8F6" w14:textId="77777777" w:rsidTr="00CC455A">
        <w:tc>
          <w:tcPr>
            <w:tcW w:w="568" w:type="dxa"/>
          </w:tcPr>
          <w:p w14:paraId="1F12CE99"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9.5.</w:t>
            </w:r>
          </w:p>
        </w:tc>
        <w:tc>
          <w:tcPr>
            <w:tcW w:w="2976" w:type="dxa"/>
          </w:tcPr>
          <w:p w14:paraId="2F8C76C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Попереджати випадки залучення молоді і підлітків до вживання наркотичних речовин, а також вилучати із незаконного обігу наркотичні, сильнодіючі, психотропні речовини та курильні суміші («</w:t>
            </w:r>
            <w:proofErr w:type="spellStart"/>
            <w:r w:rsidRPr="005D7D62">
              <w:rPr>
                <w:rFonts w:eastAsia="Times New Roman"/>
                <w:sz w:val="18"/>
                <w:szCs w:val="18"/>
                <w:lang w:eastAsia="ru-RU"/>
              </w:rPr>
              <w:t>спайс</w:t>
            </w:r>
            <w:proofErr w:type="spellEnd"/>
            <w:r w:rsidRPr="005D7D62">
              <w:rPr>
                <w:rFonts w:eastAsia="Times New Roman"/>
                <w:sz w:val="18"/>
                <w:szCs w:val="18"/>
                <w:lang w:eastAsia="ru-RU"/>
              </w:rPr>
              <w:t>»)</w:t>
            </w:r>
          </w:p>
        </w:tc>
        <w:tc>
          <w:tcPr>
            <w:tcW w:w="851" w:type="dxa"/>
          </w:tcPr>
          <w:p w14:paraId="3AB4CCA4"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451B731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Департамент науки і освіти Харківської обласної державної (військової) адміністрації, служба у справах дітей Харківської обласної державної (військової) адміністрації, Управління у справах молоді та спорту Харківської обласної державної (військової) адміністрації</w:t>
            </w:r>
          </w:p>
        </w:tc>
        <w:tc>
          <w:tcPr>
            <w:tcW w:w="851" w:type="dxa"/>
          </w:tcPr>
          <w:p w14:paraId="491B061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CC52D78"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236E264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3BED81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B74DEF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D99B5A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7CDB2D18" w14:textId="77777777" w:rsidR="00F133A9" w:rsidRPr="00B62320" w:rsidRDefault="00F133A9" w:rsidP="0086693C">
            <w:pPr>
              <w:ind w:right="-108"/>
              <w:rPr>
                <w:rFonts w:eastAsia="Times New Roman"/>
                <w:spacing w:val="-4"/>
                <w:sz w:val="18"/>
                <w:szCs w:val="18"/>
                <w:lang w:eastAsia="ru-RU"/>
              </w:rPr>
            </w:pPr>
            <w:r w:rsidRPr="00B62320">
              <w:rPr>
                <w:rFonts w:eastAsia="Times New Roman"/>
                <w:spacing w:val="-4"/>
                <w:sz w:val="18"/>
                <w:szCs w:val="18"/>
                <w:lang w:eastAsia="ru-RU"/>
              </w:rPr>
              <w:t>Зниження рівня злочинів, пов’язаних із незаконним виробництвом, зберіганням та збутом наркотичних, психотропних речовин, їх аналогів та прекурсорів</w:t>
            </w:r>
          </w:p>
        </w:tc>
      </w:tr>
      <w:tr w:rsidR="00F133A9" w:rsidRPr="005D7D62" w14:paraId="20D4A440" w14:textId="77777777" w:rsidTr="00CC455A">
        <w:tc>
          <w:tcPr>
            <w:tcW w:w="568" w:type="dxa"/>
          </w:tcPr>
          <w:p w14:paraId="5324F053"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9.6.</w:t>
            </w:r>
          </w:p>
        </w:tc>
        <w:tc>
          <w:tcPr>
            <w:tcW w:w="2976" w:type="dxa"/>
          </w:tcPr>
          <w:p w14:paraId="4B247CD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Виявляти канали витоку у незаконний обіг підконтрольних наркотичних лікарських засобів з об’єктів проведення замісної підтримувальної терапії, сприяти </w:t>
            </w:r>
            <w:r w:rsidRPr="005D7D62">
              <w:rPr>
                <w:rFonts w:eastAsia="Times New Roman"/>
                <w:sz w:val="18"/>
                <w:szCs w:val="18"/>
                <w:lang w:eastAsia="ru-RU"/>
              </w:rPr>
              <w:lastRenderedPageBreak/>
              <w:t>притягненню до відповідальності посадових осіб, які допустили виток таких препаратів у незаконний обіг</w:t>
            </w:r>
          </w:p>
        </w:tc>
        <w:tc>
          <w:tcPr>
            <w:tcW w:w="851" w:type="dxa"/>
          </w:tcPr>
          <w:p w14:paraId="51D61208"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1C7E932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Департамент охорони здоров’я</w:t>
            </w:r>
            <w:r>
              <w:rPr>
                <w:rFonts w:eastAsia="Times New Roman"/>
                <w:sz w:val="18"/>
                <w:szCs w:val="18"/>
                <w:lang w:eastAsia="ru-RU"/>
              </w:rPr>
              <w:t xml:space="preserve"> </w:t>
            </w:r>
            <w:r w:rsidRPr="005D7D62">
              <w:rPr>
                <w:rFonts w:eastAsia="Times New Roman"/>
                <w:sz w:val="18"/>
                <w:szCs w:val="18"/>
                <w:lang w:eastAsia="ru-RU"/>
              </w:rPr>
              <w:t xml:space="preserve">Харківської обласної державної (військової) адміністрації </w:t>
            </w:r>
          </w:p>
        </w:tc>
        <w:tc>
          <w:tcPr>
            <w:tcW w:w="851" w:type="dxa"/>
          </w:tcPr>
          <w:p w14:paraId="3EDFF54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30D1111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F895B99"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338BD7E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6E73C5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001E97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4670FC4" w14:textId="77777777" w:rsidR="00F133A9" w:rsidRPr="00B62320" w:rsidRDefault="00F133A9" w:rsidP="0086693C">
            <w:pPr>
              <w:ind w:right="-98"/>
              <w:rPr>
                <w:rFonts w:eastAsia="Times New Roman"/>
                <w:spacing w:val="-4"/>
                <w:sz w:val="18"/>
                <w:szCs w:val="18"/>
                <w:lang w:eastAsia="ru-RU"/>
              </w:rPr>
            </w:pPr>
            <w:r w:rsidRPr="00B62320">
              <w:rPr>
                <w:rFonts w:eastAsia="Times New Roman"/>
                <w:spacing w:val="-4"/>
                <w:sz w:val="18"/>
                <w:szCs w:val="18"/>
                <w:lang w:eastAsia="ru-RU"/>
              </w:rPr>
              <w:t xml:space="preserve">Зниження рівня злочинів, пов’язаних із незаконним обігом підконтрольних наркотичних лікарських </w:t>
            </w:r>
            <w:r w:rsidRPr="00B62320">
              <w:rPr>
                <w:rFonts w:eastAsia="Times New Roman"/>
                <w:spacing w:val="-4"/>
                <w:sz w:val="18"/>
                <w:szCs w:val="18"/>
                <w:lang w:eastAsia="ru-RU"/>
              </w:rPr>
              <w:lastRenderedPageBreak/>
              <w:t>засобів</w:t>
            </w:r>
          </w:p>
        </w:tc>
      </w:tr>
      <w:tr w:rsidR="00F133A9" w:rsidRPr="005D7D62" w14:paraId="077AB20E" w14:textId="77777777" w:rsidTr="00CC455A">
        <w:tc>
          <w:tcPr>
            <w:tcW w:w="568" w:type="dxa"/>
          </w:tcPr>
          <w:p w14:paraId="18AE011F"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lastRenderedPageBreak/>
              <w:t>9.7.</w:t>
            </w:r>
          </w:p>
        </w:tc>
        <w:tc>
          <w:tcPr>
            <w:tcW w:w="2976" w:type="dxa"/>
          </w:tcPr>
          <w:p w14:paraId="666DBBE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Попереджати розповсюдження наркотичних засобів у розважальних закладах та закладах освіти, у тому числі організувати направлення керівниками навчальних закладів інформації до правоохоронних органів щодо фактів поширення наркотичних речовин серед учнівської молоді. Результати цієї роботи оприлюднювати у ЗМІ</w:t>
            </w:r>
          </w:p>
        </w:tc>
        <w:tc>
          <w:tcPr>
            <w:tcW w:w="851" w:type="dxa"/>
          </w:tcPr>
          <w:p w14:paraId="1ACD9ABB"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5CB5B24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Департамент науки і освіти Харківської обласної державної (військової) адміністрації, служба у справах дітей Харківської обласної державної (військової) адміністрації, Управління у справах молоді та спорту Харківської обласної державної (військової) адміністрації,</w:t>
            </w:r>
          </w:p>
          <w:p w14:paraId="418620E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Департамент масових комунікацій та забезпечення доступу до публічної інформації Харківської обласної державної (військової) адміністрації</w:t>
            </w:r>
          </w:p>
        </w:tc>
        <w:tc>
          <w:tcPr>
            <w:tcW w:w="851" w:type="dxa"/>
          </w:tcPr>
          <w:p w14:paraId="51A9B54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769B6F4D"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409E45E"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4A8ACCA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9DB039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22532D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81C0F11" w14:textId="77777777" w:rsidR="00F133A9" w:rsidRPr="00B62320" w:rsidRDefault="00F133A9" w:rsidP="0086693C">
            <w:pPr>
              <w:ind w:right="-108"/>
              <w:rPr>
                <w:rFonts w:eastAsia="Times New Roman"/>
                <w:spacing w:val="-4"/>
                <w:sz w:val="18"/>
                <w:szCs w:val="18"/>
                <w:lang w:eastAsia="ru-RU"/>
              </w:rPr>
            </w:pPr>
            <w:r w:rsidRPr="00B62320">
              <w:rPr>
                <w:rFonts w:eastAsia="Times New Roman"/>
                <w:spacing w:val="-4"/>
                <w:sz w:val="18"/>
                <w:szCs w:val="18"/>
                <w:lang w:eastAsia="ru-RU"/>
              </w:rPr>
              <w:t>Зниження рівня злочинів, пов’язаних із незаконним виробництвом, зберіганням та збутом наркотичних, психотропних речовин, їх аналогів та прекурсорів</w:t>
            </w:r>
          </w:p>
        </w:tc>
      </w:tr>
      <w:tr w:rsidR="00F133A9" w:rsidRPr="005D7D62" w14:paraId="7ECE0B34" w14:textId="77777777" w:rsidTr="00CC455A">
        <w:tc>
          <w:tcPr>
            <w:tcW w:w="568" w:type="dxa"/>
          </w:tcPr>
          <w:p w14:paraId="090D8361"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9.8.</w:t>
            </w:r>
          </w:p>
        </w:tc>
        <w:tc>
          <w:tcPr>
            <w:tcW w:w="2976" w:type="dxa"/>
          </w:tcPr>
          <w:p w14:paraId="6675CDDE"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Виявляти громадян, які допускають немедичне вживання наркотичних, психотропних речовин та їх аналогів, та сприяти підготовленню матеріалів з метою їх</w:t>
            </w:r>
            <w:r>
              <w:rPr>
                <w:rFonts w:eastAsia="Times New Roman"/>
                <w:sz w:val="18"/>
                <w:szCs w:val="18"/>
                <w:lang w:eastAsia="ru-RU"/>
              </w:rPr>
              <w:t>нього</w:t>
            </w:r>
            <w:r w:rsidRPr="005D7D62">
              <w:rPr>
                <w:rFonts w:eastAsia="Times New Roman"/>
                <w:sz w:val="18"/>
                <w:szCs w:val="18"/>
                <w:lang w:eastAsia="ru-RU"/>
              </w:rPr>
              <w:t xml:space="preserve"> направлення в установленому порядку до державних установ охорони здоров’я для надання їм медичної допомоги та позбавлення наркозалежності</w:t>
            </w:r>
          </w:p>
        </w:tc>
        <w:tc>
          <w:tcPr>
            <w:tcW w:w="851" w:type="dxa"/>
          </w:tcPr>
          <w:p w14:paraId="5067AF3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34BA9F1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Департамент охорони здоров’я Харківської обласної державної (військової) адміністрації</w:t>
            </w:r>
          </w:p>
        </w:tc>
        <w:tc>
          <w:tcPr>
            <w:tcW w:w="851" w:type="dxa"/>
          </w:tcPr>
          <w:p w14:paraId="7675E65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4132952"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E24F6CC"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3B1CB8F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7EFBE4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3649E7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620E75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рівня злочинів, пов’язаних із незаконним вживанням наркотичних засобів.</w:t>
            </w:r>
          </w:p>
          <w:p w14:paraId="1756FA53"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Зниження кількості наркозалежного населення в області</w:t>
            </w:r>
          </w:p>
        </w:tc>
      </w:tr>
      <w:tr w:rsidR="00F133A9" w:rsidRPr="005D7D62" w14:paraId="5E0EDD45" w14:textId="77777777" w:rsidTr="00CC455A">
        <w:tc>
          <w:tcPr>
            <w:tcW w:w="568" w:type="dxa"/>
          </w:tcPr>
          <w:p w14:paraId="4190CDEA" w14:textId="77777777" w:rsidR="00F133A9" w:rsidRPr="005D7D62" w:rsidRDefault="00F133A9" w:rsidP="0086693C">
            <w:pPr>
              <w:ind w:left="-108" w:right="-91"/>
              <w:jc w:val="center"/>
              <w:rPr>
                <w:rFonts w:eastAsia="Times New Roman"/>
                <w:sz w:val="18"/>
                <w:szCs w:val="18"/>
                <w:lang w:eastAsia="ru-RU"/>
              </w:rPr>
            </w:pPr>
            <w:r w:rsidRPr="005D7D62">
              <w:rPr>
                <w:rFonts w:eastAsia="Times New Roman"/>
                <w:sz w:val="18"/>
                <w:szCs w:val="18"/>
                <w:lang w:eastAsia="ru-RU"/>
              </w:rPr>
              <w:t>9.9.</w:t>
            </w:r>
          </w:p>
        </w:tc>
        <w:tc>
          <w:tcPr>
            <w:tcW w:w="2976" w:type="dxa"/>
          </w:tcPr>
          <w:p w14:paraId="6B3865F1" w14:textId="77777777" w:rsidR="00F133A9" w:rsidRPr="00C77D37" w:rsidRDefault="00F133A9" w:rsidP="0086693C">
            <w:pPr>
              <w:rPr>
                <w:rFonts w:eastAsia="Times New Roman"/>
                <w:spacing w:val="-4"/>
                <w:sz w:val="18"/>
                <w:szCs w:val="18"/>
                <w:lang w:eastAsia="ru-RU"/>
              </w:rPr>
            </w:pPr>
            <w:r w:rsidRPr="00C77D37">
              <w:rPr>
                <w:rFonts w:eastAsia="Times New Roman"/>
                <w:spacing w:val="-4"/>
                <w:sz w:val="18"/>
                <w:szCs w:val="18"/>
                <w:lang w:eastAsia="ru-RU"/>
              </w:rPr>
              <w:t xml:space="preserve">У разі встановлення фактів систематичного або масового (трьома і більше особами) вживання чи збуту наркотичних засобів, психотропних речовин або їх аналогів у закладах масового перебування громадян (ресторанах, кафе, барах, кінотеатрах, нічних клубах, дискотеках, гральних залах, розважальних комплексах тощо) та невжиття посадовими особами таких </w:t>
            </w:r>
            <w:r w:rsidRPr="00C77D37">
              <w:rPr>
                <w:rFonts w:eastAsia="Times New Roman"/>
                <w:spacing w:val="-4"/>
                <w:sz w:val="18"/>
                <w:szCs w:val="18"/>
                <w:lang w:eastAsia="ru-RU"/>
              </w:rPr>
              <w:lastRenderedPageBreak/>
              <w:t>закладів заходів щодо запобігання вживанню чи збуту наркотичних засобів, психотропних речовин або їх аналогів після офіційного попередження правоохоронними органами сприяти вирішенню питання про припинення діяльності таких закладів згідно із Законом України «Про заходи протидії незаконному обігу наркотичних засобів, психотропних речовин і прекурсорів та зловживанню ними»</w:t>
            </w:r>
          </w:p>
        </w:tc>
        <w:tc>
          <w:tcPr>
            <w:tcW w:w="851" w:type="dxa"/>
          </w:tcPr>
          <w:p w14:paraId="6DABC9E1"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726CBC5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Управління патрульної поліції в Харківській області Департаменту патрульної поліції, </w:t>
            </w:r>
            <w:r w:rsidRPr="005D7D62">
              <w:rPr>
                <w:rFonts w:eastAsia="Times New Roman"/>
                <w:bCs/>
                <w:sz w:val="18"/>
                <w:szCs w:val="18"/>
                <w:lang w:eastAsia="ru-RU"/>
              </w:rPr>
              <w:t xml:space="preserve">військові адміністрації населених пунктів, </w:t>
            </w:r>
            <w:r w:rsidRPr="005D7D62">
              <w:rPr>
                <w:rFonts w:eastAsia="Times New Roman"/>
                <w:sz w:val="18"/>
                <w:szCs w:val="18"/>
                <w:lang w:eastAsia="ru-RU"/>
              </w:rPr>
              <w:t xml:space="preserve">органи місцевого самоврядування </w:t>
            </w:r>
            <w:r w:rsidRPr="005D7D62">
              <w:rPr>
                <w:rFonts w:eastAsia="Times New Roman"/>
                <w:color w:val="000000"/>
                <w:sz w:val="18"/>
                <w:szCs w:val="18"/>
                <w:lang w:eastAsia="ru-RU"/>
              </w:rPr>
              <w:t>(за згодою)</w:t>
            </w:r>
          </w:p>
        </w:tc>
        <w:tc>
          <w:tcPr>
            <w:tcW w:w="851" w:type="dxa"/>
          </w:tcPr>
          <w:p w14:paraId="50823C5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F5163EB"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072FC72"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364B859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A50EC7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D8B64D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7A7A7DA" w14:textId="77777777" w:rsidR="00F133A9" w:rsidRPr="00B62320" w:rsidRDefault="00F133A9" w:rsidP="0086693C">
            <w:pPr>
              <w:ind w:right="-108"/>
              <w:rPr>
                <w:rFonts w:eastAsia="Times New Roman"/>
                <w:spacing w:val="-4"/>
                <w:sz w:val="18"/>
                <w:szCs w:val="18"/>
                <w:lang w:eastAsia="ru-RU"/>
              </w:rPr>
            </w:pPr>
            <w:r w:rsidRPr="00B62320">
              <w:rPr>
                <w:rFonts w:eastAsia="Times New Roman"/>
                <w:spacing w:val="-4"/>
                <w:sz w:val="18"/>
                <w:szCs w:val="18"/>
                <w:lang w:eastAsia="ru-RU"/>
              </w:rPr>
              <w:t>Забезпечення належного правового режиму здійснення підприємницької діяльності  на території області.</w:t>
            </w:r>
          </w:p>
          <w:p w14:paraId="05DF2EB1" w14:textId="77777777" w:rsidR="00F133A9" w:rsidRPr="005D7D62" w:rsidRDefault="00F133A9" w:rsidP="0086693C">
            <w:pPr>
              <w:ind w:right="-108"/>
              <w:rPr>
                <w:rFonts w:eastAsia="Times New Roman"/>
                <w:sz w:val="18"/>
                <w:szCs w:val="18"/>
                <w:lang w:eastAsia="ru-RU"/>
              </w:rPr>
            </w:pPr>
            <w:r w:rsidRPr="00B62320">
              <w:rPr>
                <w:rFonts w:eastAsia="Times New Roman"/>
                <w:spacing w:val="-4"/>
                <w:sz w:val="18"/>
                <w:szCs w:val="18"/>
                <w:lang w:eastAsia="ru-RU"/>
              </w:rPr>
              <w:t xml:space="preserve">Зниження рівня злочинів, пов’язаних із незаконним вживанням наркотичних </w:t>
            </w:r>
            <w:r w:rsidRPr="00B62320">
              <w:rPr>
                <w:rFonts w:eastAsia="Times New Roman"/>
                <w:spacing w:val="-4"/>
                <w:sz w:val="18"/>
                <w:szCs w:val="18"/>
                <w:lang w:eastAsia="ru-RU"/>
              </w:rPr>
              <w:lastRenderedPageBreak/>
              <w:t>засобів</w:t>
            </w:r>
          </w:p>
        </w:tc>
      </w:tr>
      <w:tr w:rsidR="00F133A9" w:rsidRPr="005D7D62" w14:paraId="2C3A0E25" w14:textId="77777777" w:rsidTr="00CC455A">
        <w:tc>
          <w:tcPr>
            <w:tcW w:w="568" w:type="dxa"/>
          </w:tcPr>
          <w:p w14:paraId="7B4B76E8"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9.10.</w:t>
            </w:r>
          </w:p>
        </w:tc>
        <w:tc>
          <w:tcPr>
            <w:tcW w:w="2976" w:type="dxa"/>
          </w:tcPr>
          <w:p w14:paraId="191D9021" w14:textId="77777777" w:rsidR="00F133A9" w:rsidRPr="00C77D37" w:rsidRDefault="00F133A9" w:rsidP="0086693C">
            <w:pPr>
              <w:rPr>
                <w:rFonts w:eastAsia="Times New Roman"/>
                <w:spacing w:val="-4"/>
                <w:sz w:val="18"/>
                <w:szCs w:val="18"/>
                <w:lang w:eastAsia="ru-RU"/>
              </w:rPr>
            </w:pPr>
            <w:r w:rsidRPr="00C77D37">
              <w:rPr>
                <w:rFonts w:eastAsia="Times New Roman"/>
                <w:color w:val="000000"/>
                <w:spacing w:val="-4"/>
                <w:sz w:val="18"/>
                <w:szCs w:val="18"/>
                <w:lang w:eastAsia="ru-RU"/>
              </w:rPr>
              <w:t>Забезпечити придбання комплекту газового </w:t>
            </w:r>
            <w:proofErr w:type="spellStart"/>
            <w:r w:rsidRPr="00C77D37">
              <w:rPr>
                <w:rFonts w:eastAsia="Times New Roman"/>
                <w:color w:val="000000"/>
                <w:spacing w:val="-4"/>
                <w:sz w:val="18"/>
                <w:szCs w:val="18"/>
                <w:lang w:eastAsia="ru-RU"/>
              </w:rPr>
              <w:t>одноквадрупольного</w:t>
            </w:r>
            <w:proofErr w:type="spellEnd"/>
            <w:r w:rsidRPr="00C77D37">
              <w:rPr>
                <w:rFonts w:eastAsia="Times New Roman"/>
                <w:color w:val="000000"/>
                <w:spacing w:val="-4"/>
                <w:sz w:val="18"/>
                <w:szCs w:val="18"/>
                <w:lang w:eastAsia="ru-RU"/>
              </w:rPr>
              <w:t xml:space="preserve"> </w:t>
            </w:r>
            <w:proofErr w:type="spellStart"/>
            <w:r w:rsidRPr="00C77D37">
              <w:rPr>
                <w:rFonts w:eastAsia="Times New Roman"/>
                <w:color w:val="000000"/>
                <w:spacing w:val="-4"/>
                <w:sz w:val="18"/>
                <w:szCs w:val="18"/>
                <w:lang w:eastAsia="ru-RU"/>
              </w:rPr>
              <w:t>хромато-масспектрометра</w:t>
            </w:r>
            <w:proofErr w:type="spellEnd"/>
            <w:r w:rsidRPr="00C77D37">
              <w:rPr>
                <w:rFonts w:eastAsia="Times New Roman"/>
                <w:color w:val="000000"/>
                <w:spacing w:val="-4"/>
                <w:sz w:val="18"/>
                <w:szCs w:val="18"/>
                <w:lang w:eastAsia="ru-RU"/>
              </w:rPr>
              <w:t xml:space="preserve"> </w:t>
            </w:r>
            <w:proofErr w:type="spellStart"/>
            <w:r w:rsidRPr="00C77D37">
              <w:rPr>
                <w:rFonts w:eastAsia="Times New Roman"/>
                <w:color w:val="000000"/>
                <w:spacing w:val="-4"/>
                <w:sz w:val="18"/>
                <w:szCs w:val="18"/>
                <w:lang w:eastAsia="ru-RU"/>
              </w:rPr>
              <w:t>Thermo</w:t>
            </w:r>
            <w:proofErr w:type="spellEnd"/>
            <w:r w:rsidRPr="00C77D37">
              <w:rPr>
                <w:rFonts w:eastAsia="Times New Roman"/>
                <w:color w:val="000000"/>
                <w:spacing w:val="-4"/>
                <w:sz w:val="18"/>
                <w:szCs w:val="18"/>
                <w:lang w:eastAsia="ru-RU"/>
              </w:rPr>
              <w:t xml:space="preserve"> </w:t>
            </w:r>
            <w:proofErr w:type="spellStart"/>
            <w:r w:rsidRPr="00C77D37">
              <w:rPr>
                <w:rFonts w:eastAsia="Times New Roman"/>
                <w:color w:val="000000"/>
                <w:spacing w:val="-4"/>
                <w:sz w:val="18"/>
                <w:szCs w:val="18"/>
                <w:lang w:eastAsia="ru-RU"/>
              </w:rPr>
              <w:t>Fisher</w:t>
            </w:r>
            <w:proofErr w:type="spellEnd"/>
            <w:r w:rsidRPr="00C77D37">
              <w:rPr>
                <w:rFonts w:eastAsia="Times New Roman"/>
                <w:color w:val="000000"/>
                <w:spacing w:val="-4"/>
                <w:sz w:val="18"/>
                <w:szCs w:val="18"/>
                <w:lang w:eastAsia="ru-RU"/>
              </w:rPr>
              <w:t xml:space="preserve"> </w:t>
            </w:r>
            <w:proofErr w:type="spellStart"/>
            <w:r w:rsidRPr="00C77D37">
              <w:rPr>
                <w:rFonts w:eastAsia="Times New Roman"/>
                <w:color w:val="000000"/>
                <w:spacing w:val="-4"/>
                <w:sz w:val="18"/>
                <w:szCs w:val="18"/>
                <w:lang w:eastAsia="ru-RU"/>
              </w:rPr>
              <w:t>Scientific</w:t>
            </w:r>
            <w:proofErr w:type="spellEnd"/>
            <w:r w:rsidRPr="00C77D37">
              <w:rPr>
                <w:rFonts w:eastAsia="Times New Roman"/>
                <w:color w:val="000000"/>
                <w:spacing w:val="-4"/>
                <w:sz w:val="18"/>
                <w:szCs w:val="18"/>
                <w:lang w:eastAsia="ru-RU"/>
              </w:rPr>
              <w:t xml:space="preserve"> ISQ 7000 та іншого обладнання для Харківського науково-дослідного експертно-криміналістичного центру МВС України з метою виконання судових експертиз наркотичних засобів, психотропних речовин, їхніх аналогів або прекурсорів, які призначаються правоохоронними органами у кримінальних провадженнях</w:t>
            </w:r>
          </w:p>
        </w:tc>
        <w:tc>
          <w:tcPr>
            <w:tcW w:w="851" w:type="dxa"/>
          </w:tcPr>
          <w:p w14:paraId="1E2F008E"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2021-2022</w:t>
            </w:r>
          </w:p>
        </w:tc>
        <w:tc>
          <w:tcPr>
            <w:tcW w:w="3827" w:type="dxa"/>
          </w:tcPr>
          <w:p w14:paraId="0C3514C4" w14:textId="77777777" w:rsidR="00F133A9" w:rsidRPr="005D7D62" w:rsidRDefault="00F133A9" w:rsidP="0086693C">
            <w:pPr>
              <w:ind w:right="-113"/>
              <w:rPr>
                <w:rFonts w:eastAsia="Times New Roman"/>
                <w:sz w:val="18"/>
                <w:szCs w:val="18"/>
                <w:lang w:eastAsia="ru-RU"/>
              </w:rPr>
            </w:pPr>
            <w:r w:rsidRPr="005D7D62">
              <w:rPr>
                <w:rFonts w:eastAsia="Times New Roman"/>
                <w:color w:val="000000"/>
                <w:sz w:val="18"/>
                <w:szCs w:val="18"/>
                <w:lang w:eastAsia="ru-RU"/>
              </w:rPr>
              <w:t>Департамент оборонної, мобілізаційної роботи та взаємодії з </w:t>
            </w:r>
            <w:r w:rsidRPr="005D7D62">
              <w:rPr>
                <w:rFonts w:eastAsia="Times New Roman"/>
                <w:color w:val="000000"/>
                <w:spacing w:val="-6"/>
                <w:sz w:val="18"/>
                <w:szCs w:val="18"/>
                <w:lang w:eastAsia="ru-RU"/>
              </w:rPr>
              <w:t>правоохорон</w:t>
            </w:r>
            <w:r w:rsidRPr="005D7D62">
              <w:rPr>
                <w:rFonts w:eastAsia="Times New Roman"/>
                <w:color w:val="000000"/>
                <w:sz w:val="18"/>
                <w:szCs w:val="18"/>
                <w:lang w:eastAsia="ru-RU"/>
              </w:rPr>
              <w:t xml:space="preserve">ними органами Харківської обласної державної </w:t>
            </w:r>
            <w:r w:rsidRPr="005D7D62">
              <w:rPr>
                <w:rFonts w:eastAsia="Times New Roman"/>
                <w:sz w:val="18"/>
                <w:szCs w:val="18"/>
                <w:lang w:eastAsia="ru-RU"/>
              </w:rPr>
              <w:t>(військової)</w:t>
            </w:r>
            <w:r w:rsidRPr="005D7D62">
              <w:rPr>
                <w:rFonts w:eastAsia="Times New Roman"/>
                <w:color w:val="000000"/>
                <w:sz w:val="18"/>
                <w:szCs w:val="18"/>
                <w:lang w:eastAsia="ru-RU"/>
              </w:rPr>
              <w:t xml:space="preserve"> адміністрації, Харківський науково-дослідний експертно- криміналістичний центр МВС України</w:t>
            </w:r>
          </w:p>
        </w:tc>
        <w:tc>
          <w:tcPr>
            <w:tcW w:w="851" w:type="dxa"/>
          </w:tcPr>
          <w:p w14:paraId="6B6A5A20" w14:textId="77777777" w:rsidR="00F133A9" w:rsidRPr="005D7D62" w:rsidRDefault="00F133A9" w:rsidP="0086693C">
            <w:pPr>
              <w:ind w:left="-108"/>
              <w:jc w:val="center"/>
              <w:rPr>
                <w:rFonts w:eastAsia="Times New Roman"/>
                <w:sz w:val="18"/>
                <w:szCs w:val="18"/>
                <w:lang w:eastAsia="ru-RU"/>
              </w:rPr>
            </w:pPr>
            <w:r w:rsidRPr="005D7D62">
              <w:rPr>
                <w:rFonts w:eastAsia="Times New Roman"/>
                <w:color w:val="000000"/>
                <w:sz w:val="18"/>
                <w:szCs w:val="18"/>
                <w:lang w:eastAsia="ru-RU"/>
              </w:rPr>
              <w:t>15800,0</w:t>
            </w:r>
          </w:p>
        </w:tc>
        <w:tc>
          <w:tcPr>
            <w:tcW w:w="850" w:type="dxa"/>
          </w:tcPr>
          <w:p w14:paraId="6A105CEE"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10CA1877" w14:textId="77777777" w:rsidR="00F133A9" w:rsidRPr="005D7D62" w:rsidRDefault="00F133A9" w:rsidP="0086693C">
            <w:pPr>
              <w:ind w:left="-108" w:right="-37"/>
              <w:jc w:val="center"/>
              <w:rPr>
                <w:rFonts w:eastAsia="Times New Roman"/>
                <w:sz w:val="18"/>
                <w:szCs w:val="18"/>
                <w:lang w:eastAsia="ru-RU"/>
              </w:rPr>
            </w:pPr>
            <w:r w:rsidRPr="005D7D62">
              <w:rPr>
                <w:rFonts w:eastAsia="Times New Roman"/>
                <w:color w:val="000000"/>
                <w:sz w:val="18"/>
                <w:szCs w:val="18"/>
                <w:lang w:eastAsia="ru-RU"/>
              </w:rPr>
              <w:t>7900,0</w:t>
            </w:r>
          </w:p>
        </w:tc>
        <w:tc>
          <w:tcPr>
            <w:tcW w:w="850" w:type="dxa"/>
          </w:tcPr>
          <w:p w14:paraId="34194654" w14:textId="77777777" w:rsidR="00F133A9" w:rsidRPr="005D7D62" w:rsidRDefault="00F133A9" w:rsidP="0086693C">
            <w:pPr>
              <w:ind w:left="-108" w:right="-153"/>
              <w:jc w:val="center"/>
              <w:rPr>
                <w:rFonts w:eastAsia="Times New Roman"/>
                <w:sz w:val="18"/>
                <w:szCs w:val="18"/>
                <w:lang w:eastAsia="ru-RU"/>
              </w:rPr>
            </w:pPr>
            <w:r w:rsidRPr="005D7D62">
              <w:rPr>
                <w:rFonts w:eastAsia="Times New Roman"/>
                <w:color w:val="000000"/>
                <w:sz w:val="18"/>
                <w:szCs w:val="18"/>
                <w:lang w:eastAsia="ru-RU"/>
              </w:rPr>
              <w:t>7900,0</w:t>
            </w:r>
          </w:p>
        </w:tc>
        <w:tc>
          <w:tcPr>
            <w:tcW w:w="709" w:type="dxa"/>
          </w:tcPr>
          <w:p w14:paraId="48ABC7B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11A01C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DC36657" w14:textId="77777777" w:rsidR="00F133A9" w:rsidRPr="00C77D37" w:rsidRDefault="00F133A9" w:rsidP="0086693C">
            <w:pPr>
              <w:ind w:right="-108"/>
              <w:rPr>
                <w:rFonts w:eastAsia="Times New Roman"/>
                <w:color w:val="000000"/>
                <w:spacing w:val="-4"/>
                <w:sz w:val="18"/>
                <w:szCs w:val="18"/>
                <w:lang w:eastAsia="ru-RU"/>
              </w:rPr>
            </w:pPr>
            <w:r w:rsidRPr="00C77D37">
              <w:rPr>
                <w:rFonts w:eastAsia="Times New Roman"/>
                <w:color w:val="000000"/>
                <w:spacing w:val="-4"/>
                <w:sz w:val="18"/>
                <w:szCs w:val="18"/>
                <w:lang w:eastAsia="ru-RU"/>
              </w:rPr>
              <w:t>Підвищення ефективності роботи Харківського науково-дослідного експертно- криміналістичного центру МВС України з дослідження наркотичних засобів, психотропних речовин, їхніх аналогів або прекурсорів та сильнодіючих і отруйних лікарських засобів та судово-експертного супроводження правоохоронних органів за цим напрямом на території Харківської області</w:t>
            </w:r>
          </w:p>
        </w:tc>
      </w:tr>
      <w:tr w:rsidR="00F133A9" w:rsidRPr="005D7D62" w14:paraId="1FCCF99F" w14:textId="77777777" w:rsidTr="00CC455A">
        <w:tc>
          <w:tcPr>
            <w:tcW w:w="568" w:type="dxa"/>
            <w:vAlign w:val="center"/>
          </w:tcPr>
          <w:p w14:paraId="4A3D6E05"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9.11.</w:t>
            </w:r>
          </w:p>
        </w:tc>
        <w:tc>
          <w:tcPr>
            <w:tcW w:w="2976" w:type="dxa"/>
          </w:tcPr>
          <w:p w14:paraId="31B281B8" w14:textId="77777777" w:rsidR="00F133A9" w:rsidRPr="00C77D37" w:rsidRDefault="00F133A9" w:rsidP="0086693C">
            <w:pPr>
              <w:ind w:right="-126"/>
              <w:rPr>
                <w:rFonts w:eastAsia="Times New Roman"/>
                <w:spacing w:val="-4"/>
                <w:sz w:val="18"/>
                <w:szCs w:val="18"/>
                <w:lang w:eastAsia="ru-RU"/>
              </w:rPr>
            </w:pPr>
            <w:r w:rsidRPr="00C77D37">
              <w:rPr>
                <w:rFonts w:eastAsia="Times New Roman"/>
                <w:color w:val="000000"/>
                <w:spacing w:val="-4"/>
                <w:sz w:val="18"/>
                <w:szCs w:val="18"/>
                <w:lang w:eastAsia="ru-RU"/>
              </w:rPr>
              <w:t xml:space="preserve">Забезпечити розроблення та виготовлення інформаційних матеріалів (пам’яток, буклетів,  </w:t>
            </w:r>
            <w:proofErr w:type="spellStart"/>
            <w:r w:rsidRPr="00C77D37">
              <w:rPr>
                <w:rFonts w:eastAsia="Times New Roman"/>
                <w:color w:val="000000"/>
                <w:spacing w:val="-4"/>
                <w:sz w:val="18"/>
                <w:szCs w:val="18"/>
                <w:lang w:eastAsia="ru-RU"/>
              </w:rPr>
              <w:t>бігбордів</w:t>
            </w:r>
            <w:proofErr w:type="spellEnd"/>
            <w:r w:rsidRPr="00C77D37">
              <w:rPr>
                <w:rFonts w:eastAsia="Times New Roman"/>
                <w:color w:val="000000"/>
                <w:spacing w:val="-4"/>
                <w:sz w:val="18"/>
                <w:szCs w:val="18"/>
                <w:lang w:eastAsia="ru-RU"/>
              </w:rPr>
              <w:t xml:space="preserve"> тощо), спрямованих на протидію наркотизації населення на території Харківської області</w:t>
            </w:r>
          </w:p>
        </w:tc>
        <w:tc>
          <w:tcPr>
            <w:tcW w:w="851" w:type="dxa"/>
          </w:tcPr>
          <w:p w14:paraId="282749C2"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2021</w:t>
            </w:r>
          </w:p>
        </w:tc>
        <w:tc>
          <w:tcPr>
            <w:tcW w:w="3827" w:type="dxa"/>
          </w:tcPr>
          <w:p w14:paraId="0645701F" w14:textId="77777777" w:rsidR="00F133A9" w:rsidRPr="005D7D62" w:rsidRDefault="00F133A9" w:rsidP="0086693C">
            <w:pPr>
              <w:ind w:right="-113"/>
              <w:rPr>
                <w:rFonts w:eastAsia="Times New Roman"/>
                <w:sz w:val="18"/>
                <w:szCs w:val="18"/>
                <w:lang w:eastAsia="ru-RU"/>
              </w:rPr>
            </w:pP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w:t>
            </w:r>
            <w:r w:rsidRPr="005D7D62">
              <w:rPr>
                <w:rFonts w:eastAsia="Times New Roman"/>
                <w:sz w:val="18"/>
                <w:szCs w:val="18"/>
                <w:lang w:eastAsia="ru-RU"/>
              </w:rPr>
              <w:t xml:space="preserve">(військової) </w:t>
            </w:r>
            <w:r w:rsidRPr="005D7D62">
              <w:rPr>
                <w:rFonts w:eastAsia="Times New Roman"/>
                <w:color w:val="000000"/>
                <w:sz w:val="18"/>
                <w:szCs w:val="18"/>
                <w:lang w:eastAsia="ru-RU"/>
              </w:rPr>
              <w:t>адміністрації, Головне управління Національної поліції в Харківській області</w:t>
            </w:r>
          </w:p>
        </w:tc>
        <w:tc>
          <w:tcPr>
            <w:tcW w:w="851" w:type="dxa"/>
          </w:tcPr>
          <w:p w14:paraId="30EB042B"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500,0</w:t>
            </w:r>
          </w:p>
        </w:tc>
        <w:tc>
          <w:tcPr>
            <w:tcW w:w="850" w:type="dxa"/>
          </w:tcPr>
          <w:p w14:paraId="430BB439" w14:textId="77777777" w:rsidR="00F133A9" w:rsidRPr="005D7D62" w:rsidRDefault="00F133A9" w:rsidP="0086693C">
            <w:pPr>
              <w:ind w:left="-108" w:right="-108"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30DB6F0" w14:textId="77777777" w:rsidR="00F133A9" w:rsidRPr="005D7D62" w:rsidRDefault="00F133A9" w:rsidP="0086693C">
            <w:pPr>
              <w:ind w:left="-108" w:right="-108"/>
              <w:jc w:val="center"/>
              <w:rPr>
                <w:rFonts w:eastAsia="Times New Roman"/>
                <w:sz w:val="18"/>
                <w:szCs w:val="18"/>
                <w:lang w:eastAsia="ru-RU"/>
              </w:rPr>
            </w:pPr>
            <w:r w:rsidRPr="005D7D62">
              <w:rPr>
                <w:rFonts w:eastAsia="Times New Roman"/>
                <w:color w:val="000000"/>
                <w:sz w:val="18"/>
                <w:szCs w:val="18"/>
                <w:lang w:eastAsia="ru-RU"/>
              </w:rPr>
              <w:t>500,0</w:t>
            </w:r>
          </w:p>
        </w:tc>
        <w:tc>
          <w:tcPr>
            <w:tcW w:w="850" w:type="dxa"/>
          </w:tcPr>
          <w:p w14:paraId="302FF2E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A872A7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E75E6A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C1FA948" w14:textId="77777777" w:rsidR="00F133A9" w:rsidRPr="00C77D37" w:rsidRDefault="00F133A9" w:rsidP="0086693C">
            <w:pPr>
              <w:ind w:right="-108"/>
              <w:rPr>
                <w:rFonts w:eastAsia="Times New Roman"/>
                <w:color w:val="000000"/>
                <w:spacing w:val="-4"/>
                <w:sz w:val="18"/>
                <w:szCs w:val="18"/>
                <w:lang w:eastAsia="ru-RU"/>
              </w:rPr>
            </w:pPr>
            <w:r w:rsidRPr="00C77D37">
              <w:rPr>
                <w:rFonts w:eastAsia="Times New Roman"/>
                <w:color w:val="000000"/>
                <w:spacing w:val="-4"/>
                <w:sz w:val="18"/>
                <w:szCs w:val="18"/>
                <w:lang w:eastAsia="ru-RU"/>
              </w:rPr>
              <w:t>Посилення заходів протидії наркотизації населення на території Харківської області,</w:t>
            </w:r>
          </w:p>
          <w:p w14:paraId="25AE039A" w14:textId="77777777" w:rsidR="00F133A9" w:rsidRPr="00C77D37" w:rsidRDefault="00F133A9" w:rsidP="0086693C">
            <w:pPr>
              <w:ind w:right="-108"/>
              <w:rPr>
                <w:rFonts w:eastAsia="Times New Roman"/>
                <w:spacing w:val="-4"/>
                <w:sz w:val="18"/>
                <w:szCs w:val="18"/>
                <w:lang w:eastAsia="ru-RU"/>
              </w:rPr>
            </w:pPr>
            <w:r w:rsidRPr="00C77D37">
              <w:rPr>
                <w:rFonts w:eastAsia="Times New Roman"/>
                <w:color w:val="000000"/>
                <w:spacing w:val="-4"/>
                <w:sz w:val="18"/>
                <w:szCs w:val="18"/>
                <w:lang w:eastAsia="ru-RU"/>
              </w:rPr>
              <w:t xml:space="preserve">зниження рівня злочинів, пов’язаних із незаконним виробництвом, зберіганням та збутом наркотичних, психотропних речовин, </w:t>
            </w:r>
            <w:r w:rsidRPr="00C77D37">
              <w:rPr>
                <w:rFonts w:eastAsia="Times New Roman"/>
                <w:color w:val="000000"/>
                <w:spacing w:val="-4"/>
                <w:sz w:val="18"/>
                <w:szCs w:val="18"/>
                <w:lang w:eastAsia="ru-RU"/>
              </w:rPr>
              <w:lastRenderedPageBreak/>
              <w:t>їхніх аналогів та прекурсорів</w:t>
            </w:r>
          </w:p>
        </w:tc>
      </w:tr>
      <w:tr w:rsidR="00F133A9" w:rsidRPr="005D7D62" w14:paraId="33CEFE85" w14:textId="77777777" w:rsidTr="00CC455A">
        <w:tc>
          <w:tcPr>
            <w:tcW w:w="8222" w:type="dxa"/>
            <w:gridSpan w:val="4"/>
            <w:tcBorders>
              <w:top w:val="single" w:sz="4" w:space="0" w:color="auto"/>
              <w:left w:val="single" w:sz="4" w:space="0" w:color="auto"/>
              <w:bottom w:val="single" w:sz="4" w:space="0" w:color="auto"/>
            </w:tcBorders>
          </w:tcPr>
          <w:p w14:paraId="159117F7"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lastRenderedPageBreak/>
              <w:t>Усього за підрозділом ІX</w:t>
            </w:r>
          </w:p>
          <w:p w14:paraId="7A5111FA" w14:textId="77777777" w:rsidR="00F133A9" w:rsidRPr="00015640" w:rsidRDefault="00F133A9" w:rsidP="0086693C">
            <w:pPr>
              <w:rPr>
                <w:rFonts w:eastAsia="Times New Roman"/>
                <w:b/>
                <w:bCs/>
                <w:sz w:val="8"/>
                <w:szCs w:val="8"/>
                <w:lang w:eastAsia="ru-RU"/>
              </w:rPr>
            </w:pPr>
          </w:p>
        </w:tc>
        <w:tc>
          <w:tcPr>
            <w:tcW w:w="851" w:type="dxa"/>
            <w:tcBorders>
              <w:top w:val="single" w:sz="4" w:space="0" w:color="auto"/>
              <w:bottom w:val="single" w:sz="4" w:space="0" w:color="auto"/>
            </w:tcBorders>
          </w:tcPr>
          <w:p w14:paraId="132BAD51" w14:textId="77777777" w:rsidR="00F133A9" w:rsidRPr="005D7D62" w:rsidRDefault="00F133A9" w:rsidP="0086693C">
            <w:pPr>
              <w:ind w:left="-108" w:right="-108"/>
              <w:jc w:val="center"/>
              <w:rPr>
                <w:rFonts w:eastAsia="Times New Roman"/>
                <w:b/>
                <w:bCs/>
                <w:sz w:val="18"/>
                <w:szCs w:val="18"/>
                <w:lang w:eastAsia="ru-RU"/>
              </w:rPr>
            </w:pPr>
            <w:r w:rsidRPr="005D7D62">
              <w:rPr>
                <w:rFonts w:eastAsia="Times New Roman"/>
                <w:b/>
                <w:bCs/>
                <w:sz w:val="18"/>
                <w:szCs w:val="18"/>
                <w:lang w:eastAsia="ru-RU"/>
              </w:rPr>
              <w:t>16300,0</w:t>
            </w:r>
          </w:p>
        </w:tc>
        <w:tc>
          <w:tcPr>
            <w:tcW w:w="850" w:type="dxa"/>
            <w:tcBorders>
              <w:top w:val="single" w:sz="4" w:space="0" w:color="auto"/>
              <w:bottom w:val="single" w:sz="4" w:space="0" w:color="auto"/>
            </w:tcBorders>
          </w:tcPr>
          <w:p w14:paraId="0DA4BBE5" w14:textId="77777777" w:rsidR="00F133A9" w:rsidRPr="005D7D62" w:rsidRDefault="00F133A9" w:rsidP="0086693C">
            <w:pPr>
              <w:ind w:left="-33" w:right="-26"/>
              <w:jc w:val="center"/>
              <w:rPr>
                <w:rFonts w:eastAsia="Times New Roman"/>
                <w:b/>
                <w:bCs/>
                <w:sz w:val="18"/>
                <w:szCs w:val="18"/>
                <w:lang w:eastAsia="ru-RU"/>
              </w:rPr>
            </w:pPr>
            <w:r w:rsidRPr="005D7D62">
              <w:rPr>
                <w:rFonts w:eastAsia="Times New Roman"/>
                <w:b/>
                <w:bCs/>
                <w:sz w:val="18"/>
                <w:szCs w:val="18"/>
                <w:lang w:eastAsia="ru-RU"/>
              </w:rPr>
              <w:t>0,0</w:t>
            </w:r>
          </w:p>
        </w:tc>
        <w:tc>
          <w:tcPr>
            <w:tcW w:w="851" w:type="dxa"/>
            <w:tcBorders>
              <w:top w:val="single" w:sz="4" w:space="0" w:color="auto"/>
              <w:bottom w:val="single" w:sz="4" w:space="0" w:color="auto"/>
            </w:tcBorders>
          </w:tcPr>
          <w:p w14:paraId="03C8EDE7" w14:textId="77777777" w:rsidR="00F133A9" w:rsidRPr="005D7D62" w:rsidRDefault="00F133A9" w:rsidP="0086693C">
            <w:pPr>
              <w:ind w:left="-108" w:right="-108"/>
              <w:jc w:val="center"/>
              <w:rPr>
                <w:rFonts w:eastAsia="Times New Roman"/>
                <w:b/>
                <w:bCs/>
                <w:sz w:val="18"/>
                <w:szCs w:val="18"/>
                <w:lang w:eastAsia="ru-RU"/>
              </w:rPr>
            </w:pPr>
            <w:r w:rsidRPr="005D7D62">
              <w:rPr>
                <w:rFonts w:eastAsia="Times New Roman"/>
                <w:b/>
                <w:bCs/>
                <w:sz w:val="18"/>
                <w:szCs w:val="18"/>
                <w:lang w:eastAsia="ru-RU"/>
              </w:rPr>
              <w:t>8400,0</w:t>
            </w:r>
          </w:p>
        </w:tc>
        <w:tc>
          <w:tcPr>
            <w:tcW w:w="850" w:type="dxa"/>
            <w:tcBorders>
              <w:top w:val="single" w:sz="4" w:space="0" w:color="auto"/>
              <w:bottom w:val="single" w:sz="4" w:space="0" w:color="auto"/>
            </w:tcBorders>
          </w:tcPr>
          <w:p w14:paraId="4E5B62C0" w14:textId="77777777" w:rsidR="00F133A9" w:rsidRPr="005D7D62" w:rsidRDefault="00F133A9" w:rsidP="0086693C">
            <w:pPr>
              <w:ind w:left="-108" w:right="-108"/>
              <w:jc w:val="center"/>
              <w:rPr>
                <w:rFonts w:eastAsia="Times New Roman"/>
                <w:b/>
                <w:bCs/>
                <w:sz w:val="18"/>
                <w:szCs w:val="18"/>
                <w:lang w:eastAsia="ru-RU"/>
              </w:rPr>
            </w:pPr>
            <w:r w:rsidRPr="005D7D62">
              <w:rPr>
                <w:rFonts w:eastAsia="Times New Roman"/>
                <w:b/>
                <w:bCs/>
                <w:sz w:val="18"/>
                <w:szCs w:val="18"/>
                <w:lang w:eastAsia="ru-RU"/>
              </w:rPr>
              <w:t>7900,0</w:t>
            </w:r>
          </w:p>
        </w:tc>
        <w:tc>
          <w:tcPr>
            <w:tcW w:w="709" w:type="dxa"/>
            <w:tcBorders>
              <w:top w:val="single" w:sz="4" w:space="0" w:color="auto"/>
              <w:bottom w:val="single" w:sz="4" w:space="0" w:color="auto"/>
            </w:tcBorders>
          </w:tcPr>
          <w:p w14:paraId="22E8438E"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Borders>
              <w:top w:val="single" w:sz="4" w:space="0" w:color="auto"/>
              <w:bottom w:val="single" w:sz="4" w:space="0" w:color="auto"/>
            </w:tcBorders>
          </w:tcPr>
          <w:p w14:paraId="43747654"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2126" w:type="dxa"/>
            <w:tcBorders>
              <w:top w:val="single" w:sz="4" w:space="0" w:color="auto"/>
              <w:bottom w:val="single" w:sz="4" w:space="0" w:color="auto"/>
              <w:right w:val="single" w:sz="4" w:space="0" w:color="auto"/>
            </w:tcBorders>
          </w:tcPr>
          <w:p w14:paraId="65EC42E3" w14:textId="77777777" w:rsidR="00F133A9" w:rsidRPr="005D7D62" w:rsidRDefault="00F133A9" w:rsidP="0086693C">
            <w:pPr>
              <w:rPr>
                <w:rFonts w:eastAsia="Times New Roman"/>
                <w:b/>
                <w:bCs/>
                <w:sz w:val="18"/>
                <w:szCs w:val="18"/>
                <w:lang w:eastAsia="ru-RU"/>
              </w:rPr>
            </w:pPr>
          </w:p>
        </w:tc>
      </w:tr>
      <w:tr w:rsidR="00F133A9" w:rsidRPr="005D7D62" w14:paraId="5A675690" w14:textId="77777777" w:rsidTr="0086693C">
        <w:tc>
          <w:tcPr>
            <w:tcW w:w="15168" w:type="dxa"/>
            <w:gridSpan w:val="11"/>
          </w:tcPr>
          <w:p w14:paraId="2706F80E" w14:textId="77777777" w:rsidR="00F133A9" w:rsidRDefault="00F133A9" w:rsidP="0086693C">
            <w:pPr>
              <w:keepNext/>
              <w:tabs>
                <w:tab w:val="left" w:pos="7740"/>
              </w:tabs>
              <w:jc w:val="center"/>
              <w:rPr>
                <w:rFonts w:eastAsia="Times New Roman"/>
                <w:b/>
                <w:bCs/>
                <w:sz w:val="20"/>
                <w:szCs w:val="20"/>
                <w:lang w:eastAsia="ru-RU"/>
              </w:rPr>
            </w:pPr>
            <w:r w:rsidRPr="005D7D62">
              <w:rPr>
                <w:rFonts w:eastAsia="Times New Roman"/>
                <w:b/>
                <w:bCs/>
                <w:sz w:val="20"/>
                <w:szCs w:val="20"/>
                <w:lang w:eastAsia="ru-RU"/>
              </w:rPr>
              <w:t>Підрозділ X</w:t>
            </w:r>
          </w:p>
          <w:p w14:paraId="5166EC5A" w14:textId="77777777" w:rsidR="00F133A9" w:rsidRPr="00686D1B" w:rsidRDefault="00F133A9" w:rsidP="0086693C">
            <w:pPr>
              <w:keepNext/>
              <w:tabs>
                <w:tab w:val="left" w:pos="7740"/>
              </w:tabs>
              <w:jc w:val="center"/>
              <w:rPr>
                <w:rFonts w:eastAsia="Times New Roman"/>
                <w:b/>
                <w:bCs/>
                <w:sz w:val="8"/>
                <w:szCs w:val="8"/>
                <w:lang w:eastAsia="ru-RU"/>
              </w:rPr>
            </w:pPr>
          </w:p>
          <w:p w14:paraId="74862C88" w14:textId="77777777" w:rsidR="00F133A9" w:rsidRPr="005D7D62" w:rsidRDefault="00F133A9" w:rsidP="0086693C">
            <w:pPr>
              <w:keepNext/>
              <w:tabs>
                <w:tab w:val="left" w:pos="7740"/>
              </w:tabs>
              <w:jc w:val="center"/>
              <w:rPr>
                <w:rFonts w:eastAsia="Times New Roman"/>
                <w:sz w:val="18"/>
                <w:szCs w:val="18"/>
                <w:lang w:eastAsia="ru-RU"/>
              </w:rPr>
            </w:pPr>
            <w:r w:rsidRPr="005D7D62">
              <w:rPr>
                <w:rFonts w:eastAsia="Times New Roman"/>
                <w:b/>
                <w:bCs/>
                <w:sz w:val="20"/>
                <w:szCs w:val="20"/>
                <w:lang w:eastAsia="ru-RU"/>
              </w:rPr>
              <w:t>Заходи ювенальної превенції</w:t>
            </w:r>
          </w:p>
        </w:tc>
      </w:tr>
      <w:tr w:rsidR="00F133A9" w:rsidRPr="005D7D62" w14:paraId="0E8DB6C8" w14:textId="77777777" w:rsidTr="00CC455A">
        <w:tc>
          <w:tcPr>
            <w:tcW w:w="568" w:type="dxa"/>
          </w:tcPr>
          <w:p w14:paraId="4970C793"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10.1.</w:t>
            </w:r>
          </w:p>
        </w:tc>
        <w:tc>
          <w:tcPr>
            <w:tcW w:w="2976" w:type="dxa"/>
          </w:tcPr>
          <w:p w14:paraId="06A53683" w14:textId="77777777" w:rsidR="00F133A9" w:rsidRPr="00015640" w:rsidRDefault="00F133A9" w:rsidP="0086693C">
            <w:pPr>
              <w:keepNext/>
              <w:tabs>
                <w:tab w:val="left" w:pos="993"/>
                <w:tab w:val="left" w:pos="7740"/>
              </w:tabs>
              <w:rPr>
                <w:rFonts w:eastAsia="Times New Roman"/>
                <w:spacing w:val="-4"/>
                <w:sz w:val="18"/>
                <w:szCs w:val="18"/>
                <w:lang w:eastAsia="ru-RU"/>
              </w:rPr>
            </w:pPr>
            <w:r w:rsidRPr="00015640">
              <w:rPr>
                <w:rFonts w:eastAsia="Times New Roman"/>
                <w:spacing w:val="-4"/>
                <w:sz w:val="18"/>
                <w:szCs w:val="18"/>
                <w:lang w:eastAsia="ru-RU"/>
              </w:rPr>
              <w:t>Забезпечити проведення рейдів у місцях масового перебування дітей та підлітків, на ринках, у розважальних та торговельних центрах, місцях розміщення неформальних молодіжних об’єднань з метою раннього виявлення дітей, схильних до вчинення правопорушень, та проведення з ними індивідуально-виховної роботи</w:t>
            </w:r>
          </w:p>
          <w:p w14:paraId="0B28E67B" w14:textId="77777777" w:rsidR="00F133A9" w:rsidRPr="00015640" w:rsidRDefault="00F133A9" w:rsidP="0086693C">
            <w:pPr>
              <w:keepNext/>
              <w:tabs>
                <w:tab w:val="left" w:pos="993"/>
                <w:tab w:val="left" w:pos="7740"/>
              </w:tabs>
              <w:rPr>
                <w:rFonts w:eastAsia="Times New Roman"/>
                <w:spacing w:val="-4"/>
                <w:sz w:val="18"/>
                <w:szCs w:val="18"/>
                <w:lang w:eastAsia="ru-RU"/>
              </w:rPr>
            </w:pPr>
          </w:p>
        </w:tc>
        <w:tc>
          <w:tcPr>
            <w:tcW w:w="851" w:type="dxa"/>
          </w:tcPr>
          <w:p w14:paraId="3B1EBA93"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24E87498" w14:textId="77777777" w:rsidR="00F133A9" w:rsidRPr="005D7D62" w:rsidRDefault="00F133A9" w:rsidP="0086693C">
            <w:pPr>
              <w:rPr>
                <w:sz w:val="18"/>
                <w:szCs w:val="18"/>
              </w:rPr>
            </w:pPr>
            <w:r w:rsidRPr="005D7D62">
              <w:rPr>
                <w:rFonts w:eastAsia="Times New Roman"/>
                <w:sz w:val="18"/>
                <w:szCs w:val="18"/>
                <w:lang w:eastAsia="ru-RU"/>
              </w:rPr>
              <w:t xml:space="preserve">Головне управління Національної поліції в Харківській області, Департамент науки і освіти Харківської обласної державної (військової) адміністрації, Департамент економіки і міжнародних відносин Харківської обласної державної (військової) адміністрації, служба у справах дітей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04CDA0D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5FA14095"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8378F76"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16877AF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684E1B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2D42C1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70ABEC1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кількості дітей, схильних до вчинення правопорушень</w:t>
            </w:r>
          </w:p>
        </w:tc>
      </w:tr>
      <w:tr w:rsidR="00F133A9" w:rsidRPr="005D7D62" w14:paraId="1B38D82C" w14:textId="77777777" w:rsidTr="00CC455A">
        <w:tc>
          <w:tcPr>
            <w:tcW w:w="568" w:type="dxa"/>
          </w:tcPr>
          <w:p w14:paraId="6DA9CA94"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10.2.</w:t>
            </w:r>
          </w:p>
        </w:tc>
        <w:tc>
          <w:tcPr>
            <w:tcW w:w="2976" w:type="dxa"/>
          </w:tcPr>
          <w:p w14:paraId="25CD8B40" w14:textId="77777777" w:rsidR="00F133A9" w:rsidRPr="00015640" w:rsidRDefault="00F133A9" w:rsidP="0086693C">
            <w:pPr>
              <w:rPr>
                <w:rFonts w:eastAsia="Times New Roman"/>
                <w:spacing w:val="-4"/>
                <w:sz w:val="18"/>
                <w:szCs w:val="18"/>
                <w:lang w:eastAsia="ru-RU"/>
              </w:rPr>
            </w:pPr>
            <w:r w:rsidRPr="00015640">
              <w:rPr>
                <w:rFonts w:eastAsia="Times New Roman"/>
                <w:spacing w:val="-4"/>
                <w:sz w:val="18"/>
                <w:szCs w:val="18"/>
                <w:lang w:eastAsia="ru-RU"/>
              </w:rPr>
              <w:t>Забезпечити проведення моніторингу ситуації у дитячому середовищі. За результатами вивчення цих процесів запобігати безпритульності та бездоглядності серед дітей, протидіяти поширенню у молодіжному середовищі соціально-негативних явищ</w:t>
            </w:r>
          </w:p>
        </w:tc>
        <w:tc>
          <w:tcPr>
            <w:tcW w:w="851" w:type="dxa"/>
          </w:tcPr>
          <w:p w14:paraId="5963D6E9"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66389F7B" w14:textId="77777777" w:rsidR="00F133A9" w:rsidRPr="005D7D62" w:rsidRDefault="00F133A9" w:rsidP="0086693C">
            <w:pPr>
              <w:keepNext/>
              <w:tabs>
                <w:tab w:val="left" w:pos="993"/>
                <w:tab w:val="left" w:pos="7740"/>
              </w:tabs>
              <w:rPr>
                <w:sz w:val="18"/>
                <w:szCs w:val="18"/>
              </w:rPr>
            </w:pPr>
            <w:r w:rsidRPr="005D7D62">
              <w:rPr>
                <w:rFonts w:eastAsia="Times New Roman"/>
                <w:sz w:val="18"/>
                <w:szCs w:val="18"/>
                <w:lang w:eastAsia="ru-RU"/>
              </w:rPr>
              <w:t>Головне управління Національної поліції в Харківській області,  Управління патрульної поліції в Харківській області Департаменту патрульної поліції, служба у справах дітей  Харківської обласної державної (військової) адміністрації,</w:t>
            </w:r>
            <w:r>
              <w:rPr>
                <w:rFonts w:eastAsia="Times New Roman"/>
                <w:sz w:val="18"/>
                <w:szCs w:val="18"/>
                <w:lang w:eastAsia="ru-RU"/>
              </w:rPr>
              <w:t xml:space="preserve">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254B0EA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4B7E9FEB"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3C9E67E"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39C4DB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E5EF69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C27022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F898ED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Отримання достовірної інформації про ситуацію в дитячому середовищі з метою своєчасного напрацювання заходів ювенальної превенції</w:t>
            </w:r>
          </w:p>
        </w:tc>
      </w:tr>
      <w:tr w:rsidR="00F133A9" w:rsidRPr="005D7D62" w14:paraId="0560311E" w14:textId="77777777" w:rsidTr="00CC455A">
        <w:tc>
          <w:tcPr>
            <w:tcW w:w="568" w:type="dxa"/>
          </w:tcPr>
          <w:p w14:paraId="6EC9C734"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10.3.</w:t>
            </w:r>
          </w:p>
        </w:tc>
        <w:tc>
          <w:tcPr>
            <w:tcW w:w="2976" w:type="dxa"/>
          </w:tcPr>
          <w:p w14:paraId="4DEC1112" w14:textId="77777777" w:rsidR="00F133A9" w:rsidRPr="00015640" w:rsidRDefault="00F133A9" w:rsidP="0086693C">
            <w:pPr>
              <w:keepNext/>
              <w:tabs>
                <w:tab w:val="left" w:pos="993"/>
                <w:tab w:val="left" w:pos="7740"/>
              </w:tabs>
              <w:rPr>
                <w:rFonts w:eastAsia="Times New Roman"/>
                <w:spacing w:val="-4"/>
                <w:sz w:val="18"/>
                <w:szCs w:val="18"/>
                <w:lang w:eastAsia="ru-RU"/>
              </w:rPr>
            </w:pPr>
            <w:r w:rsidRPr="00015640">
              <w:rPr>
                <w:rFonts w:eastAsia="Times New Roman"/>
                <w:spacing w:val="-4"/>
                <w:sz w:val="18"/>
                <w:szCs w:val="18"/>
                <w:lang w:eastAsia="ru-RU"/>
              </w:rPr>
              <w:t xml:space="preserve">Проводити культурно-мистецькі акції з метою пропаганди здорового способу життя молоді. Забезпечити висвітлення через регіональні ЗМІ результатів діяльності правоохоронних органів та органів влади у сфері запобігання </w:t>
            </w:r>
            <w:r w:rsidRPr="00015640">
              <w:rPr>
                <w:rFonts w:eastAsia="Times New Roman"/>
                <w:spacing w:val="-4"/>
                <w:sz w:val="18"/>
                <w:szCs w:val="18"/>
                <w:lang w:eastAsia="ru-RU"/>
              </w:rPr>
              <w:lastRenderedPageBreak/>
              <w:t>правопорушень серед дітей</w:t>
            </w:r>
          </w:p>
        </w:tc>
        <w:tc>
          <w:tcPr>
            <w:tcW w:w="851" w:type="dxa"/>
          </w:tcPr>
          <w:p w14:paraId="7457D10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67FBE70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Департамент культури і туризму Харківської обласної державної (військової) адміністрації, Управління у справах молоді і спорту Харківської обласної державної (військової) адміністрації, Департамент масових комунікацій та забезпечення доступу до публічної інформації Харківської обласної </w:t>
            </w:r>
            <w:r w:rsidRPr="005D7D62">
              <w:rPr>
                <w:rFonts w:eastAsia="Times New Roman"/>
                <w:sz w:val="18"/>
                <w:szCs w:val="18"/>
                <w:lang w:eastAsia="ru-RU"/>
              </w:rPr>
              <w:lastRenderedPageBreak/>
              <w:t xml:space="preserve">державної (військової) адміністрації, служба у справах дітей Харківської обласної державної (військової) адміністрації, Департамент охорони здоров’я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 xml:space="preserve">(за згодою), </w:t>
            </w:r>
            <w:r w:rsidRPr="005D7D62">
              <w:rPr>
                <w:rFonts w:eastAsia="Times New Roman"/>
                <w:sz w:val="18"/>
                <w:szCs w:val="18"/>
                <w:lang w:eastAsia="ru-RU"/>
              </w:rPr>
              <w:t>Головне управління Національної поліції в Харківській області</w:t>
            </w:r>
          </w:p>
        </w:tc>
        <w:tc>
          <w:tcPr>
            <w:tcW w:w="851" w:type="dxa"/>
          </w:tcPr>
          <w:p w14:paraId="45DB6CA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0DE36250"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73F5A4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47706A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546D24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8FD4AE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82E5ADA"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Формування у молодіжному середовищі звички до здорового способу життя та негативного сприйняття </w:t>
            </w:r>
            <w:r w:rsidRPr="005D7D62">
              <w:rPr>
                <w:rFonts w:eastAsia="Times New Roman"/>
                <w:sz w:val="18"/>
                <w:szCs w:val="18"/>
                <w:lang w:eastAsia="ru-RU"/>
              </w:rPr>
              <w:lastRenderedPageBreak/>
              <w:t>протиправної поведінки</w:t>
            </w:r>
          </w:p>
        </w:tc>
      </w:tr>
      <w:tr w:rsidR="00F133A9" w:rsidRPr="005D7D62" w14:paraId="1BEE1339" w14:textId="77777777" w:rsidTr="00CC455A">
        <w:tc>
          <w:tcPr>
            <w:tcW w:w="568" w:type="dxa"/>
          </w:tcPr>
          <w:p w14:paraId="56491028"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10.4.</w:t>
            </w:r>
          </w:p>
        </w:tc>
        <w:tc>
          <w:tcPr>
            <w:tcW w:w="2976" w:type="dxa"/>
          </w:tcPr>
          <w:p w14:paraId="4BFDBA94" w14:textId="77777777" w:rsidR="00F133A9" w:rsidRPr="00015640" w:rsidRDefault="00F133A9" w:rsidP="0086693C">
            <w:pPr>
              <w:keepNext/>
              <w:rPr>
                <w:rFonts w:eastAsia="Times New Roman"/>
                <w:spacing w:val="-4"/>
                <w:sz w:val="18"/>
                <w:szCs w:val="18"/>
                <w:lang w:eastAsia="ru-RU"/>
              </w:rPr>
            </w:pPr>
            <w:r w:rsidRPr="00015640">
              <w:rPr>
                <w:rFonts w:eastAsia="Times New Roman"/>
                <w:spacing w:val="-4"/>
                <w:sz w:val="18"/>
                <w:szCs w:val="18"/>
                <w:lang w:eastAsia="ru-RU"/>
              </w:rPr>
              <w:t>Забезпечити своєчасне виявлення та взяття на облік дітей, які вчиняють правопорушення або стали жертвами злочинної діяльності дорослих, а також дітей із сімей, які опинилися у складних життєвих обставинах, організувати надання таким особам необхідної допомоги</w:t>
            </w:r>
          </w:p>
        </w:tc>
        <w:tc>
          <w:tcPr>
            <w:tcW w:w="851" w:type="dxa"/>
          </w:tcPr>
          <w:p w14:paraId="5FEB96C1"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6C0365E4"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служба у справах дітей</w:t>
            </w:r>
          </w:p>
          <w:p w14:paraId="5968DEBA"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Харківської обласної державної (військової) адміністрації,</w:t>
            </w:r>
          </w:p>
          <w:p w14:paraId="27356C00" w14:textId="77777777" w:rsidR="00F133A9" w:rsidRDefault="00F133A9" w:rsidP="0086693C">
            <w:pPr>
              <w:rPr>
                <w:sz w:val="18"/>
                <w:szCs w:val="18"/>
              </w:rPr>
            </w:pP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p w14:paraId="477CFB17" w14:textId="77777777" w:rsidR="00F133A9" w:rsidRPr="005D7D62" w:rsidRDefault="00F133A9" w:rsidP="0086693C">
            <w:pPr>
              <w:rPr>
                <w:sz w:val="18"/>
                <w:szCs w:val="18"/>
              </w:rPr>
            </w:pPr>
          </w:p>
        </w:tc>
        <w:tc>
          <w:tcPr>
            <w:tcW w:w="851" w:type="dxa"/>
          </w:tcPr>
          <w:p w14:paraId="20B978F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0661C2B8"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F77C869"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61504D7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0B9C39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191A2D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B20FF4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Надання своєчасної правової та соціальної допомоги дітям, які стали жертвами злочинної діяльності</w:t>
            </w:r>
          </w:p>
        </w:tc>
      </w:tr>
      <w:tr w:rsidR="00F133A9" w:rsidRPr="005D7D62" w14:paraId="2E08497B" w14:textId="77777777" w:rsidTr="00CC455A">
        <w:tc>
          <w:tcPr>
            <w:tcW w:w="568" w:type="dxa"/>
          </w:tcPr>
          <w:p w14:paraId="17642FAD"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10.5.</w:t>
            </w:r>
          </w:p>
        </w:tc>
        <w:tc>
          <w:tcPr>
            <w:tcW w:w="2976" w:type="dxa"/>
          </w:tcPr>
          <w:p w14:paraId="7985BBA3" w14:textId="77777777" w:rsidR="00F133A9" w:rsidRPr="005D7D62" w:rsidRDefault="00F133A9" w:rsidP="0086693C">
            <w:pPr>
              <w:keepNext/>
              <w:rPr>
                <w:rFonts w:eastAsia="Times New Roman"/>
                <w:sz w:val="18"/>
                <w:szCs w:val="18"/>
                <w:lang w:eastAsia="ru-RU"/>
              </w:rPr>
            </w:pPr>
            <w:r w:rsidRPr="005D7D62">
              <w:rPr>
                <w:rFonts w:eastAsia="Times New Roman"/>
                <w:sz w:val="18"/>
                <w:szCs w:val="18"/>
                <w:lang w:eastAsia="ru-RU"/>
              </w:rPr>
              <w:t>Забезпечити своєчасне виявлення батьків або осіб, що їх замінюють, які ухиляються від виконання передбачених законодавством обов’язків щодо створення належних умов для життя, навчання та виховання дітей, а також їх облік і систематичну перевірку виконання ними своїх обов’язків, надання таким особам необхідної допомоги, а також виявлення осіб, які негативно впливають на поведінку дітей, втягують їх у протиправну діяльність.</w:t>
            </w:r>
          </w:p>
          <w:p w14:paraId="1A7C5A79" w14:textId="77777777" w:rsidR="00F133A9" w:rsidRPr="005D7D62" w:rsidRDefault="00F133A9" w:rsidP="0086693C">
            <w:pPr>
              <w:keepNext/>
              <w:rPr>
                <w:rFonts w:eastAsia="Times New Roman"/>
                <w:sz w:val="18"/>
                <w:szCs w:val="18"/>
                <w:lang w:eastAsia="ru-RU"/>
              </w:rPr>
            </w:pPr>
            <w:r w:rsidRPr="005D7D62">
              <w:rPr>
                <w:rFonts w:eastAsia="Times New Roman"/>
                <w:sz w:val="18"/>
                <w:szCs w:val="18"/>
                <w:lang w:eastAsia="ru-RU"/>
              </w:rPr>
              <w:t xml:space="preserve">Забезпечити проведення з сім’ями, які перебувають у складних життєвих обставинах, </w:t>
            </w:r>
            <w:r w:rsidRPr="005D7D62">
              <w:rPr>
                <w:rFonts w:eastAsia="Times New Roman"/>
                <w:sz w:val="18"/>
                <w:szCs w:val="18"/>
                <w:lang w:eastAsia="ru-RU"/>
              </w:rPr>
              <w:lastRenderedPageBreak/>
              <w:t>профілактичної роботи з метою запобігання негативним проявам серед дітей, у тому числі пияцтва, наркоманії, дитячої бездоглядності та безпритульності</w:t>
            </w:r>
          </w:p>
        </w:tc>
        <w:tc>
          <w:tcPr>
            <w:tcW w:w="851" w:type="dxa"/>
          </w:tcPr>
          <w:p w14:paraId="2FA789FB"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49653A99"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Служба у справах дітей Харківської обласної державної (військової) адміністрації, Департамент науки і освіти Харківської обласної державної (військової) адміністрації, Департамент соціального захисту населення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w:t>
            </w:r>
            <w:r w:rsidRPr="005D7D62">
              <w:rPr>
                <w:rFonts w:eastAsia="Times New Roman"/>
                <w:sz w:val="18"/>
                <w:szCs w:val="18"/>
                <w:lang w:eastAsia="ru-RU"/>
              </w:rPr>
              <w:t xml:space="preserve">органи місцевого самоврядування </w:t>
            </w:r>
            <w:r w:rsidRPr="005D7D62">
              <w:rPr>
                <w:rFonts w:eastAsia="Times New Roman"/>
                <w:color w:val="000000"/>
                <w:sz w:val="18"/>
                <w:szCs w:val="18"/>
                <w:lang w:eastAsia="ru-RU"/>
              </w:rPr>
              <w:t xml:space="preserve">(за згодою), </w:t>
            </w:r>
            <w:r w:rsidRPr="005D7D62">
              <w:rPr>
                <w:rFonts w:eastAsia="Times New Roman"/>
                <w:sz w:val="18"/>
                <w:szCs w:val="18"/>
                <w:lang w:eastAsia="ru-RU"/>
              </w:rPr>
              <w:t>Головне управління Національної поліції в Харківській області</w:t>
            </w:r>
          </w:p>
        </w:tc>
        <w:tc>
          <w:tcPr>
            <w:tcW w:w="851" w:type="dxa"/>
          </w:tcPr>
          <w:p w14:paraId="4B85E64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6AE13FA9"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E5423DD"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CF0BDA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AA8D73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A54EBC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6E66E91" w14:textId="77777777" w:rsidR="00F133A9" w:rsidRPr="005D7D62" w:rsidRDefault="00F133A9" w:rsidP="0086693C">
            <w:pPr>
              <w:ind w:left="-1" w:right="-65"/>
              <w:rPr>
                <w:rFonts w:eastAsia="Times New Roman"/>
                <w:sz w:val="18"/>
                <w:szCs w:val="18"/>
                <w:lang w:eastAsia="ru-RU"/>
              </w:rPr>
            </w:pPr>
            <w:r w:rsidRPr="005D7D62">
              <w:rPr>
                <w:rFonts w:eastAsia="Times New Roman"/>
                <w:sz w:val="18"/>
                <w:szCs w:val="18"/>
                <w:lang w:eastAsia="ru-RU"/>
              </w:rPr>
              <w:t>Своєчасне виявлення та притягнення до відповідальності осіб, які втягують дітей у протиправну діяльність</w:t>
            </w:r>
            <w:r>
              <w:rPr>
                <w:rFonts w:eastAsia="Times New Roman"/>
                <w:sz w:val="18"/>
                <w:szCs w:val="18"/>
                <w:lang w:eastAsia="ru-RU"/>
              </w:rPr>
              <w:t>.</w:t>
            </w:r>
          </w:p>
          <w:p w14:paraId="512C5D68" w14:textId="77777777" w:rsidR="00F133A9" w:rsidRPr="005D7D62" w:rsidRDefault="00F133A9" w:rsidP="0086693C">
            <w:pPr>
              <w:ind w:left="-1" w:right="-65"/>
              <w:rPr>
                <w:rFonts w:eastAsia="Times New Roman"/>
                <w:sz w:val="18"/>
                <w:szCs w:val="18"/>
                <w:lang w:eastAsia="ru-RU"/>
              </w:rPr>
            </w:pPr>
            <w:r w:rsidRPr="005D7D62">
              <w:rPr>
                <w:rFonts w:eastAsia="Times New Roman"/>
                <w:sz w:val="18"/>
                <w:szCs w:val="18"/>
                <w:lang w:eastAsia="ru-RU"/>
              </w:rPr>
              <w:t>З</w:t>
            </w:r>
            <w:r>
              <w:rPr>
                <w:rFonts w:eastAsia="Times New Roman"/>
                <w:sz w:val="18"/>
                <w:szCs w:val="18"/>
                <w:lang w:eastAsia="ru-RU"/>
              </w:rPr>
              <w:t>меншення</w:t>
            </w:r>
            <w:r w:rsidRPr="005D7D62">
              <w:rPr>
                <w:rFonts w:eastAsia="Times New Roman"/>
                <w:sz w:val="18"/>
                <w:szCs w:val="18"/>
                <w:lang w:eastAsia="ru-RU"/>
              </w:rPr>
              <w:t xml:space="preserve"> кількості дітей, схильних до вчинення правопорушень</w:t>
            </w:r>
          </w:p>
        </w:tc>
      </w:tr>
      <w:tr w:rsidR="00F133A9" w:rsidRPr="005D7D62" w14:paraId="3B572CEB" w14:textId="77777777" w:rsidTr="00CC455A">
        <w:tc>
          <w:tcPr>
            <w:tcW w:w="568" w:type="dxa"/>
          </w:tcPr>
          <w:p w14:paraId="0EF7C057" w14:textId="77777777" w:rsidR="00F133A9" w:rsidRPr="005D7D62" w:rsidRDefault="00F133A9" w:rsidP="0086693C">
            <w:pPr>
              <w:ind w:left="-142" w:right="-108"/>
              <w:rPr>
                <w:rFonts w:eastAsia="Times New Roman"/>
                <w:sz w:val="18"/>
                <w:szCs w:val="18"/>
                <w:lang w:eastAsia="ru-RU"/>
              </w:rPr>
            </w:pPr>
            <w:r>
              <w:rPr>
                <w:rFonts w:eastAsia="Times New Roman"/>
                <w:sz w:val="18"/>
                <w:szCs w:val="18"/>
                <w:lang w:eastAsia="ru-RU"/>
              </w:rPr>
              <w:t xml:space="preserve">  </w:t>
            </w:r>
            <w:r w:rsidRPr="005D7D62">
              <w:rPr>
                <w:rFonts w:eastAsia="Times New Roman"/>
                <w:sz w:val="18"/>
                <w:szCs w:val="18"/>
                <w:lang w:eastAsia="ru-RU"/>
              </w:rPr>
              <w:t>10.6.</w:t>
            </w:r>
          </w:p>
        </w:tc>
        <w:tc>
          <w:tcPr>
            <w:tcW w:w="2976" w:type="dxa"/>
          </w:tcPr>
          <w:p w14:paraId="519A761D"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Установлювати  причини та умови, що призводять до самовільного залишення дітьми сімей чи дитячих закладів, сприяти їхньому усуненню</w:t>
            </w:r>
          </w:p>
        </w:tc>
        <w:tc>
          <w:tcPr>
            <w:tcW w:w="851" w:type="dxa"/>
          </w:tcPr>
          <w:p w14:paraId="2DB20C54"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228FCB88"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служба у справах дітей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017FF22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479A287"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95CDF25"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AE98C6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CBD556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681B9B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9BE79E6"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Нейтралізація негативних факторів, які сприяють протиправній діяльності дітей, дитячій безпритульності</w:t>
            </w:r>
          </w:p>
        </w:tc>
      </w:tr>
      <w:tr w:rsidR="00F133A9" w:rsidRPr="005D7D62" w14:paraId="0E39AB26" w14:textId="77777777" w:rsidTr="00CC455A">
        <w:tc>
          <w:tcPr>
            <w:tcW w:w="568" w:type="dxa"/>
          </w:tcPr>
          <w:p w14:paraId="1A630E56"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10.7.</w:t>
            </w:r>
          </w:p>
        </w:tc>
        <w:tc>
          <w:tcPr>
            <w:tcW w:w="2976" w:type="dxa"/>
          </w:tcPr>
          <w:p w14:paraId="6529C059"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 xml:space="preserve">Організувати та забезпечити проведення у закладах загальної середньої, фахової </w:t>
            </w:r>
            <w:proofErr w:type="spellStart"/>
            <w:r w:rsidRPr="005D7D62">
              <w:rPr>
                <w:rFonts w:eastAsia="Times New Roman"/>
                <w:sz w:val="18"/>
                <w:szCs w:val="18"/>
                <w:lang w:eastAsia="ru-RU"/>
              </w:rPr>
              <w:t>передвищої</w:t>
            </w:r>
            <w:proofErr w:type="spellEnd"/>
            <w:r w:rsidRPr="005D7D62">
              <w:rPr>
                <w:rFonts w:eastAsia="Times New Roman"/>
                <w:sz w:val="18"/>
                <w:szCs w:val="18"/>
                <w:lang w:eastAsia="ru-RU"/>
              </w:rPr>
              <w:t xml:space="preserve"> (професійної (професійно-технічної)) освіти роз’яснень щодо кримінальної та адміністративної відповідальності за порушення публічної безпеки та порядку, безпеки дорожнього руху, формування у дітей і підлітків навичок правомірної поведінки</w:t>
            </w:r>
          </w:p>
        </w:tc>
        <w:tc>
          <w:tcPr>
            <w:tcW w:w="851" w:type="dxa"/>
          </w:tcPr>
          <w:p w14:paraId="0DC4FEA3"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596960B2" w14:textId="77777777" w:rsidR="00F133A9" w:rsidRDefault="00F133A9" w:rsidP="0086693C">
            <w:pPr>
              <w:rPr>
                <w:sz w:val="18"/>
                <w:szCs w:val="18"/>
              </w:rPr>
            </w:pPr>
            <w:r w:rsidRPr="005D7D62">
              <w:rPr>
                <w:rFonts w:eastAsia="Times New Roman"/>
                <w:sz w:val="18"/>
                <w:szCs w:val="18"/>
                <w:lang w:eastAsia="ru-RU"/>
              </w:rPr>
              <w:t xml:space="preserve">Департамент науки і освіти Харківської обласної державної (військової) адміністрації, Головне управління Національної поліції в Харківській області, Управління патрульної поліції в Харківській області Департаменту патрульної поліції,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p w14:paraId="3AAF7052" w14:textId="77777777" w:rsidR="00F133A9" w:rsidRPr="005D7D62" w:rsidRDefault="00F133A9" w:rsidP="0086693C">
            <w:pPr>
              <w:rPr>
                <w:sz w:val="18"/>
                <w:szCs w:val="18"/>
              </w:rPr>
            </w:pPr>
          </w:p>
        </w:tc>
        <w:tc>
          <w:tcPr>
            <w:tcW w:w="851" w:type="dxa"/>
          </w:tcPr>
          <w:p w14:paraId="7774C39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558074D6"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C0F0EAF"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28B31A5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A06D32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2E02F1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D7AE1E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кількості дітей, схильних до вчинення правопорушень. Формування у дитячому та молодіжному середовищі негативного сприйняття</w:t>
            </w:r>
            <w:r>
              <w:rPr>
                <w:rFonts w:eastAsia="Times New Roman"/>
                <w:sz w:val="18"/>
                <w:szCs w:val="18"/>
                <w:lang w:eastAsia="ru-RU"/>
              </w:rPr>
              <w:t xml:space="preserve"> </w:t>
            </w:r>
            <w:r w:rsidRPr="005D7D62">
              <w:rPr>
                <w:rFonts w:eastAsia="Times New Roman"/>
                <w:sz w:val="18"/>
                <w:szCs w:val="18"/>
                <w:lang w:eastAsia="ru-RU"/>
              </w:rPr>
              <w:t>протиправної поведінки та вчинення правопорушень</w:t>
            </w:r>
          </w:p>
        </w:tc>
      </w:tr>
      <w:tr w:rsidR="00F133A9" w:rsidRPr="005D7D62" w14:paraId="709CA1EE" w14:textId="77777777" w:rsidTr="00CC455A">
        <w:tc>
          <w:tcPr>
            <w:tcW w:w="568" w:type="dxa"/>
          </w:tcPr>
          <w:p w14:paraId="55677BD0"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10.8.</w:t>
            </w:r>
          </w:p>
        </w:tc>
        <w:tc>
          <w:tcPr>
            <w:tcW w:w="2976" w:type="dxa"/>
          </w:tcPr>
          <w:p w14:paraId="7E05BE70"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проведення різних форм профілактичної роботи у закладах, на базі яких організовано оздоровлення та відпочинок дітей, які перебувають на профілактичних обліках у підрозділах поліції,  з метою попередження протиправної поведінки з боку дітей</w:t>
            </w:r>
          </w:p>
        </w:tc>
        <w:tc>
          <w:tcPr>
            <w:tcW w:w="851" w:type="dxa"/>
          </w:tcPr>
          <w:p w14:paraId="3D67D3C3"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5333AA18"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Управління патрульної поліції в Харківській області Департаменту патрульної поліції, Департамент науки і освіти Харківської обласної державної (військової) адміністрації, Управління у справах молоді та спорту Харківської обласної державної (військової) адміністрації, служба у справах дітей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r w:rsidRPr="005D7D62">
              <w:rPr>
                <w:rFonts w:eastAsia="Times New Roman"/>
                <w:bCs/>
                <w:sz w:val="18"/>
                <w:szCs w:val="18"/>
                <w:lang w:eastAsia="ru-RU"/>
              </w:rPr>
              <w:t xml:space="preserve"> </w:t>
            </w:r>
          </w:p>
        </w:tc>
        <w:tc>
          <w:tcPr>
            <w:tcW w:w="851" w:type="dxa"/>
          </w:tcPr>
          <w:p w14:paraId="001134C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F22C33C"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3A8A1D3"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754F8A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1D36F0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756B23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3FF9FA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кількості дітей, схильних до вчинення правопорушень.</w:t>
            </w:r>
            <w:r>
              <w:rPr>
                <w:rFonts w:eastAsia="Times New Roman"/>
                <w:sz w:val="18"/>
                <w:szCs w:val="18"/>
                <w:lang w:eastAsia="ru-RU"/>
              </w:rPr>
              <w:t xml:space="preserve"> </w:t>
            </w:r>
            <w:r w:rsidRPr="005D7D62">
              <w:rPr>
                <w:rFonts w:eastAsia="Times New Roman"/>
                <w:sz w:val="18"/>
                <w:szCs w:val="18"/>
                <w:lang w:eastAsia="ru-RU"/>
              </w:rPr>
              <w:t>Формування у дитячому та молодіжному середовищі негативного сприйняття протиправної поведінки та вчинення правопорушень</w:t>
            </w:r>
          </w:p>
        </w:tc>
      </w:tr>
      <w:tr w:rsidR="00F133A9" w:rsidRPr="005D7D62" w14:paraId="67280A4C" w14:textId="77777777" w:rsidTr="00CC455A">
        <w:trPr>
          <w:trHeight w:val="383"/>
        </w:trPr>
        <w:tc>
          <w:tcPr>
            <w:tcW w:w="568" w:type="dxa"/>
          </w:tcPr>
          <w:p w14:paraId="43FD269D"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10.9.</w:t>
            </w:r>
          </w:p>
        </w:tc>
        <w:tc>
          <w:tcPr>
            <w:tcW w:w="2976" w:type="dxa"/>
          </w:tcPr>
          <w:p w14:paraId="61BF3850"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Забезпечити із залученням працівників правоохоронних </w:t>
            </w:r>
            <w:r w:rsidRPr="005D7D62">
              <w:rPr>
                <w:rFonts w:eastAsia="Times New Roman"/>
                <w:sz w:val="18"/>
                <w:szCs w:val="18"/>
                <w:lang w:eastAsia="ru-RU"/>
              </w:rPr>
              <w:lastRenderedPageBreak/>
              <w:t>органів, психологів, педагогів проведення тренінгів серед дітей з питань засвоєння навичок безпечного поводження з виявленими підозрілими предметами, боєприпасами, вибуховими речовинами</w:t>
            </w:r>
          </w:p>
        </w:tc>
        <w:tc>
          <w:tcPr>
            <w:tcW w:w="851" w:type="dxa"/>
          </w:tcPr>
          <w:p w14:paraId="7FE048C0"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w:t>
            </w:r>
            <w:r w:rsidRPr="005D7D62">
              <w:rPr>
                <w:rFonts w:eastAsia="Times New Roman"/>
                <w:color w:val="000000"/>
                <w:sz w:val="18"/>
                <w:szCs w:val="18"/>
                <w:lang w:eastAsia="ru-RU"/>
              </w:rPr>
              <w:lastRenderedPageBreak/>
              <w:t>2024</w:t>
            </w:r>
          </w:p>
        </w:tc>
        <w:tc>
          <w:tcPr>
            <w:tcW w:w="3827" w:type="dxa"/>
          </w:tcPr>
          <w:p w14:paraId="5A53D8F9"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lastRenderedPageBreak/>
              <w:t xml:space="preserve">Департамент науки і освіти Харківської обласної державної (військової) адміністрації, </w:t>
            </w:r>
            <w:r w:rsidRPr="005D7D62">
              <w:rPr>
                <w:rFonts w:eastAsia="Times New Roman"/>
                <w:sz w:val="18"/>
                <w:szCs w:val="18"/>
                <w:lang w:eastAsia="ru-RU"/>
              </w:rPr>
              <w:lastRenderedPageBreak/>
              <w:t>служба у справах дітей Харківської обласної державної (військової) адміністрації, районні державні (військові) адміністрації,</w:t>
            </w:r>
            <w:r w:rsidRPr="005D7D62">
              <w:rPr>
                <w:rFonts w:eastAsia="Times New Roman"/>
                <w:bCs/>
                <w:sz w:val="18"/>
                <w:szCs w:val="18"/>
                <w:lang w:eastAsia="ru-RU"/>
              </w:rPr>
              <w:t xml:space="preserve"> військові адміністрації населених пунктів, органи місцевого самоврядування </w:t>
            </w:r>
            <w:r w:rsidRPr="005D7D62">
              <w:rPr>
                <w:sz w:val="18"/>
                <w:szCs w:val="18"/>
              </w:rPr>
              <w:t>(за згодою),</w:t>
            </w:r>
            <w:r w:rsidRPr="005D7D62">
              <w:rPr>
                <w:rFonts w:eastAsia="Times New Roman"/>
                <w:sz w:val="18"/>
                <w:szCs w:val="18"/>
                <w:lang w:eastAsia="ru-RU"/>
              </w:rPr>
              <w:t xml:space="preserve">  Головне управління Національної поліції в Харківській області</w:t>
            </w:r>
          </w:p>
        </w:tc>
        <w:tc>
          <w:tcPr>
            <w:tcW w:w="851" w:type="dxa"/>
          </w:tcPr>
          <w:p w14:paraId="5DB79F9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687293EF"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0EA2327C"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7F777FC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66E197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8D39CC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9337BF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кількості надзвичай</w:t>
            </w:r>
            <w:r>
              <w:rPr>
                <w:rFonts w:eastAsia="Times New Roman"/>
                <w:sz w:val="18"/>
                <w:szCs w:val="18"/>
                <w:lang w:eastAsia="ru-RU"/>
              </w:rPr>
              <w:t>-</w:t>
            </w:r>
            <w:r w:rsidRPr="005D7D62">
              <w:rPr>
                <w:rFonts w:eastAsia="Times New Roman"/>
                <w:sz w:val="18"/>
                <w:szCs w:val="18"/>
                <w:lang w:eastAsia="ru-RU"/>
              </w:rPr>
              <w:t xml:space="preserve">них подій за </w:t>
            </w:r>
            <w:r w:rsidRPr="005D7D62">
              <w:rPr>
                <w:rFonts w:eastAsia="Times New Roman"/>
                <w:sz w:val="18"/>
                <w:szCs w:val="18"/>
                <w:lang w:eastAsia="ru-RU"/>
              </w:rPr>
              <w:lastRenderedPageBreak/>
              <w:t>участю дітей, що пов’язані з</w:t>
            </w:r>
            <w:r>
              <w:rPr>
                <w:rFonts w:eastAsia="Times New Roman"/>
                <w:sz w:val="18"/>
                <w:szCs w:val="18"/>
                <w:lang w:eastAsia="ru-RU"/>
              </w:rPr>
              <w:t xml:space="preserve"> н</w:t>
            </w:r>
            <w:r w:rsidRPr="005D7D62">
              <w:rPr>
                <w:rFonts w:eastAsia="Times New Roman"/>
                <w:sz w:val="18"/>
                <w:szCs w:val="18"/>
                <w:lang w:eastAsia="ru-RU"/>
              </w:rPr>
              <w:t xml:space="preserve">еобережним поводженням </w:t>
            </w:r>
            <w:r>
              <w:rPr>
                <w:rFonts w:eastAsia="Times New Roman"/>
                <w:sz w:val="18"/>
                <w:szCs w:val="18"/>
                <w:lang w:eastAsia="ru-RU"/>
              </w:rPr>
              <w:t>і</w:t>
            </w:r>
            <w:r w:rsidRPr="005D7D62">
              <w:rPr>
                <w:rFonts w:eastAsia="Times New Roman"/>
                <w:sz w:val="18"/>
                <w:szCs w:val="18"/>
                <w:lang w:eastAsia="ru-RU"/>
              </w:rPr>
              <w:t>з підозрілими предметами, боєприпасами, вибуховими речовинами</w:t>
            </w:r>
          </w:p>
        </w:tc>
      </w:tr>
      <w:tr w:rsidR="00F133A9" w:rsidRPr="005D7D62" w14:paraId="233C3D74" w14:textId="77777777" w:rsidTr="00CC455A">
        <w:trPr>
          <w:trHeight w:val="383"/>
        </w:trPr>
        <w:tc>
          <w:tcPr>
            <w:tcW w:w="568" w:type="dxa"/>
          </w:tcPr>
          <w:p w14:paraId="061FF5B5"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10.10.</w:t>
            </w:r>
          </w:p>
        </w:tc>
        <w:tc>
          <w:tcPr>
            <w:tcW w:w="2976" w:type="dxa"/>
          </w:tcPr>
          <w:p w14:paraId="1321CA0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із залученням працівників правоохоронних органів, психологів, педагогів проведення тренінгів серед дітей з питань засвоєння навичок безпечного поводження у соціальних мережах, уникнення членства в групах на кшталт «Синій кит» та ін.</w:t>
            </w:r>
          </w:p>
        </w:tc>
        <w:tc>
          <w:tcPr>
            <w:tcW w:w="851" w:type="dxa"/>
          </w:tcPr>
          <w:p w14:paraId="1250BEB2"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3EB07D1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Департамент науки і освіти Харківської обласної державної (військової) адміністрації, служба у справах дітей Харківської обласної державної (військової) адміністрації, районні державні (військові) адміністрації,</w:t>
            </w:r>
            <w:r w:rsidRPr="005D7D62">
              <w:rPr>
                <w:rFonts w:eastAsia="Times New Roman"/>
                <w:bCs/>
                <w:sz w:val="18"/>
                <w:szCs w:val="18"/>
                <w:lang w:eastAsia="ru-RU"/>
              </w:rPr>
              <w:t xml:space="preserve"> військові адміністрації населених пунктів, органи місцевого самоврядування </w:t>
            </w:r>
            <w:r w:rsidRPr="005D7D62">
              <w:rPr>
                <w:sz w:val="18"/>
                <w:szCs w:val="18"/>
              </w:rPr>
              <w:t>(за згодою),</w:t>
            </w:r>
            <w:r w:rsidRPr="005D7D62">
              <w:rPr>
                <w:rFonts w:eastAsia="Times New Roman"/>
                <w:sz w:val="18"/>
                <w:szCs w:val="18"/>
                <w:lang w:eastAsia="ru-RU"/>
              </w:rPr>
              <w:t xml:space="preserve">  Головне управління Національної поліції в Харківській області</w:t>
            </w:r>
          </w:p>
        </w:tc>
        <w:tc>
          <w:tcPr>
            <w:tcW w:w="851" w:type="dxa"/>
          </w:tcPr>
          <w:p w14:paraId="13BADD2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02C3E5B0"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04F385A"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6A319D0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C6104B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0FE695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B1B5943"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кількості надзвичай</w:t>
            </w:r>
            <w:r>
              <w:rPr>
                <w:rFonts w:eastAsia="Times New Roman"/>
                <w:sz w:val="18"/>
                <w:szCs w:val="18"/>
                <w:lang w:eastAsia="ru-RU"/>
              </w:rPr>
              <w:t>-</w:t>
            </w:r>
            <w:r w:rsidRPr="005D7D62">
              <w:rPr>
                <w:rFonts w:eastAsia="Times New Roman"/>
                <w:sz w:val="18"/>
                <w:szCs w:val="18"/>
                <w:lang w:eastAsia="ru-RU"/>
              </w:rPr>
              <w:t>них подій за участю дітей, що пов’язані з ді</w:t>
            </w:r>
            <w:r>
              <w:rPr>
                <w:rFonts w:eastAsia="Times New Roman"/>
                <w:sz w:val="18"/>
                <w:szCs w:val="18"/>
                <w:lang w:eastAsia="ru-RU"/>
              </w:rPr>
              <w:t>яльністю соціально небезпечних інтернет-</w:t>
            </w:r>
            <w:r w:rsidRPr="005D7D62">
              <w:rPr>
                <w:rFonts w:eastAsia="Times New Roman"/>
                <w:sz w:val="18"/>
                <w:szCs w:val="18"/>
                <w:lang w:eastAsia="ru-RU"/>
              </w:rPr>
              <w:t>груп</w:t>
            </w:r>
          </w:p>
        </w:tc>
      </w:tr>
      <w:tr w:rsidR="00F133A9" w:rsidRPr="005D7D62" w14:paraId="361FCD9E" w14:textId="77777777" w:rsidTr="00CC455A">
        <w:trPr>
          <w:trHeight w:val="383"/>
        </w:trPr>
        <w:tc>
          <w:tcPr>
            <w:tcW w:w="568" w:type="dxa"/>
          </w:tcPr>
          <w:p w14:paraId="590E4F79"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10.11.</w:t>
            </w:r>
          </w:p>
        </w:tc>
        <w:tc>
          <w:tcPr>
            <w:tcW w:w="2976" w:type="dxa"/>
          </w:tcPr>
          <w:p w14:paraId="150BC7FA"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Дослідити сучасний стан й тенденції поширення суїцидів серед дітей i підлітків. Запровадити системні інформаційно-профілактичні заходи в закладах освіти області, серед педагогічного складу та батьків учнів щодо проблем дитячих суїцидів, а також застосування запобіжних виховних, психологічних та інших заходів реагування</w:t>
            </w:r>
          </w:p>
        </w:tc>
        <w:tc>
          <w:tcPr>
            <w:tcW w:w="851" w:type="dxa"/>
          </w:tcPr>
          <w:p w14:paraId="00036E55"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1EAC6250"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Департамент науки і освіти Харківської обласної державної (військової) адміністрації, служба у справах дітей Харківської обласної державної (військової) адміністрації, районні державні (військові) адміністрації,</w:t>
            </w:r>
            <w:r w:rsidRPr="005D7D62">
              <w:rPr>
                <w:rFonts w:eastAsia="Times New Roman"/>
                <w:bCs/>
                <w:sz w:val="18"/>
                <w:szCs w:val="18"/>
                <w:lang w:eastAsia="ru-RU"/>
              </w:rPr>
              <w:t xml:space="preserve"> військові адміністрації населених пунктів, органи місцевого самоврядування </w:t>
            </w:r>
            <w:r w:rsidRPr="005D7D62">
              <w:rPr>
                <w:sz w:val="18"/>
                <w:szCs w:val="18"/>
              </w:rPr>
              <w:t>(за згодою),</w:t>
            </w:r>
            <w:r w:rsidRPr="005D7D62">
              <w:rPr>
                <w:rFonts w:eastAsia="Times New Roman"/>
                <w:sz w:val="18"/>
                <w:szCs w:val="18"/>
                <w:lang w:eastAsia="ru-RU"/>
              </w:rPr>
              <w:t xml:space="preserve"> Головне управління Національної поліції в Харківській області</w:t>
            </w:r>
          </w:p>
        </w:tc>
        <w:tc>
          <w:tcPr>
            <w:tcW w:w="851" w:type="dxa"/>
          </w:tcPr>
          <w:p w14:paraId="564449B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14CCD10E"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107CC089"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1CF2EEF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EC606C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DFE7E4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73EFA94"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Зниження </w:t>
            </w:r>
            <w:proofErr w:type="spellStart"/>
            <w:r w:rsidRPr="005D7D62">
              <w:rPr>
                <w:rFonts w:eastAsia="Times New Roman"/>
                <w:sz w:val="18"/>
                <w:szCs w:val="18"/>
                <w:lang w:eastAsia="ru-RU"/>
              </w:rPr>
              <w:t>віктимної</w:t>
            </w:r>
            <w:proofErr w:type="spellEnd"/>
            <w:r w:rsidRPr="005D7D62">
              <w:rPr>
                <w:rFonts w:eastAsia="Times New Roman"/>
                <w:sz w:val="18"/>
                <w:szCs w:val="18"/>
                <w:lang w:eastAsia="ru-RU"/>
              </w:rPr>
              <w:t xml:space="preserve"> </w:t>
            </w:r>
            <w:proofErr w:type="spellStart"/>
            <w:r w:rsidRPr="005D7D62">
              <w:rPr>
                <w:rFonts w:eastAsia="Times New Roman"/>
                <w:sz w:val="18"/>
                <w:szCs w:val="18"/>
                <w:lang w:eastAsia="ru-RU"/>
              </w:rPr>
              <w:t>суїцидальної</w:t>
            </w:r>
            <w:proofErr w:type="spellEnd"/>
            <w:r w:rsidRPr="005D7D62">
              <w:rPr>
                <w:rFonts w:eastAsia="Times New Roman"/>
                <w:sz w:val="18"/>
                <w:szCs w:val="18"/>
                <w:lang w:eastAsia="ru-RU"/>
              </w:rPr>
              <w:t xml:space="preserve"> поведінки серед дітей та підлітків області</w:t>
            </w:r>
          </w:p>
        </w:tc>
      </w:tr>
      <w:tr w:rsidR="00F133A9" w:rsidRPr="005D7D62" w14:paraId="71F92D46" w14:textId="77777777" w:rsidTr="00CC455A">
        <w:trPr>
          <w:trHeight w:val="383"/>
        </w:trPr>
        <w:tc>
          <w:tcPr>
            <w:tcW w:w="568" w:type="dxa"/>
          </w:tcPr>
          <w:p w14:paraId="7D1FF5AB" w14:textId="77777777" w:rsidR="00F133A9" w:rsidRPr="005D7D62" w:rsidRDefault="00F133A9" w:rsidP="0086693C">
            <w:pPr>
              <w:ind w:left="-50" w:right="-106" w:firstLine="40"/>
              <w:rPr>
                <w:rFonts w:eastAsia="Times New Roman"/>
                <w:sz w:val="18"/>
                <w:szCs w:val="18"/>
                <w:lang w:eastAsia="ru-RU"/>
              </w:rPr>
            </w:pPr>
            <w:r w:rsidRPr="005D7D62">
              <w:rPr>
                <w:rFonts w:eastAsia="Times New Roman"/>
                <w:sz w:val="18"/>
                <w:szCs w:val="18"/>
                <w:lang w:eastAsia="ru-RU"/>
              </w:rPr>
              <w:t>10.12.</w:t>
            </w:r>
          </w:p>
        </w:tc>
        <w:tc>
          <w:tcPr>
            <w:tcW w:w="2976" w:type="dxa"/>
          </w:tcPr>
          <w:p w14:paraId="4E20A81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Організувати надання соціальних послуг з метою  реабілітації, психокорекції, організації змістовного дозвілля, формування впевненої поведінки та трудових навичок дітьми, які перебувають у «конфлікті із законом», звільняються з місць позбавлення волі, які  перебувають на обліку  уповноважених органів з питань </w:t>
            </w:r>
            <w:proofErr w:type="spellStart"/>
            <w:r w:rsidRPr="005D7D62">
              <w:rPr>
                <w:rFonts w:eastAsia="Times New Roman"/>
                <w:sz w:val="18"/>
                <w:szCs w:val="18"/>
                <w:lang w:eastAsia="ru-RU"/>
              </w:rPr>
              <w:lastRenderedPageBreak/>
              <w:t>пробації</w:t>
            </w:r>
            <w:proofErr w:type="spellEnd"/>
          </w:p>
        </w:tc>
        <w:tc>
          <w:tcPr>
            <w:tcW w:w="851" w:type="dxa"/>
          </w:tcPr>
          <w:p w14:paraId="55DC7342"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053E9813" w14:textId="77777777" w:rsidR="00F133A9" w:rsidRPr="005D7D62" w:rsidRDefault="00F133A9" w:rsidP="0086693C">
            <w:pPr>
              <w:rPr>
                <w:sz w:val="18"/>
                <w:szCs w:val="18"/>
              </w:rPr>
            </w:pPr>
            <w:r w:rsidRPr="005D7D62">
              <w:rPr>
                <w:rFonts w:eastAsia="Times New Roman"/>
                <w:sz w:val="18"/>
                <w:szCs w:val="18"/>
                <w:lang w:eastAsia="uk-UA"/>
              </w:rPr>
              <w:t>Північно – Східне міжрегіональне управління з питань виконання кримінальних покарань Міністерства юстиції</w:t>
            </w:r>
            <w:r w:rsidRPr="005D7D62">
              <w:rPr>
                <w:rFonts w:eastAsia="Times New Roman"/>
                <w:color w:val="000000"/>
                <w:sz w:val="18"/>
                <w:szCs w:val="18"/>
                <w:lang w:eastAsia="ru-RU"/>
              </w:rPr>
              <w:t>,</w:t>
            </w:r>
            <w:r>
              <w:rPr>
                <w:rFonts w:eastAsia="Times New Roman"/>
                <w:color w:val="000000"/>
                <w:sz w:val="18"/>
                <w:szCs w:val="18"/>
                <w:lang w:eastAsia="ru-RU"/>
              </w:rPr>
              <w:t xml:space="preserve"> </w:t>
            </w:r>
            <w:r w:rsidRPr="005D7D62">
              <w:rPr>
                <w:rFonts w:eastAsia="Times New Roman"/>
                <w:sz w:val="18"/>
                <w:szCs w:val="18"/>
                <w:lang w:eastAsia="ru-RU"/>
              </w:rPr>
              <w:t xml:space="preserve">Департамент соціального захисту населення Харківської обласної державної (військової) адміністрації, служба у справах дітей Харківської обласної державної (військової) адміністрації,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4D5CD65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7D986FDE"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C089FCB"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1E70A3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780715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588223F"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52967AF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Зниження кількості дітей, схильних до вчинення правопорушень. Формування у дитячому та молодіжному середовищі негативного сприйняття протиправної поведінки та вчинення </w:t>
            </w:r>
            <w:r w:rsidRPr="005D7D62">
              <w:rPr>
                <w:rFonts w:eastAsia="Times New Roman"/>
                <w:sz w:val="18"/>
                <w:szCs w:val="18"/>
                <w:lang w:eastAsia="ru-RU"/>
              </w:rPr>
              <w:lastRenderedPageBreak/>
              <w:t>правопорушень</w:t>
            </w:r>
          </w:p>
        </w:tc>
      </w:tr>
      <w:tr w:rsidR="00F133A9" w:rsidRPr="005D7D62" w14:paraId="566F18AB" w14:textId="77777777" w:rsidTr="00CC455A">
        <w:trPr>
          <w:trHeight w:val="383"/>
        </w:trPr>
        <w:tc>
          <w:tcPr>
            <w:tcW w:w="568" w:type="dxa"/>
          </w:tcPr>
          <w:p w14:paraId="7F4ACFCF" w14:textId="77777777" w:rsidR="00F133A9" w:rsidRPr="005D7D62" w:rsidRDefault="00F133A9" w:rsidP="0086693C">
            <w:pPr>
              <w:ind w:left="-10" w:right="-106"/>
              <w:rPr>
                <w:rFonts w:eastAsia="Times New Roman"/>
                <w:sz w:val="18"/>
                <w:szCs w:val="18"/>
                <w:lang w:eastAsia="ru-RU"/>
              </w:rPr>
            </w:pPr>
            <w:r w:rsidRPr="005D7D62">
              <w:rPr>
                <w:rFonts w:eastAsia="Times New Roman"/>
                <w:sz w:val="18"/>
                <w:szCs w:val="18"/>
                <w:lang w:eastAsia="ru-RU"/>
              </w:rPr>
              <w:lastRenderedPageBreak/>
              <w:t>10.13.</w:t>
            </w:r>
          </w:p>
        </w:tc>
        <w:tc>
          <w:tcPr>
            <w:tcW w:w="2976" w:type="dxa"/>
          </w:tcPr>
          <w:p w14:paraId="7413424A"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Виявляти підлітків, які входять до груп з антигромадською поведінкою, лідерів та їх активних учасників, місця їхньої концентрації, та сприяти  роз’єднанню їхніх неформальних молодіжних об’єднань та припиненню фактів їхньої антигромадської поведінки</w:t>
            </w:r>
          </w:p>
        </w:tc>
        <w:tc>
          <w:tcPr>
            <w:tcW w:w="851" w:type="dxa"/>
          </w:tcPr>
          <w:p w14:paraId="21E30819"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1DBA5A43"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Департамент науки і освіти Харківської обласної державної (військової) адміністрації, служба у справах дітей Харківської обласної державної (військової) адміністрації, Управління у справах молоді та спорту</w:t>
            </w:r>
          </w:p>
          <w:p w14:paraId="11257224" w14:textId="77777777" w:rsidR="00F133A9" w:rsidRPr="005D7D62" w:rsidRDefault="00F133A9" w:rsidP="0086693C">
            <w:pPr>
              <w:rPr>
                <w:rFonts w:eastAsia="Times New Roman"/>
                <w:bCs/>
                <w:sz w:val="18"/>
                <w:szCs w:val="18"/>
                <w:lang w:eastAsia="ru-RU"/>
              </w:rPr>
            </w:pPr>
            <w:r w:rsidRPr="005D7D62">
              <w:rPr>
                <w:rFonts w:eastAsia="Times New Roman"/>
                <w:sz w:val="18"/>
                <w:szCs w:val="18"/>
                <w:lang w:eastAsia="ru-RU"/>
              </w:rPr>
              <w:t>Харківської обласної державної (військової) адміністрації,</w:t>
            </w:r>
            <w:r w:rsidRPr="005D7D62">
              <w:rPr>
                <w:rFonts w:eastAsia="Times New Roman"/>
                <w:bCs/>
                <w:sz w:val="18"/>
                <w:szCs w:val="18"/>
                <w:lang w:eastAsia="ru-RU"/>
              </w:rPr>
              <w:t xml:space="preserve"> 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6498929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4C3C7795"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6C468F8"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77FBC3C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0920F9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E6D088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7ECA909"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Зниження кількості дітей, схильних до вчинення правопорушень.</w:t>
            </w:r>
          </w:p>
          <w:p w14:paraId="5D1DAC7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Формування у дитячому та молодіжному середовищі негативного сприйняття протиправної поведінки та вчинення правопорушень</w:t>
            </w:r>
          </w:p>
        </w:tc>
      </w:tr>
      <w:tr w:rsidR="00F133A9" w:rsidRPr="005D7D62" w14:paraId="6CFF41B8" w14:textId="77777777" w:rsidTr="00CC455A">
        <w:trPr>
          <w:trHeight w:val="383"/>
        </w:trPr>
        <w:tc>
          <w:tcPr>
            <w:tcW w:w="568" w:type="dxa"/>
          </w:tcPr>
          <w:p w14:paraId="7F12291D" w14:textId="77777777" w:rsidR="00F133A9" w:rsidRPr="005D7D62" w:rsidRDefault="00F133A9" w:rsidP="0086693C">
            <w:pPr>
              <w:ind w:left="-10" w:right="-106"/>
              <w:rPr>
                <w:rFonts w:eastAsia="Times New Roman"/>
                <w:sz w:val="18"/>
                <w:szCs w:val="18"/>
                <w:lang w:eastAsia="ru-RU"/>
              </w:rPr>
            </w:pPr>
            <w:r w:rsidRPr="005D7D62">
              <w:rPr>
                <w:rFonts w:eastAsia="Times New Roman"/>
                <w:sz w:val="18"/>
                <w:szCs w:val="18"/>
                <w:lang w:eastAsia="ru-RU"/>
              </w:rPr>
              <w:t>10.14.</w:t>
            </w:r>
          </w:p>
        </w:tc>
        <w:tc>
          <w:tcPr>
            <w:tcW w:w="2976" w:type="dxa"/>
          </w:tcPr>
          <w:p w14:paraId="76C04B4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Організувати відвідування дітьми та молоддю, які перебувають на обліку уповноважених органів з питань </w:t>
            </w:r>
            <w:proofErr w:type="spellStart"/>
            <w:r w:rsidRPr="005D7D62">
              <w:rPr>
                <w:rFonts w:eastAsia="Times New Roman"/>
                <w:sz w:val="18"/>
                <w:szCs w:val="18"/>
                <w:lang w:eastAsia="ru-RU"/>
              </w:rPr>
              <w:t>пробації</w:t>
            </w:r>
            <w:proofErr w:type="spellEnd"/>
            <w:r w:rsidRPr="005D7D62">
              <w:rPr>
                <w:rFonts w:eastAsia="Times New Roman"/>
                <w:sz w:val="18"/>
                <w:szCs w:val="18"/>
                <w:lang w:eastAsia="ru-RU"/>
              </w:rPr>
              <w:t>, муз</w:t>
            </w:r>
            <w:r>
              <w:rPr>
                <w:rFonts w:eastAsia="Times New Roman"/>
                <w:sz w:val="18"/>
                <w:szCs w:val="18"/>
                <w:lang w:eastAsia="ru-RU"/>
              </w:rPr>
              <w:t xml:space="preserve">еїв, художніх виставок, пам’яток </w:t>
            </w:r>
            <w:r w:rsidRPr="005D7D62">
              <w:rPr>
                <w:rFonts w:eastAsia="Times New Roman"/>
                <w:sz w:val="18"/>
                <w:szCs w:val="18"/>
                <w:lang w:eastAsia="ru-RU"/>
              </w:rPr>
              <w:t xml:space="preserve"> культури тощо, які належать до історичної спадщини України, з метою формування у них правосвідомості</w:t>
            </w:r>
          </w:p>
        </w:tc>
        <w:tc>
          <w:tcPr>
            <w:tcW w:w="851" w:type="dxa"/>
          </w:tcPr>
          <w:p w14:paraId="4A1595EC"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39256D8E" w14:textId="77777777" w:rsidR="00F133A9" w:rsidRPr="005D7D62" w:rsidRDefault="00F133A9" w:rsidP="0086693C">
            <w:pPr>
              <w:rPr>
                <w:rFonts w:eastAsia="Times New Roman"/>
                <w:color w:val="000000"/>
                <w:sz w:val="18"/>
                <w:szCs w:val="18"/>
                <w:lang w:eastAsia="ru-RU"/>
              </w:rPr>
            </w:pPr>
            <w:r w:rsidRPr="005D7D62">
              <w:rPr>
                <w:rFonts w:eastAsia="Times New Roman"/>
                <w:sz w:val="18"/>
                <w:szCs w:val="18"/>
                <w:lang w:eastAsia="uk-UA"/>
              </w:rPr>
              <w:t>Північно – Східне міжрегіональне управління з питань виконання кримінальних покарань Міністерства юстиції</w:t>
            </w:r>
            <w:r w:rsidRPr="005D7D62">
              <w:rPr>
                <w:rFonts w:eastAsia="Times New Roman"/>
                <w:color w:val="000000"/>
                <w:sz w:val="18"/>
                <w:szCs w:val="18"/>
                <w:lang w:eastAsia="ru-RU"/>
              </w:rPr>
              <w:t>,</w:t>
            </w:r>
          </w:p>
          <w:p w14:paraId="6BE8ACD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Департамент науки і освіти Харківської обласної державної (військової)  адміністрації,  Департамент культури і туризму Харківської обласної державної (військової) адміністрації, служба у справах дітей Харківської обласної державної (військової) адміністрації,</w:t>
            </w:r>
            <w:r w:rsidRPr="005D7D62">
              <w:rPr>
                <w:rFonts w:eastAsia="Times New Roman"/>
                <w:bCs/>
                <w:sz w:val="18"/>
                <w:szCs w:val="18"/>
                <w:lang w:eastAsia="ru-RU"/>
              </w:rPr>
              <w:t xml:space="preserve"> 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583C70A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1BB8753"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24332E6"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570480C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2CD9A0D" w14:textId="77777777" w:rsidR="00F133A9" w:rsidRPr="005D7D62" w:rsidRDefault="00F133A9" w:rsidP="0086693C">
            <w:pPr>
              <w:jc w:val="center"/>
              <w:rPr>
                <w:rFonts w:eastAsia="Times New Roman"/>
                <w:spacing w:val="-6"/>
                <w:sz w:val="18"/>
                <w:szCs w:val="18"/>
                <w:lang w:eastAsia="ru-RU"/>
              </w:rPr>
            </w:pPr>
            <w:r w:rsidRPr="005D7D62">
              <w:rPr>
                <w:rFonts w:eastAsia="Times New Roman"/>
                <w:spacing w:val="-6"/>
                <w:sz w:val="18"/>
                <w:szCs w:val="18"/>
                <w:lang w:eastAsia="ru-RU"/>
              </w:rPr>
              <w:t>-</w:t>
            </w:r>
          </w:p>
        </w:tc>
        <w:tc>
          <w:tcPr>
            <w:tcW w:w="709" w:type="dxa"/>
          </w:tcPr>
          <w:p w14:paraId="049BC84E" w14:textId="77777777" w:rsidR="00F133A9" w:rsidRPr="005D7D62" w:rsidRDefault="00F133A9" w:rsidP="0086693C">
            <w:pPr>
              <w:jc w:val="center"/>
              <w:rPr>
                <w:rFonts w:eastAsia="Times New Roman"/>
                <w:spacing w:val="-6"/>
                <w:sz w:val="18"/>
                <w:szCs w:val="18"/>
                <w:lang w:eastAsia="ru-RU"/>
              </w:rPr>
            </w:pPr>
            <w:r w:rsidRPr="005D7D62">
              <w:rPr>
                <w:rFonts w:eastAsia="Times New Roman"/>
                <w:spacing w:val="-6"/>
                <w:sz w:val="18"/>
                <w:szCs w:val="18"/>
                <w:lang w:eastAsia="ru-RU"/>
              </w:rPr>
              <w:t>-</w:t>
            </w:r>
          </w:p>
        </w:tc>
        <w:tc>
          <w:tcPr>
            <w:tcW w:w="2126" w:type="dxa"/>
          </w:tcPr>
          <w:p w14:paraId="67601B2B" w14:textId="77777777" w:rsidR="00F133A9" w:rsidRPr="005D7D62" w:rsidRDefault="00F133A9" w:rsidP="0086693C">
            <w:pPr>
              <w:rPr>
                <w:rFonts w:eastAsia="Times New Roman"/>
                <w:sz w:val="18"/>
                <w:szCs w:val="18"/>
                <w:lang w:eastAsia="ru-RU"/>
              </w:rPr>
            </w:pPr>
            <w:r w:rsidRPr="005D7D62">
              <w:rPr>
                <w:rFonts w:eastAsia="Times New Roman"/>
                <w:spacing w:val="-6"/>
                <w:sz w:val="18"/>
                <w:szCs w:val="18"/>
                <w:lang w:eastAsia="ru-RU"/>
              </w:rPr>
              <w:t xml:space="preserve">Повернення дітей засуджених осіб до </w:t>
            </w:r>
            <w:proofErr w:type="spellStart"/>
            <w:r w:rsidRPr="005D7D62">
              <w:rPr>
                <w:rFonts w:eastAsia="Times New Roman"/>
                <w:spacing w:val="-6"/>
                <w:sz w:val="18"/>
                <w:szCs w:val="18"/>
                <w:lang w:eastAsia="ru-RU"/>
              </w:rPr>
              <w:t>правосвідомого</w:t>
            </w:r>
            <w:proofErr w:type="spellEnd"/>
            <w:r w:rsidRPr="005D7D62">
              <w:rPr>
                <w:rFonts w:eastAsia="Times New Roman"/>
                <w:spacing w:val="-6"/>
                <w:sz w:val="18"/>
                <w:szCs w:val="18"/>
                <w:lang w:eastAsia="ru-RU"/>
              </w:rPr>
              <w:t xml:space="preserve"> життя і створення умов для їх повноцінного розвитку, успішної соціалізації та подолання особистих проблем</w:t>
            </w:r>
          </w:p>
        </w:tc>
      </w:tr>
      <w:tr w:rsidR="00F133A9" w:rsidRPr="005D7D62" w14:paraId="55E6F4B4" w14:textId="77777777" w:rsidTr="00CC455A">
        <w:trPr>
          <w:trHeight w:val="383"/>
        </w:trPr>
        <w:tc>
          <w:tcPr>
            <w:tcW w:w="568" w:type="dxa"/>
          </w:tcPr>
          <w:p w14:paraId="17892EC6"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10.15.</w:t>
            </w:r>
          </w:p>
        </w:tc>
        <w:tc>
          <w:tcPr>
            <w:tcW w:w="2976" w:type="dxa"/>
          </w:tcPr>
          <w:p w14:paraId="04D43062"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 xml:space="preserve">Організувати та забезпечити проведення у закладах загальної середньої, фахової </w:t>
            </w:r>
            <w:proofErr w:type="spellStart"/>
            <w:r w:rsidRPr="005D7D62">
              <w:rPr>
                <w:rFonts w:eastAsia="Times New Roman"/>
                <w:sz w:val="18"/>
                <w:szCs w:val="18"/>
                <w:lang w:eastAsia="ru-RU"/>
              </w:rPr>
              <w:t>передвищої</w:t>
            </w:r>
            <w:proofErr w:type="spellEnd"/>
            <w:r w:rsidRPr="005D7D62">
              <w:rPr>
                <w:rFonts w:eastAsia="Times New Roman"/>
                <w:sz w:val="18"/>
                <w:szCs w:val="18"/>
                <w:lang w:eastAsia="ru-RU"/>
              </w:rPr>
              <w:t xml:space="preserve"> (професійної (професійно-технічної)) освіти тематичних зустрічей, бесід, лекцій з питань формування у дітей та підлітків алгоритмів безпечної поведінки в публічних місцях, в закладах освіти, під час відпочинку на воді, </w:t>
            </w:r>
            <w:r w:rsidRPr="005D7D62">
              <w:rPr>
                <w:rFonts w:eastAsia="Times New Roman"/>
                <w:sz w:val="18"/>
                <w:szCs w:val="18"/>
                <w:lang w:eastAsia="ru-RU"/>
              </w:rPr>
              <w:lastRenderedPageBreak/>
              <w:t xml:space="preserve">природі,  на вуличній дорожній мережі та ін. </w:t>
            </w:r>
          </w:p>
        </w:tc>
        <w:tc>
          <w:tcPr>
            <w:tcW w:w="851" w:type="dxa"/>
          </w:tcPr>
          <w:p w14:paraId="5B50D9E5"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Pr>
          <w:p w14:paraId="47C40C2B" w14:textId="77777777" w:rsidR="00F133A9" w:rsidRPr="005D7D62" w:rsidRDefault="00F133A9" w:rsidP="0086693C">
            <w:pPr>
              <w:rPr>
                <w:sz w:val="18"/>
                <w:szCs w:val="18"/>
              </w:rPr>
            </w:pPr>
            <w:r w:rsidRPr="005D7D62">
              <w:rPr>
                <w:rFonts w:eastAsia="Times New Roman"/>
                <w:sz w:val="18"/>
                <w:szCs w:val="18"/>
                <w:lang w:eastAsia="ru-RU"/>
              </w:rPr>
              <w:t xml:space="preserve">Департамент науки і освіти Харківської обласної державної (військової) адміністрації, Головне управління Національної поліції в Харківській області, Управління патрульної поліції в Харківській області Департаменту патрульної поліції,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4713AFA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59457D71"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59EA3C9A"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A23D70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BFC334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547220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4F2139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w:t>
            </w:r>
            <w:r>
              <w:rPr>
                <w:rFonts w:eastAsia="Times New Roman"/>
                <w:sz w:val="18"/>
                <w:szCs w:val="18"/>
                <w:lang w:eastAsia="ru-RU"/>
              </w:rPr>
              <w:t xml:space="preserve">меншення </w:t>
            </w:r>
            <w:r w:rsidRPr="005D7D62">
              <w:rPr>
                <w:rFonts w:eastAsia="Times New Roman"/>
                <w:sz w:val="18"/>
                <w:szCs w:val="18"/>
                <w:lang w:eastAsia="ru-RU"/>
              </w:rPr>
              <w:t xml:space="preserve">кількості дітей, схильних до вчинення правопорушень. Формування у дитячому та молодіжному середовищі негативного сприйняття протиправної поведінки та вчинення </w:t>
            </w:r>
            <w:r w:rsidRPr="005D7D62">
              <w:rPr>
                <w:rFonts w:eastAsia="Times New Roman"/>
                <w:sz w:val="18"/>
                <w:szCs w:val="18"/>
                <w:lang w:eastAsia="ru-RU"/>
              </w:rPr>
              <w:lastRenderedPageBreak/>
              <w:t>правопорушень</w:t>
            </w:r>
          </w:p>
        </w:tc>
      </w:tr>
      <w:tr w:rsidR="00F133A9" w:rsidRPr="005D7D62" w14:paraId="13A70000" w14:textId="77777777" w:rsidTr="00CC455A">
        <w:trPr>
          <w:trHeight w:val="383"/>
        </w:trPr>
        <w:tc>
          <w:tcPr>
            <w:tcW w:w="568" w:type="dxa"/>
          </w:tcPr>
          <w:p w14:paraId="18467D9A"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10.16.</w:t>
            </w:r>
          </w:p>
        </w:tc>
        <w:tc>
          <w:tcPr>
            <w:tcW w:w="2976" w:type="dxa"/>
          </w:tcPr>
          <w:p w14:paraId="634D391C" w14:textId="77777777" w:rsidR="00F133A9" w:rsidRPr="005D7D62" w:rsidRDefault="00F133A9" w:rsidP="0086693C">
            <w:pPr>
              <w:ind w:left="-57" w:right="-51"/>
              <w:rPr>
                <w:rFonts w:eastAsia="Times New Roman"/>
                <w:sz w:val="18"/>
                <w:szCs w:val="18"/>
                <w:lang w:eastAsia="ru-RU"/>
              </w:rPr>
            </w:pPr>
            <w:r w:rsidRPr="005D7D62">
              <w:rPr>
                <w:rFonts w:eastAsia="Times New Roman"/>
                <w:sz w:val="18"/>
                <w:szCs w:val="18"/>
                <w:lang w:eastAsia="ru-RU"/>
              </w:rPr>
              <w:t xml:space="preserve">З метою оперативного реагування на надзвичайні події облаштувати заклади освіти регіону системами для виклику нарядів поліції за участю адміністрацій таких закладів, а також уповноважених органів у сфері освіти і науки  </w:t>
            </w:r>
          </w:p>
        </w:tc>
        <w:tc>
          <w:tcPr>
            <w:tcW w:w="851" w:type="dxa"/>
          </w:tcPr>
          <w:p w14:paraId="2494E1E8"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7EAB48FC" w14:textId="77777777" w:rsidR="00F133A9" w:rsidRPr="005D7D62" w:rsidRDefault="00F133A9" w:rsidP="0086693C">
            <w:pPr>
              <w:rPr>
                <w:rFonts w:eastAsia="Times New Roman"/>
                <w:bCs/>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Харківська обласна державна (військова) адміністрація, </w:t>
            </w:r>
            <w:r w:rsidRPr="005D7D62">
              <w:rPr>
                <w:rFonts w:eastAsia="Times New Roman"/>
                <w:bCs/>
                <w:sz w:val="18"/>
                <w:szCs w:val="18"/>
                <w:lang w:eastAsia="ru-RU"/>
              </w:rPr>
              <w:t xml:space="preserve">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0C1BE53C" w14:textId="77777777" w:rsidR="00F133A9" w:rsidRPr="005D7D62" w:rsidRDefault="00F133A9" w:rsidP="0086693C">
            <w:pPr>
              <w:ind w:left="-106" w:right="-141" w:hanging="26"/>
              <w:jc w:val="center"/>
              <w:rPr>
                <w:rFonts w:eastAsia="Times New Roman"/>
                <w:sz w:val="18"/>
                <w:szCs w:val="18"/>
                <w:lang w:eastAsia="ru-RU"/>
              </w:rPr>
            </w:pPr>
            <w:r w:rsidRPr="005D7D62">
              <w:rPr>
                <w:rFonts w:eastAsia="Times New Roman"/>
                <w:bCs/>
                <w:color w:val="000000"/>
                <w:sz w:val="18"/>
                <w:szCs w:val="18"/>
              </w:rPr>
              <w:t>1000,0</w:t>
            </w:r>
          </w:p>
        </w:tc>
        <w:tc>
          <w:tcPr>
            <w:tcW w:w="850" w:type="dxa"/>
          </w:tcPr>
          <w:p w14:paraId="2535E1AD" w14:textId="77777777" w:rsidR="00F133A9" w:rsidRPr="005D7D62" w:rsidRDefault="00F133A9" w:rsidP="0086693C">
            <w:pPr>
              <w:ind w:left="-57" w:right="-141" w:hanging="26"/>
              <w:jc w:val="center"/>
              <w:rPr>
                <w:rFonts w:eastAsia="Times New Roman"/>
                <w:sz w:val="18"/>
                <w:szCs w:val="18"/>
                <w:lang w:eastAsia="ru-RU"/>
              </w:rPr>
            </w:pPr>
            <w:r w:rsidRPr="005D7D62">
              <w:rPr>
                <w:rFonts w:eastAsia="Times New Roman"/>
                <w:bCs/>
                <w:color w:val="000000"/>
                <w:sz w:val="18"/>
                <w:szCs w:val="18"/>
              </w:rPr>
              <w:t>500,0</w:t>
            </w:r>
          </w:p>
        </w:tc>
        <w:tc>
          <w:tcPr>
            <w:tcW w:w="851" w:type="dxa"/>
          </w:tcPr>
          <w:p w14:paraId="1F1F6A23" w14:textId="77777777" w:rsidR="00F133A9" w:rsidRPr="005D7D62" w:rsidRDefault="00F133A9" w:rsidP="0086693C">
            <w:pPr>
              <w:ind w:left="-57" w:right="-141" w:hanging="26"/>
              <w:jc w:val="center"/>
              <w:rPr>
                <w:rFonts w:eastAsia="Times New Roman"/>
                <w:sz w:val="18"/>
                <w:szCs w:val="18"/>
                <w:lang w:eastAsia="ru-RU"/>
              </w:rPr>
            </w:pPr>
            <w:r w:rsidRPr="005D7D62">
              <w:rPr>
                <w:rFonts w:eastAsia="Times New Roman"/>
                <w:bCs/>
                <w:color w:val="000000"/>
                <w:sz w:val="18"/>
                <w:szCs w:val="18"/>
              </w:rPr>
              <w:t>250,0</w:t>
            </w:r>
          </w:p>
        </w:tc>
        <w:tc>
          <w:tcPr>
            <w:tcW w:w="850" w:type="dxa"/>
          </w:tcPr>
          <w:p w14:paraId="133794B6" w14:textId="77777777" w:rsidR="00F133A9" w:rsidRPr="005D7D62" w:rsidRDefault="00F133A9" w:rsidP="0086693C">
            <w:pPr>
              <w:ind w:left="-57" w:right="-141" w:hanging="26"/>
              <w:jc w:val="center"/>
              <w:rPr>
                <w:rFonts w:eastAsia="Times New Roman"/>
                <w:sz w:val="18"/>
                <w:szCs w:val="18"/>
                <w:lang w:eastAsia="ru-RU"/>
              </w:rPr>
            </w:pPr>
            <w:r w:rsidRPr="005D7D62">
              <w:rPr>
                <w:rFonts w:eastAsia="Times New Roman"/>
                <w:bCs/>
                <w:color w:val="000000"/>
                <w:sz w:val="18"/>
                <w:szCs w:val="18"/>
              </w:rPr>
              <w:t>250,0</w:t>
            </w:r>
          </w:p>
        </w:tc>
        <w:tc>
          <w:tcPr>
            <w:tcW w:w="709" w:type="dxa"/>
          </w:tcPr>
          <w:p w14:paraId="5650D55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61578E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0CBC08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Формування у дитячому та молодіжному середовищі негативного сприйняття протиправної поведінки та вчинення правопорушень</w:t>
            </w:r>
          </w:p>
        </w:tc>
      </w:tr>
      <w:tr w:rsidR="00F133A9" w:rsidRPr="005D7D62" w14:paraId="25BFD43B" w14:textId="77777777" w:rsidTr="00CC455A">
        <w:trPr>
          <w:trHeight w:val="383"/>
        </w:trPr>
        <w:tc>
          <w:tcPr>
            <w:tcW w:w="568" w:type="dxa"/>
          </w:tcPr>
          <w:p w14:paraId="08B7AF82"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10.17.</w:t>
            </w:r>
          </w:p>
        </w:tc>
        <w:tc>
          <w:tcPr>
            <w:tcW w:w="2976" w:type="dxa"/>
          </w:tcPr>
          <w:p w14:paraId="09D4C7DA" w14:textId="77777777" w:rsidR="00F133A9" w:rsidRPr="005D7D62" w:rsidRDefault="00F133A9" w:rsidP="0086693C">
            <w:pPr>
              <w:keepNext/>
              <w:tabs>
                <w:tab w:val="left" w:pos="993"/>
                <w:tab w:val="left" w:pos="7740"/>
              </w:tabs>
              <w:rPr>
                <w:rFonts w:eastAsia="Times New Roman"/>
                <w:sz w:val="18"/>
                <w:szCs w:val="18"/>
                <w:lang w:eastAsia="ru-RU"/>
              </w:rPr>
            </w:pPr>
            <w:r w:rsidRPr="005D7D62">
              <w:rPr>
                <w:rFonts w:eastAsia="Times New Roman"/>
                <w:sz w:val="18"/>
                <w:szCs w:val="18"/>
                <w:lang w:eastAsia="ru-RU"/>
              </w:rPr>
              <w:t>Забезпечити підрозділи ювенальної превенції сучасними пошуковими засобами (</w:t>
            </w:r>
            <w:proofErr w:type="spellStart"/>
            <w:r w:rsidRPr="005D7D62">
              <w:rPr>
                <w:rFonts w:eastAsia="Times New Roman"/>
                <w:sz w:val="18"/>
                <w:szCs w:val="18"/>
                <w:lang w:eastAsia="ru-RU"/>
              </w:rPr>
              <w:t>квадрокоптерами</w:t>
            </w:r>
            <w:proofErr w:type="spellEnd"/>
            <w:r w:rsidRPr="005D7D62">
              <w:rPr>
                <w:rFonts w:eastAsia="Times New Roman"/>
                <w:sz w:val="18"/>
                <w:szCs w:val="18"/>
                <w:lang w:eastAsia="ru-RU"/>
              </w:rPr>
              <w:t>) для оперативного розшуку зниклих дітей та реагування на вчинення злочинів проти них</w:t>
            </w:r>
          </w:p>
        </w:tc>
        <w:tc>
          <w:tcPr>
            <w:tcW w:w="851" w:type="dxa"/>
          </w:tcPr>
          <w:p w14:paraId="43039D75"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2020-2024</w:t>
            </w:r>
          </w:p>
        </w:tc>
        <w:tc>
          <w:tcPr>
            <w:tcW w:w="3827" w:type="dxa"/>
          </w:tcPr>
          <w:p w14:paraId="7CBC723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Управління патрульної поліції в Харківській області Департаменту патрульної поліції, Харківська обласна державна (військова) адміністрація,</w:t>
            </w:r>
            <w:r w:rsidRPr="005D7D62">
              <w:rPr>
                <w:rFonts w:eastAsia="Times New Roman"/>
                <w:bCs/>
                <w:sz w:val="18"/>
                <w:szCs w:val="18"/>
                <w:lang w:eastAsia="ru-RU"/>
              </w:rPr>
              <w:t xml:space="preserve"> 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647754BE" w14:textId="77777777" w:rsidR="00F133A9" w:rsidRPr="005D7D62" w:rsidRDefault="00F133A9" w:rsidP="0086693C">
            <w:pPr>
              <w:ind w:left="-57" w:right="-141" w:hanging="26"/>
              <w:jc w:val="center"/>
              <w:rPr>
                <w:rFonts w:eastAsia="Times New Roman"/>
                <w:sz w:val="18"/>
                <w:szCs w:val="18"/>
                <w:lang w:eastAsia="ru-RU"/>
              </w:rPr>
            </w:pPr>
            <w:r w:rsidRPr="005D7D62">
              <w:rPr>
                <w:rFonts w:eastAsia="Times New Roman"/>
                <w:bCs/>
                <w:color w:val="000000"/>
                <w:sz w:val="18"/>
                <w:szCs w:val="18"/>
              </w:rPr>
              <w:t>3000,0</w:t>
            </w:r>
          </w:p>
        </w:tc>
        <w:tc>
          <w:tcPr>
            <w:tcW w:w="850" w:type="dxa"/>
          </w:tcPr>
          <w:p w14:paraId="50FADB0F" w14:textId="77777777" w:rsidR="00F133A9" w:rsidRPr="005D7D62" w:rsidRDefault="00F133A9" w:rsidP="0086693C">
            <w:pPr>
              <w:ind w:left="-108" w:right="-141" w:hanging="26"/>
              <w:jc w:val="center"/>
              <w:rPr>
                <w:rFonts w:eastAsia="Times New Roman"/>
                <w:sz w:val="18"/>
                <w:szCs w:val="18"/>
                <w:lang w:eastAsia="ru-RU"/>
              </w:rPr>
            </w:pPr>
            <w:r w:rsidRPr="005D7D62">
              <w:rPr>
                <w:rFonts w:eastAsia="Times New Roman"/>
                <w:bCs/>
                <w:color w:val="000000"/>
                <w:sz w:val="18"/>
                <w:szCs w:val="18"/>
              </w:rPr>
              <w:t>1000,0</w:t>
            </w:r>
          </w:p>
        </w:tc>
        <w:tc>
          <w:tcPr>
            <w:tcW w:w="851" w:type="dxa"/>
          </w:tcPr>
          <w:p w14:paraId="42B2A6B7" w14:textId="77777777" w:rsidR="00F133A9" w:rsidRPr="005D7D62" w:rsidRDefault="00F133A9" w:rsidP="0086693C">
            <w:pPr>
              <w:ind w:left="-108" w:right="-141" w:hanging="26"/>
              <w:jc w:val="center"/>
              <w:rPr>
                <w:rFonts w:eastAsia="Times New Roman"/>
                <w:sz w:val="18"/>
                <w:szCs w:val="18"/>
                <w:lang w:eastAsia="ru-RU"/>
              </w:rPr>
            </w:pPr>
            <w:r w:rsidRPr="005D7D62">
              <w:rPr>
                <w:rFonts w:eastAsia="Times New Roman"/>
                <w:bCs/>
                <w:color w:val="000000"/>
                <w:sz w:val="18"/>
                <w:szCs w:val="18"/>
              </w:rPr>
              <w:t>1000,0</w:t>
            </w:r>
          </w:p>
        </w:tc>
        <w:tc>
          <w:tcPr>
            <w:tcW w:w="850" w:type="dxa"/>
          </w:tcPr>
          <w:p w14:paraId="5AB29345" w14:textId="77777777" w:rsidR="00F133A9" w:rsidRPr="005D7D62" w:rsidRDefault="00F133A9" w:rsidP="0086693C">
            <w:pPr>
              <w:ind w:left="-108" w:right="-141"/>
              <w:jc w:val="center"/>
              <w:rPr>
                <w:rFonts w:eastAsia="Times New Roman"/>
                <w:sz w:val="18"/>
                <w:szCs w:val="18"/>
                <w:lang w:eastAsia="ru-RU"/>
              </w:rPr>
            </w:pPr>
            <w:r w:rsidRPr="005D7D62">
              <w:rPr>
                <w:rFonts w:eastAsia="Times New Roman"/>
                <w:bCs/>
                <w:color w:val="000000"/>
                <w:sz w:val="18"/>
                <w:szCs w:val="18"/>
              </w:rPr>
              <w:t>1000,0</w:t>
            </w:r>
          </w:p>
        </w:tc>
        <w:tc>
          <w:tcPr>
            <w:tcW w:w="709" w:type="dxa"/>
          </w:tcPr>
          <w:p w14:paraId="0FC8A14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EDFC0C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8F3CE5E"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Підвищення рівня безпеки дітей та молоді на вулицях та дорогах в темну пору доби</w:t>
            </w:r>
            <w:r>
              <w:rPr>
                <w:rFonts w:eastAsia="Times New Roman"/>
                <w:sz w:val="18"/>
                <w:szCs w:val="18"/>
                <w:lang w:eastAsia="ru-RU"/>
              </w:rPr>
              <w:t>.</w:t>
            </w:r>
          </w:p>
          <w:p w14:paraId="0C409C7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Формування механізму безпечної поведінки дітей</w:t>
            </w:r>
          </w:p>
        </w:tc>
      </w:tr>
      <w:tr w:rsidR="00F133A9" w:rsidRPr="005D7D62" w14:paraId="47876541" w14:textId="77777777" w:rsidTr="00CC455A">
        <w:trPr>
          <w:trHeight w:val="383"/>
        </w:trPr>
        <w:tc>
          <w:tcPr>
            <w:tcW w:w="568" w:type="dxa"/>
          </w:tcPr>
          <w:p w14:paraId="4B3DA217" w14:textId="77777777" w:rsidR="00F133A9" w:rsidRPr="005D7D62" w:rsidRDefault="00F133A9" w:rsidP="0086693C">
            <w:pPr>
              <w:jc w:val="center"/>
              <w:rPr>
                <w:rFonts w:eastAsia="Times New Roman"/>
                <w:sz w:val="18"/>
                <w:szCs w:val="18"/>
                <w:lang w:eastAsia="ru-RU"/>
              </w:rPr>
            </w:pPr>
          </w:p>
        </w:tc>
        <w:tc>
          <w:tcPr>
            <w:tcW w:w="7654" w:type="dxa"/>
            <w:gridSpan w:val="3"/>
          </w:tcPr>
          <w:p w14:paraId="16803136"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t>Усього за підрозділом X</w:t>
            </w:r>
          </w:p>
          <w:p w14:paraId="4EECAAD3" w14:textId="77777777" w:rsidR="00F133A9" w:rsidRPr="005D7D62" w:rsidRDefault="00F133A9" w:rsidP="0086693C">
            <w:pPr>
              <w:rPr>
                <w:rFonts w:eastAsia="Times New Roman"/>
                <w:b/>
                <w:bCs/>
                <w:sz w:val="18"/>
                <w:szCs w:val="18"/>
                <w:lang w:eastAsia="ru-RU"/>
              </w:rPr>
            </w:pPr>
          </w:p>
        </w:tc>
        <w:tc>
          <w:tcPr>
            <w:tcW w:w="851" w:type="dxa"/>
          </w:tcPr>
          <w:p w14:paraId="6862420F" w14:textId="77777777" w:rsidR="00F133A9" w:rsidRPr="005D7D62" w:rsidRDefault="00F133A9" w:rsidP="0086693C">
            <w:pPr>
              <w:ind w:left="-57" w:right="-88"/>
              <w:jc w:val="center"/>
              <w:rPr>
                <w:rFonts w:eastAsia="Times New Roman"/>
                <w:b/>
                <w:bCs/>
                <w:spacing w:val="-10"/>
                <w:sz w:val="18"/>
                <w:szCs w:val="18"/>
                <w:lang w:eastAsia="ru-RU"/>
              </w:rPr>
            </w:pPr>
            <w:r w:rsidRPr="005D7D62">
              <w:rPr>
                <w:rFonts w:eastAsia="Times New Roman"/>
                <w:b/>
                <w:bCs/>
                <w:spacing w:val="-10"/>
                <w:sz w:val="18"/>
                <w:szCs w:val="18"/>
                <w:lang w:eastAsia="ru-RU"/>
              </w:rPr>
              <w:t>4000,0</w:t>
            </w:r>
          </w:p>
        </w:tc>
        <w:tc>
          <w:tcPr>
            <w:tcW w:w="850" w:type="dxa"/>
          </w:tcPr>
          <w:p w14:paraId="1C8D1863" w14:textId="77777777" w:rsidR="00F133A9" w:rsidRPr="005D7D62" w:rsidRDefault="00F133A9" w:rsidP="0086693C">
            <w:pPr>
              <w:ind w:left="-108" w:right="-108"/>
              <w:jc w:val="center"/>
              <w:rPr>
                <w:rFonts w:eastAsia="Times New Roman"/>
                <w:b/>
                <w:bCs/>
                <w:spacing w:val="-10"/>
                <w:sz w:val="18"/>
                <w:szCs w:val="18"/>
                <w:lang w:eastAsia="ru-RU"/>
              </w:rPr>
            </w:pPr>
            <w:r w:rsidRPr="005D7D62">
              <w:rPr>
                <w:rFonts w:eastAsia="Times New Roman"/>
                <w:b/>
                <w:bCs/>
                <w:spacing w:val="-10"/>
                <w:sz w:val="18"/>
                <w:szCs w:val="18"/>
                <w:lang w:eastAsia="ru-RU"/>
              </w:rPr>
              <w:t>1500,0</w:t>
            </w:r>
          </w:p>
        </w:tc>
        <w:tc>
          <w:tcPr>
            <w:tcW w:w="851" w:type="dxa"/>
          </w:tcPr>
          <w:p w14:paraId="6BED46C2" w14:textId="77777777" w:rsidR="00F133A9" w:rsidRPr="005D7D62" w:rsidRDefault="00F133A9" w:rsidP="0086693C">
            <w:pPr>
              <w:ind w:left="-137" w:right="-244"/>
              <w:jc w:val="center"/>
              <w:rPr>
                <w:rFonts w:eastAsia="Times New Roman"/>
                <w:b/>
                <w:bCs/>
                <w:spacing w:val="-10"/>
                <w:sz w:val="18"/>
                <w:szCs w:val="18"/>
                <w:lang w:eastAsia="ru-RU"/>
              </w:rPr>
            </w:pPr>
            <w:r w:rsidRPr="005D7D62">
              <w:rPr>
                <w:rFonts w:eastAsia="Times New Roman"/>
                <w:b/>
                <w:bCs/>
                <w:spacing w:val="-10"/>
                <w:sz w:val="18"/>
                <w:szCs w:val="18"/>
                <w:lang w:eastAsia="ru-RU"/>
              </w:rPr>
              <w:t>1250,0</w:t>
            </w:r>
          </w:p>
        </w:tc>
        <w:tc>
          <w:tcPr>
            <w:tcW w:w="850" w:type="dxa"/>
          </w:tcPr>
          <w:p w14:paraId="08C0748B" w14:textId="77777777" w:rsidR="00F133A9" w:rsidRPr="005D7D62" w:rsidRDefault="00F133A9" w:rsidP="0086693C">
            <w:pPr>
              <w:ind w:left="-108" w:right="-108"/>
              <w:jc w:val="center"/>
              <w:rPr>
                <w:rFonts w:eastAsia="Times New Roman"/>
                <w:b/>
                <w:bCs/>
                <w:spacing w:val="-10"/>
                <w:sz w:val="18"/>
                <w:szCs w:val="18"/>
                <w:lang w:eastAsia="ru-RU"/>
              </w:rPr>
            </w:pPr>
            <w:r w:rsidRPr="005D7D62">
              <w:rPr>
                <w:rFonts w:eastAsia="Times New Roman"/>
                <w:b/>
                <w:bCs/>
                <w:spacing w:val="-10"/>
                <w:sz w:val="18"/>
                <w:szCs w:val="18"/>
                <w:lang w:eastAsia="ru-RU"/>
              </w:rPr>
              <w:t>1250,0</w:t>
            </w:r>
          </w:p>
        </w:tc>
        <w:tc>
          <w:tcPr>
            <w:tcW w:w="709" w:type="dxa"/>
          </w:tcPr>
          <w:p w14:paraId="5A43B9E8" w14:textId="77777777" w:rsidR="00F133A9" w:rsidRPr="005D7D62" w:rsidRDefault="00F133A9" w:rsidP="0086693C">
            <w:pPr>
              <w:jc w:val="center"/>
              <w:rPr>
                <w:rFonts w:eastAsia="Times New Roman"/>
                <w:b/>
                <w:sz w:val="18"/>
                <w:szCs w:val="18"/>
                <w:lang w:eastAsia="ru-RU"/>
              </w:rPr>
            </w:pPr>
            <w:r w:rsidRPr="005D7D62">
              <w:rPr>
                <w:rFonts w:eastAsia="Times New Roman"/>
                <w:b/>
                <w:sz w:val="18"/>
                <w:szCs w:val="18"/>
                <w:lang w:eastAsia="ru-RU"/>
              </w:rPr>
              <w:t>0,0</w:t>
            </w:r>
          </w:p>
        </w:tc>
        <w:tc>
          <w:tcPr>
            <w:tcW w:w="709" w:type="dxa"/>
          </w:tcPr>
          <w:p w14:paraId="733FE912" w14:textId="77777777" w:rsidR="00F133A9" w:rsidRPr="005D7D62" w:rsidRDefault="00F133A9" w:rsidP="0086693C">
            <w:pPr>
              <w:jc w:val="center"/>
              <w:rPr>
                <w:rFonts w:eastAsia="Times New Roman"/>
                <w:b/>
                <w:sz w:val="18"/>
                <w:szCs w:val="18"/>
                <w:lang w:eastAsia="ru-RU"/>
              </w:rPr>
            </w:pPr>
            <w:r w:rsidRPr="005D7D62">
              <w:rPr>
                <w:rFonts w:eastAsia="Times New Roman"/>
                <w:b/>
                <w:sz w:val="18"/>
                <w:szCs w:val="18"/>
                <w:lang w:eastAsia="ru-RU"/>
              </w:rPr>
              <w:t>0,0</w:t>
            </w:r>
          </w:p>
        </w:tc>
        <w:tc>
          <w:tcPr>
            <w:tcW w:w="2126" w:type="dxa"/>
          </w:tcPr>
          <w:p w14:paraId="75DD580A" w14:textId="77777777" w:rsidR="00F133A9" w:rsidRPr="005D7D62" w:rsidRDefault="00F133A9" w:rsidP="0086693C">
            <w:pPr>
              <w:rPr>
                <w:rFonts w:eastAsia="Times New Roman"/>
                <w:sz w:val="18"/>
                <w:szCs w:val="18"/>
                <w:lang w:eastAsia="ru-RU"/>
              </w:rPr>
            </w:pPr>
          </w:p>
        </w:tc>
      </w:tr>
      <w:tr w:rsidR="00F133A9" w:rsidRPr="005D7D62" w14:paraId="3ECB14B2" w14:textId="77777777" w:rsidTr="0086693C">
        <w:tc>
          <w:tcPr>
            <w:tcW w:w="15168" w:type="dxa"/>
            <w:gridSpan w:val="11"/>
          </w:tcPr>
          <w:p w14:paraId="30443E90" w14:textId="77777777" w:rsidR="00F133A9" w:rsidRPr="00B51494" w:rsidRDefault="00F133A9" w:rsidP="0086693C">
            <w:pPr>
              <w:jc w:val="center"/>
              <w:rPr>
                <w:rFonts w:eastAsia="Times New Roman"/>
                <w:b/>
                <w:bCs/>
                <w:sz w:val="8"/>
                <w:szCs w:val="8"/>
                <w:lang w:eastAsia="ru-RU"/>
              </w:rPr>
            </w:pPr>
          </w:p>
          <w:p w14:paraId="4520ECE2" w14:textId="77777777" w:rsidR="00F133A9" w:rsidRPr="005D7D62" w:rsidRDefault="00F133A9" w:rsidP="0086693C">
            <w:pPr>
              <w:jc w:val="center"/>
              <w:rPr>
                <w:rFonts w:eastAsia="Times New Roman"/>
                <w:b/>
                <w:bCs/>
                <w:sz w:val="20"/>
                <w:szCs w:val="20"/>
                <w:lang w:eastAsia="ru-RU"/>
              </w:rPr>
            </w:pPr>
            <w:r w:rsidRPr="005D7D62">
              <w:rPr>
                <w:rFonts w:eastAsia="Times New Roman"/>
                <w:b/>
                <w:bCs/>
                <w:sz w:val="20"/>
                <w:szCs w:val="20"/>
                <w:lang w:eastAsia="ru-RU"/>
              </w:rPr>
              <w:t>Підрозділ XI</w:t>
            </w:r>
          </w:p>
          <w:p w14:paraId="1B2C7A63" w14:textId="77777777" w:rsidR="00F133A9" w:rsidRPr="005D7D62" w:rsidRDefault="00F133A9" w:rsidP="0086693C">
            <w:pPr>
              <w:jc w:val="center"/>
              <w:rPr>
                <w:rFonts w:eastAsia="Times New Roman"/>
                <w:b/>
                <w:bCs/>
                <w:sz w:val="20"/>
                <w:szCs w:val="20"/>
                <w:lang w:eastAsia="ru-RU"/>
              </w:rPr>
            </w:pPr>
            <w:r w:rsidRPr="005D7D62">
              <w:rPr>
                <w:rFonts w:eastAsia="Times New Roman"/>
                <w:b/>
                <w:bCs/>
                <w:sz w:val="20"/>
                <w:szCs w:val="20"/>
                <w:lang w:eastAsia="ru-RU"/>
              </w:rPr>
              <w:t>Запобігання нелегальній міграції</w:t>
            </w:r>
          </w:p>
          <w:p w14:paraId="145FEB1B" w14:textId="77777777" w:rsidR="00F133A9" w:rsidRPr="005D7D62" w:rsidRDefault="00F133A9" w:rsidP="0086693C">
            <w:pPr>
              <w:jc w:val="center"/>
              <w:rPr>
                <w:rFonts w:eastAsia="Times New Roman"/>
                <w:b/>
                <w:bCs/>
                <w:sz w:val="18"/>
                <w:szCs w:val="18"/>
                <w:lang w:eastAsia="ru-RU"/>
              </w:rPr>
            </w:pPr>
          </w:p>
        </w:tc>
      </w:tr>
      <w:tr w:rsidR="00F133A9" w:rsidRPr="005D7D62" w14:paraId="06875D4B" w14:textId="77777777" w:rsidTr="00CC455A">
        <w:tc>
          <w:tcPr>
            <w:tcW w:w="568" w:type="dxa"/>
          </w:tcPr>
          <w:p w14:paraId="0FE5B8C0"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11.1.</w:t>
            </w:r>
          </w:p>
        </w:tc>
        <w:tc>
          <w:tcPr>
            <w:tcW w:w="2976" w:type="dxa"/>
          </w:tcPr>
          <w:p w14:paraId="7AED472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проведення робочих зустрічей із представниками іноземних діаспор та земляцтв з питань попередження порушень законодавства про правовий статус іноземців та осіб без громадянства, захисту прав іноземців в Україні</w:t>
            </w:r>
          </w:p>
        </w:tc>
        <w:tc>
          <w:tcPr>
            <w:tcW w:w="851" w:type="dxa"/>
          </w:tcPr>
          <w:p w14:paraId="7BD0C112"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128BB811" w14:textId="77777777" w:rsidR="00F133A9" w:rsidRPr="005D7D62" w:rsidRDefault="00F133A9" w:rsidP="0086693C">
            <w:pPr>
              <w:rPr>
                <w:rFonts w:eastAsia="Times New Roman"/>
                <w:bCs/>
                <w:sz w:val="18"/>
                <w:szCs w:val="18"/>
                <w:lang w:eastAsia="ru-RU"/>
              </w:rPr>
            </w:pPr>
            <w:r w:rsidRPr="005D7D62">
              <w:rPr>
                <w:rFonts w:eastAsia="Times New Roman"/>
                <w:sz w:val="18"/>
                <w:szCs w:val="18"/>
                <w:lang w:eastAsia="ru-RU"/>
              </w:rPr>
              <w:t xml:space="preserve">Головне управління Державної міграційної служби України у Харківській області, Головне управління Національної поліції в Харківській області, Управління Служби безпеки України в Харківській області, Східне регіональне управління Державної прикордонної служби України, </w:t>
            </w:r>
            <w:r w:rsidRPr="005D7D62">
              <w:rPr>
                <w:rFonts w:eastAsia="Times New Roman"/>
                <w:bCs/>
                <w:sz w:val="18"/>
                <w:szCs w:val="18"/>
                <w:lang w:eastAsia="ru-RU"/>
              </w:rPr>
              <w:t>4 прикордонний загін Державної прикордонної служби України (військова частина 9951)</w:t>
            </w:r>
            <w:r w:rsidRPr="005D7D62">
              <w:rPr>
                <w:rFonts w:eastAsia="Times New Roman"/>
                <w:sz w:val="18"/>
                <w:szCs w:val="18"/>
                <w:lang w:eastAsia="ru-RU"/>
              </w:rPr>
              <w:t xml:space="preserve">, Департамент масових комунікацій та забезпечення доступу до публічної інформації </w:t>
            </w:r>
            <w:r w:rsidRPr="005D7D62">
              <w:rPr>
                <w:rFonts w:eastAsia="Times New Roman"/>
                <w:sz w:val="18"/>
                <w:szCs w:val="18"/>
                <w:lang w:eastAsia="ru-RU"/>
              </w:rPr>
              <w:lastRenderedPageBreak/>
              <w:t>Харківської обласної державної (військової) адміністрації, Департамент економіки і міжнародних відносин Харківської обласної державної (військової) адміністрації,</w:t>
            </w:r>
            <w:r w:rsidRPr="005D7D62">
              <w:rPr>
                <w:rFonts w:eastAsia="Times New Roman"/>
                <w:bCs/>
                <w:sz w:val="18"/>
                <w:szCs w:val="18"/>
                <w:lang w:eastAsia="ru-RU"/>
              </w:rPr>
              <w:t xml:space="preserve"> районні державні (військові) адміністрації, військові адміністрації населених пунктів, органи місцевого самоврядування </w:t>
            </w:r>
            <w:r w:rsidRPr="005D7D62">
              <w:rPr>
                <w:sz w:val="18"/>
                <w:szCs w:val="18"/>
              </w:rPr>
              <w:t>(за згодою)</w:t>
            </w:r>
          </w:p>
        </w:tc>
        <w:tc>
          <w:tcPr>
            <w:tcW w:w="851" w:type="dxa"/>
          </w:tcPr>
          <w:p w14:paraId="152126A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Pr>
          <w:p w14:paraId="33D4197A"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6AE22420"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0090D26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EE510D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44C3C3E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253F31E9" w14:textId="77777777" w:rsidR="00F133A9" w:rsidRPr="005D7D62" w:rsidRDefault="00F133A9" w:rsidP="0086693C">
            <w:pPr>
              <w:ind w:right="-108"/>
              <w:rPr>
                <w:rFonts w:eastAsia="Times New Roman"/>
                <w:sz w:val="18"/>
                <w:szCs w:val="18"/>
                <w:lang w:eastAsia="ru-RU"/>
              </w:rPr>
            </w:pPr>
            <w:r w:rsidRPr="005D7D62">
              <w:rPr>
                <w:rFonts w:eastAsia="Times New Roman"/>
                <w:sz w:val="18"/>
                <w:szCs w:val="18"/>
                <w:lang w:eastAsia="ru-RU"/>
              </w:rPr>
              <w:t>Підвищення рівня правової освіти іноземців щодо правил перебування на території України.</w:t>
            </w:r>
          </w:p>
          <w:p w14:paraId="046A8BF1" w14:textId="77777777" w:rsidR="00F133A9" w:rsidRPr="005D7D62" w:rsidRDefault="00F133A9" w:rsidP="0086693C">
            <w:pPr>
              <w:ind w:right="-108"/>
              <w:rPr>
                <w:rFonts w:eastAsia="Times New Roman"/>
                <w:sz w:val="18"/>
                <w:szCs w:val="18"/>
                <w:lang w:eastAsia="ru-RU"/>
              </w:rPr>
            </w:pPr>
            <w:r w:rsidRPr="005D7D62">
              <w:rPr>
                <w:rFonts w:eastAsia="Times New Roman"/>
                <w:sz w:val="18"/>
                <w:szCs w:val="18"/>
                <w:lang w:eastAsia="ru-RU"/>
              </w:rPr>
              <w:t>Установлення взаємодії з представника</w:t>
            </w:r>
            <w:r>
              <w:rPr>
                <w:rFonts w:eastAsia="Times New Roman"/>
                <w:sz w:val="18"/>
                <w:szCs w:val="18"/>
                <w:lang w:eastAsia="ru-RU"/>
              </w:rPr>
              <w:t>-</w:t>
            </w:r>
            <w:r w:rsidRPr="005D7D62">
              <w:rPr>
                <w:rFonts w:eastAsia="Times New Roman"/>
                <w:sz w:val="18"/>
                <w:szCs w:val="18"/>
                <w:lang w:eastAsia="ru-RU"/>
              </w:rPr>
              <w:t xml:space="preserve">ми іноземних діаспор щодо попередження порушень законодавства про правовий статус </w:t>
            </w:r>
            <w:r w:rsidRPr="005D7D62">
              <w:rPr>
                <w:rFonts w:eastAsia="Times New Roman"/>
                <w:sz w:val="18"/>
                <w:szCs w:val="18"/>
                <w:lang w:eastAsia="ru-RU"/>
              </w:rPr>
              <w:lastRenderedPageBreak/>
              <w:t>іноземців та осіб без громадянства</w:t>
            </w:r>
          </w:p>
        </w:tc>
      </w:tr>
      <w:tr w:rsidR="00F133A9" w:rsidRPr="005D7D62" w14:paraId="5715FD13" w14:textId="77777777" w:rsidTr="00CC455A">
        <w:tc>
          <w:tcPr>
            <w:tcW w:w="568" w:type="dxa"/>
          </w:tcPr>
          <w:p w14:paraId="1212B754"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11.2.</w:t>
            </w:r>
          </w:p>
        </w:tc>
        <w:tc>
          <w:tcPr>
            <w:tcW w:w="2976" w:type="dxa"/>
          </w:tcPr>
          <w:p w14:paraId="730FC404"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виявлення і припинення протиправної діяльності посадових і службових осіб щодо сприяння функціонуванню каналів незаконної міграції в Україні</w:t>
            </w:r>
          </w:p>
        </w:tc>
        <w:tc>
          <w:tcPr>
            <w:tcW w:w="851" w:type="dxa"/>
          </w:tcPr>
          <w:p w14:paraId="3EDFB7A0"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27945DC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w:t>
            </w:r>
          </w:p>
          <w:p w14:paraId="01DF51CD" w14:textId="77777777" w:rsidR="00F133A9" w:rsidRPr="005D7D62" w:rsidRDefault="00F133A9" w:rsidP="0086693C">
            <w:pPr>
              <w:rPr>
                <w:rFonts w:eastAsia="Times New Roman"/>
                <w:bCs/>
                <w:sz w:val="18"/>
                <w:szCs w:val="18"/>
                <w:lang w:eastAsia="ru-RU"/>
              </w:rPr>
            </w:pPr>
            <w:r w:rsidRPr="005D7D62">
              <w:rPr>
                <w:rFonts w:eastAsia="Times New Roman"/>
                <w:sz w:val="18"/>
                <w:szCs w:val="18"/>
                <w:lang w:eastAsia="ru-RU"/>
              </w:rPr>
              <w:t xml:space="preserve">Управління Служби безпеки України в Харківській області, Головне управління Державної міграційної служби України у Харківській області, Східне регіональне управління Державної прикордонної служби України, </w:t>
            </w:r>
            <w:r w:rsidRPr="005D7D62">
              <w:rPr>
                <w:rFonts w:eastAsia="Times New Roman"/>
                <w:bCs/>
                <w:sz w:val="18"/>
                <w:szCs w:val="18"/>
                <w:lang w:eastAsia="ru-RU"/>
              </w:rPr>
              <w:t>4 прикордонний загін Державної прикордонної служби України (військова частина 9951),</w:t>
            </w:r>
          </w:p>
          <w:p w14:paraId="6F51CE28" w14:textId="77777777" w:rsidR="00F133A9" w:rsidRPr="005D7D62" w:rsidRDefault="00F133A9" w:rsidP="0086693C">
            <w:pPr>
              <w:rPr>
                <w:rFonts w:eastAsia="Times New Roman"/>
                <w:sz w:val="18"/>
                <w:szCs w:val="18"/>
                <w:lang w:eastAsia="ru-RU"/>
              </w:rPr>
            </w:pPr>
            <w:r w:rsidRPr="005D7D62">
              <w:rPr>
                <w:rFonts w:eastAsia="Times New Roman"/>
                <w:bCs/>
                <w:sz w:val="18"/>
                <w:szCs w:val="18"/>
                <w:lang w:eastAsia="ru-RU"/>
              </w:rPr>
              <w:t xml:space="preserve">військові адміністрації населених пунктів, </w:t>
            </w:r>
            <w:r w:rsidRPr="005D7D62">
              <w:rPr>
                <w:rFonts w:eastAsia="Times New Roman"/>
                <w:sz w:val="18"/>
                <w:szCs w:val="18"/>
                <w:lang w:eastAsia="ru-RU"/>
              </w:rPr>
              <w:t xml:space="preserve">органи місцевого самоврядування </w:t>
            </w:r>
          </w:p>
          <w:p w14:paraId="305EC693"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(за згодою)</w:t>
            </w:r>
          </w:p>
        </w:tc>
        <w:tc>
          <w:tcPr>
            <w:tcW w:w="851" w:type="dxa"/>
          </w:tcPr>
          <w:p w14:paraId="3EF4D17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51158B51"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428E7346"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6DE91DE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32CAF6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045130A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39C509CE" w14:textId="77777777" w:rsidR="00F133A9" w:rsidRPr="005D7D62" w:rsidRDefault="00F133A9" w:rsidP="0086693C">
            <w:pPr>
              <w:ind w:right="-108"/>
              <w:rPr>
                <w:rFonts w:eastAsia="Times New Roman"/>
                <w:sz w:val="18"/>
                <w:szCs w:val="18"/>
                <w:lang w:eastAsia="ru-RU"/>
              </w:rPr>
            </w:pPr>
            <w:r w:rsidRPr="005D7D62">
              <w:rPr>
                <w:rFonts w:eastAsia="Times New Roman"/>
                <w:sz w:val="18"/>
                <w:szCs w:val="18"/>
                <w:lang w:eastAsia="ru-RU"/>
              </w:rPr>
              <w:t>Зменшення кількості фактів вчинення протиправних діянь посадовими і службовими особами у сфері міграції в Україні</w:t>
            </w:r>
          </w:p>
        </w:tc>
      </w:tr>
      <w:tr w:rsidR="00F133A9" w:rsidRPr="005D7D62" w14:paraId="388F93CE" w14:textId="77777777" w:rsidTr="00CC455A">
        <w:tc>
          <w:tcPr>
            <w:tcW w:w="568" w:type="dxa"/>
          </w:tcPr>
          <w:p w14:paraId="019AA88F"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11.3.</w:t>
            </w:r>
          </w:p>
        </w:tc>
        <w:tc>
          <w:tcPr>
            <w:tcW w:w="2976" w:type="dxa"/>
          </w:tcPr>
          <w:p w14:paraId="25412395"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здійснення систематичного контролю за додержанням правил в’їзду-виїзду і перебування в Україні біженців, іноземців та осіб без громадянства, зосередити основні зусилля на перевірці поїздів та автотранспорту на державному кордоні України з Російською Федерацією</w:t>
            </w:r>
          </w:p>
          <w:p w14:paraId="4EFED65C" w14:textId="77777777" w:rsidR="00F133A9" w:rsidRPr="005D7D62" w:rsidRDefault="00F133A9" w:rsidP="0086693C">
            <w:pPr>
              <w:rPr>
                <w:rFonts w:eastAsia="Times New Roman"/>
                <w:sz w:val="18"/>
                <w:szCs w:val="18"/>
                <w:lang w:eastAsia="ru-RU"/>
              </w:rPr>
            </w:pPr>
          </w:p>
        </w:tc>
        <w:tc>
          <w:tcPr>
            <w:tcW w:w="851" w:type="dxa"/>
          </w:tcPr>
          <w:p w14:paraId="2172547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2020-2024</w:t>
            </w:r>
          </w:p>
        </w:tc>
        <w:tc>
          <w:tcPr>
            <w:tcW w:w="3827" w:type="dxa"/>
          </w:tcPr>
          <w:p w14:paraId="3A1FFF1A" w14:textId="77777777" w:rsidR="00F133A9" w:rsidRPr="005D7D62" w:rsidRDefault="00F133A9" w:rsidP="0086693C">
            <w:pPr>
              <w:rPr>
                <w:rFonts w:eastAsia="Times New Roman"/>
                <w:bCs/>
                <w:sz w:val="18"/>
                <w:szCs w:val="18"/>
                <w:lang w:eastAsia="ru-RU"/>
              </w:rPr>
            </w:pPr>
            <w:r w:rsidRPr="005D7D62">
              <w:rPr>
                <w:rFonts w:eastAsia="Times New Roman"/>
                <w:sz w:val="18"/>
                <w:szCs w:val="18"/>
                <w:lang w:eastAsia="ru-RU"/>
              </w:rPr>
              <w:t xml:space="preserve">Східне регіональне управління Державної прикордонної служби України, </w:t>
            </w:r>
            <w:r w:rsidRPr="005D7D62">
              <w:rPr>
                <w:rFonts w:eastAsia="Times New Roman"/>
                <w:bCs/>
                <w:sz w:val="18"/>
                <w:szCs w:val="18"/>
                <w:lang w:eastAsia="ru-RU"/>
              </w:rPr>
              <w:t>4 прикордонний загін Державної прикордонної служби України (військова частина 9951)</w:t>
            </w:r>
          </w:p>
          <w:p w14:paraId="788A4B0E"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Харківська митниця, Головне управління Державної міграційної служби України у Харківській області, Управління Служби безпеки України в Харківській області, Головне управління Національної поліції в Харківській області</w:t>
            </w:r>
          </w:p>
        </w:tc>
        <w:tc>
          <w:tcPr>
            <w:tcW w:w="851" w:type="dxa"/>
          </w:tcPr>
          <w:p w14:paraId="6C6E4448"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5D3E6315"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Pr>
          <w:p w14:paraId="3D6C103E"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Pr>
          <w:p w14:paraId="75B7FEC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2EB5F37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54A91C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8C71578" w14:textId="77777777" w:rsidR="00F133A9" w:rsidRPr="005D7D62" w:rsidRDefault="00F133A9" w:rsidP="0086693C">
            <w:pPr>
              <w:ind w:right="-108"/>
              <w:rPr>
                <w:rFonts w:eastAsia="Times New Roman"/>
                <w:sz w:val="18"/>
                <w:szCs w:val="18"/>
                <w:lang w:eastAsia="ru-RU"/>
              </w:rPr>
            </w:pPr>
            <w:r w:rsidRPr="005D7D62">
              <w:rPr>
                <w:rFonts w:eastAsia="Times New Roman"/>
                <w:sz w:val="18"/>
                <w:szCs w:val="18"/>
                <w:lang w:eastAsia="ru-RU"/>
              </w:rPr>
              <w:t>Посилення перепускного режиму на кордоні Харківської області. Недопущення  фактів порушення правил в’їзду- виїзду і перебування в Україні біженців, іноземців та осіб без громадянства</w:t>
            </w:r>
          </w:p>
        </w:tc>
      </w:tr>
      <w:tr w:rsidR="00F133A9" w:rsidRPr="005D7D62" w14:paraId="467EE11B" w14:textId="77777777" w:rsidTr="00CC455A">
        <w:tc>
          <w:tcPr>
            <w:tcW w:w="568" w:type="dxa"/>
            <w:tcBorders>
              <w:bottom w:val="single" w:sz="4" w:space="0" w:color="auto"/>
            </w:tcBorders>
          </w:tcPr>
          <w:p w14:paraId="77261F4C"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11.4.</w:t>
            </w:r>
          </w:p>
        </w:tc>
        <w:tc>
          <w:tcPr>
            <w:tcW w:w="2976" w:type="dxa"/>
            <w:tcBorders>
              <w:bottom w:val="single" w:sz="4" w:space="0" w:color="auto"/>
            </w:tcBorders>
          </w:tcPr>
          <w:p w14:paraId="0C8BA22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Організувати постійне висвітлення через ЗМІ вимог законодавства щодо в’їзду в Україну іноземців та осіб без громадянства, їх виїзду з України і транзитного проїзду </w:t>
            </w:r>
            <w:r w:rsidRPr="005D7D62">
              <w:rPr>
                <w:rFonts w:eastAsia="Times New Roman"/>
                <w:sz w:val="18"/>
                <w:szCs w:val="18"/>
                <w:lang w:eastAsia="ru-RU"/>
              </w:rPr>
              <w:lastRenderedPageBreak/>
              <w:t>через її територію, а також порядку проведення робіт у прикордонній смузі та контрольованих прикордонних районах</w:t>
            </w:r>
          </w:p>
        </w:tc>
        <w:tc>
          <w:tcPr>
            <w:tcW w:w="851" w:type="dxa"/>
            <w:tcBorders>
              <w:bottom w:val="single" w:sz="4" w:space="0" w:color="auto"/>
            </w:tcBorders>
          </w:tcPr>
          <w:p w14:paraId="63D91353"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lastRenderedPageBreak/>
              <w:t>2020-2024</w:t>
            </w:r>
          </w:p>
        </w:tc>
        <w:tc>
          <w:tcPr>
            <w:tcW w:w="3827" w:type="dxa"/>
            <w:tcBorders>
              <w:bottom w:val="single" w:sz="4" w:space="0" w:color="auto"/>
            </w:tcBorders>
          </w:tcPr>
          <w:p w14:paraId="19C750D7" w14:textId="77777777" w:rsidR="00F133A9" w:rsidRPr="005D7D62" w:rsidRDefault="00F133A9" w:rsidP="0086693C">
            <w:pPr>
              <w:rPr>
                <w:rFonts w:eastAsia="Times New Roman"/>
                <w:bCs/>
                <w:sz w:val="18"/>
                <w:szCs w:val="18"/>
                <w:lang w:eastAsia="ru-RU"/>
              </w:rPr>
            </w:pPr>
            <w:r w:rsidRPr="005D7D62">
              <w:rPr>
                <w:rFonts w:eastAsia="Times New Roman"/>
                <w:sz w:val="18"/>
                <w:szCs w:val="18"/>
                <w:lang w:eastAsia="ru-RU"/>
              </w:rPr>
              <w:t xml:space="preserve">Головне управління Державної міграційної служби України у Харківській області, Східне регіональне управління Державної прикордонної служби України, </w:t>
            </w:r>
            <w:r w:rsidRPr="005D7D62">
              <w:rPr>
                <w:rFonts w:eastAsia="Times New Roman"/>
                <w:bCs/>
                <w:sz w:val="18"/>
                <w:szCs w:val="18"/>
                <w:lang w:eastAsia="ru-RU"/>
              </w:rPr>
              <w:t xml:space="preserve">4 прикордонний загін Державної прикордонної </w:t>
            </w:r>
            <w:r w:rsidRPr="005D7D62">
              <w:rPr>
                <w:rFonts w:eastAsia="Times New Roman"/>
                <w:bCs/>
                <w:sz w:val="18"/>
                <w:szCs w:val="18"/>
                <w:lang w:eastAsia="ru-RU"/>
              </w:rPr>
              <w:lastRenderedPageBreak/>
              <w:t xml:space="preserve">служби України (військова частина 9951), </w:t>
            </w:r>
            <w:r w:rsidRPr="005D7D62">
              <w:rPr>
                <w:rFonts w:eastAsia="Times New Roman"/>
                <w:sz w:val="18"/>
                <w:szCs w:val="18"/>
                <w:lang w:eastAsia="ru-RU"/>
              </w:rPr>
              <w:t>Управління Служби безпеки України в Харківській області, Головне управління Національної поліції в Харківській області, Департамент масових комунікацій та забезпечення доступу до публічної інформації Харківської обласної державної (військової) адміністрації,</w:t>
            </w:r>
            <w:r w:rsidRPr="005D7D62">
              <w:rPr>
                <w:rFonts w:eastAsia="Times New Roman"/>
                <w:bCs/>
                <w:sz w:val="18"/>
                <w:szCs w:val="18"/>
                <w:lang w:eastAsia="ru-RU"/>
              </w:rPr>
              <w:t xml:space="preserve"> районні державні (військові) адміністрації, військові адміністрації населених пунктів, органи місцевого самоврядування </w:t>
            </w:r>
          </w:p>
          <w:p w14:paraId="0E74FAFC" w14:textId="77777777" w:rsidR="00F133A9" w:rsidRPr="005D7D62" w:rsidRDefault="00F133A9" w:rsidP="0086693C">
            <w:pPr>
              <w:rPr>
                <w:sz w:val="18"/>
                <w:szCs w:val="18"/>
              </w:rPr>
            </w:pPr>
            <w:r w:rsidRPr="005D7D62">
              <w:rPr>
                <w:sz w:val="18"/>
                <w:szCs w:val="18"/>
              </w:rPr>
              <w:t>(за згодою)</w:t>
            </w:r>
          </w:p>
        </w:tc>
        <w:tc>
          <w:tcPr>
            <w:tcW w:w="851" w:type="dxa"/>
            <w:tcBorders>
              <w:bottom w:val="single" w:sz="4" w:space="0" w:color="auto"/>
            </w:tcBorders>
          </w:tcPr>
          <w:p w14:paraId="38CD55D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lastRenderedPageBreak/>
              <w:t>-</w:t>
            </w:r>
          </w:p>
        </w:tc>
        <w:tc>
          <w:tcPr>
            <w:tcW w:w="850" w:type="dxa"/>
            <w:tcBorders>
              <w:bottom w:val="single" w:sz="4" w:space="0" w:color="auto"/>
            </w:tcBorders>
          </w:tcPr>
          <w:p w14:paraId="3862C6BD"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Borders>
              <w:bottom w:val="single" w:sz="4" w:space="0" w:color="auto"/>
            </w:tcBorders>
          </w:tcPr>
          <w:p w14:paraId="406F0BE3"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7F27EB6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397E32B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396BA8B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Borders>
              <w:bottom w:val="single" w:sz="4" w:space="0" w:color="auto"/>
            </w:tcBorders>
          </w:tcPr>
          <w:p w14:paraId="723423FB" w14:textId="77777777" w:rsidR="00F133A9" w:rsidRPr="005D7D62" w:rsidRDefault="00F133A9" w:rsidP="0086693C">
            <w:pPr>
              <w:ind w:right="-108"/>
              <w:rPr>
                <w:rFonts w:eastAsia="Times New Roman"/>
                <w:sz w:val="18"/>
                <w:szCs w:val="18"/>
                <w:lang w:eastAsia="ru-RU"/>
              </w:rPr>
            </w:pPr>
            <w:r w:rsidRPr="005D7D62">
              <w:rPr>
                <w:rFonts w:eastAsia="Times New Roman"/>
                <w:sz w:val="18"/>
                <w:szCs w:val="18"/>
                <w:lang w:eastAsia="ru-RU"/>
              </w:rPr>
              <w:t>Підвищення рівня правової освіти іноземців щодо правил перебування на території України.</w:t>
            </w:r>
          </w:p>
          <w:p w14:paraId="55555A87" w14:textId="77777777" w:rsidR="00F133A9" w:rsidRPr="005D7D62" w:rsidRDefault="00F133A9" w:rsidP="0086693C">
            <w:pPr>
              <w:ind w:right="-108"/>
              <w:rPr>
                <w:rFonts w:eastAsia="Times New Roman"/>
                <w:sz w:val="18"/>
                <w:szCs w:val="18"/>
                <w:lang w:eastAsia="ru-RU"/>
              </w:rPr>
            </w:pPr>
            <w:r w:rsidRPr="005D7D62">
              <w:rPr>
                <w:rFonts w:eastAsia="Times New Roman"/>
                <w:sz w:val="18"/>
                <w:szCs w:val="18"/>
                <w:lang w:eastAsia="ru-RU"/>
              </w:rPr>
              <w:t xml:space="preserve">Недопущення  фактів </w:t>
            </w:r>
            <w:r w:rsidRPr="005D7D62">
              <w:rPr>
                <w:rFonts w:eastAsia="Times New Roman"/>
                <w:sz w:val="18"/>
                <w:szCs w:val="18"/>
                <w:lang w:eastAsia="ru-RU"/>
              </w:rPr>
              <w:lastRenderedPageBreak/>
              <w:t>порушення правил в’їзду- виїзду і перебування в Україні біженців, іноземців та осіб без громадянства</w:t>
            </w:r>
          </w:p>
        </w:tc>
      </w:tr>
      <w:tr w:rsidR="00F133A9" w:rsidRPr="005D7D62" w14:paraId="538D2AE8" w14:textId="77777777" w:rsidTr="00CC455A">
        <w:tc>
          <w:tcPr>
            <w:tcW w:w="568" w:type="dxa"/>
            <w:tcBorders>
              <w:bottom w:val="single" w:sz="4" w:space="0" w:color="auto"/>
            </w:tcBorders>
          </w:tcPr>
          <w:p w14:paraId="0C8EB083"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lastRenderedPageBreak/>
              <w:t>11.5.</w:t>
            </w:r>
          </w:p>
        </w:tc>
        <w:tc>
          <w:tcPr>
            <w:tcW w:w="2976" w:type="dxa"/>
            <w:tcBorders>
              <w:bottom w:val="single" w:sz="4" w:space="0" w:color="auto"/>
            </w:tcBorders>
          </w:tcPr>
          <w:p w14:paraId="5916540D"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Забезпечити придбання спеціалізованих транспортних засобів підвищеної прохідності для військової частини 9951</w:t>
            </w:r>
          </w:p>
        </w:tc>
        <w:tc>
          <w:tcPr>
            <w:tcW w:w="851" w:type="dxa"/>
            <w:tcBorders>
              <w:bottom w:val="single" w:sz="4" w:space="0" w:color="auto"/>
            </w:tcBorders>
          </w:tcPr>
          <w:p w14:paraId="48A354FB"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2022</w:t>
            </w:r>
          </w:p>
        </w:tc>
        <w:tc>
          <w:tcPr>
            <w:tcW w:w="3827" w:type="dxa"/>
            <w:tcBorders>
              <w:bottom w:val="single" w:sz="4" w:space="0" w:color="auto"/>
            </w:tcBorders>
          </w:tcPr>
          <w:p w14:paraId="3D000E5B" w14:textId="77777777" w:rsidR="00F133A9" w:rsidRPr="005D7D62" w:rsidRDefault="00F133A9" w:rsidP="0086693C">
            <w:pPr>
              <w:ind w:right="-113"/>
              <w:rPr>
                <w:rFonts w:eastAsia="Times New Roman"/>
                <w:sz w:val="18"/>
                <w:szCs w:val="18"/>
                <w:lang w:eastAsia="ru-RU"/>
              </w:rPr>
            </w:pPr>
            <w:r w:rsidRPr="005D7D62">
              <w:rPr>
                <w:rFonts w:eastAsia="Times New Roman"/>
                <w:color w:val="000000"/>
                <w:sz w:val="18"/>
                <w:szCs w:val="18"/>
                <w:lang w:eastAsia="ru-RU"/>
              </w:rPr>
              <w:t>Департамент оборонної, мобілізаційної роботи та взаємодії з правоохоронними органами Харківської обласної державної (військової) адміністрації, </w:t>
            </w:r>
            <w:r w:rsidRPr="005D7D62">
              <w:rPr>
                <w:rFonts w:eastAsia="Times New Roman"/>
                <w:bCs/>
                <w:sz w:val="18"/>
                <w:szCs w:val="18"/>
                <w:lang w:eastAsia="ru-RU"/>
              </w:rPr>
              <w:t>4 прикордонний загін Державної прикордонної служби України (військова частина 9951)</w:t>
            </w:r>
          </w:p>
        </w:tc>
        <w:tc>
          <w:tcPr>
            <w:tcW w:w="851" w:type="dxa"/>
            <w:tcBorders>
              <w:bottom w:val="single" w:sz="4" w:space="0" w:color="auto"/>
            </w:tcBorders>
          </w:tcPr>
          <w:p w14:paraId="4633857C" w14:textId="77777777" w:rsidR="00F133A9" w:rsidRPr="001C32BF" w:rsidRDefault="00F133A9" w:rsidP="0086693C">
            <w:pPr>
              <w:ind w:left="-57" w:right="-109"/>
              <w:rPr>
                <w:rFonts w:eastAsia="Times New Roman"/>
                <w:color w:val="000000"/>
                <w:sz w:val="18"/>
                <w:szCs w:val="18"/>
                <w:lang w:eastAsia="ru-RU"/>
              </w:rPr>
            </w:pPr>
            <w:r w:rsidRPr="005D7D62">
              <w:rPr>
                <w:rFonts w:eastAsia="Times New Roman"/>
                <w:color w:val="000000"/>
                <w:sz w:val="18"/>
                <w:szCs w:val="18"/>
                <w:lang w:eastAsia="ru-RU"/>
              </w:rPr>
              <w:t>1000,0</w:t>
            </w:r>
          </w:p>
        </w:tc>
        <w:tc>
          <w:tcPr>
            <w:tcW w:w="850" w:type="dxa"/>
            <w:tcBorders>
              <w:bottom w:val="single" w:sz="4" w:space="0" w:color="auto"/>
            </w:tcBorders>
          </w:tcPr>
          <w:p w14:paraId="4194CA60" w14:textId="77777777" w:rsidR="00F133A9" w:rsidRPr="005D7D62" w:rsidRDefault="00F133A9" w:rsidP="0086693C">
            <w:pPr>
              <w:ind w:right="-141" w:hanging="26"/>
              <w:jc w:val="center"/>
              <w:rPr>
                <w:rFonts w:eastAsia="Times New Roman"/>
                <w:sz w:val="18"/>
                <w:szCs w:val="18"/>
                <w:lang w:eastAsia="ru-RU"/>
              </w:rPr>
            </w:pPr>
            <w:r w:rsidRPr="005D7D62">
              <w:rPr>
                <w:rFonts w:eastAsia="Times New Roman"/>
                <w:sz w:val="18"/>
                <w:szCs w:val="18"/>
                <w:lang w:eastAsia="ru-RU"/>
              </w:rPr>
              <w:t>-</w:t>
            </w:r>
          </w:p>
        </w:tc>
        <w:tc>
          <w:tcPr>
            <w:tcW w:w="851" w:type="dxa"/>
            <w:tcBorders>
              <w:bottom w:val="single" w:sz="4" w:space="0" w:color="auto"/>
            </w:tcBorders>
          </w:tcPr>
          <w:p w14:paraId="0424A709" w14:textId="77777777" w:rsidR="00F133A9" w:rsidRPr="005D7D62" w:rsidRDefault="00F133A9" w:rsidP="0086693C">
            <w:pPr>
              <w:ind w:right="-113"/>
              <w:jc w:val="center"/>
              <w:rPr>
                <w:rFonts w:eastAsia="Times New Roman"/>
                <w:sz w:val="18"/>
                <w:szCs w:val="18"/>
                <w:lang w:eastAsia="ru-RU"/>
              </w:rPr>
            </w:pPr>
            <w:r w:rsidRPr="005D7D62">
              <w:rPr>
                <w:rFonts w:eastAsia="Times New Roman"/>
                <w:sz w:val="18"/>
                <w:szCs w:val="18"/>
                <w:lang w:eastAsia="ru-RU"/>
              </w:rPr>
              <w:t>-</w:t>
            </w:r>
          </w:p>
        </w:tc>
        <w:tc>
          <w:tcPr>
            <w:tcW w:w="850" w:type="dxa"/>
            <w:tcBorders>
              <w:bottom w:val="single" w:sz="4" w:space="0" w:color="auto"/>
            </w:tcBorders>
          </w:tcPr>
          <w:p w14:paraId="0D28B5CD" w14:textId="77777777" w:rsidR="00F133A9" w:rsidRPr="001C32BF" w:rsidRDefault="00F133A9" w:rsidP="0086693C">
            <w:pPr>
              <w:ind w:left="-108" w:right="-108"/>
              <w:jc w:val="center"/>
              <w:rPr>
                <w:rFonts w:eastAsia="Times New Roman"/>
                <w:color w:val="000000"/>
                <w:sz w:val="18"/>
                <w:szCs w:val="18"/>
                <w:lang w:eastAsia="ru-RU"/>
              </w:rPr>
            </w:pPr>
            <w:r w:rsidRPr="005D7D62">
              <w:rPr>
                <w:rFonts w:eastAsia="Times New Roman"/>
                <w:color w:val="000000"/>
                <w:sz w:val="18"/>
                <w:szCs w:val="18"/>
                <w:lang w:eastAsia="ru-RU"/>
              </w:rPr>
              <w:t>1000,0</w:t>
            </w:r>
          </w:p>
        </w:tc>
        <w:tc>
          <w:tcPr>
            <w:tcW w:w="709" w:type="dxa"/>
            <w:tcBorders>
              <w:bottom w:val="single" w:sz="4" w:space="0" w:color="auto"/>
            </w:tcBorders>
          </w:tcPr>
          <w:p w14:paraId="6DD32F6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Borders>
              <w:bottom w:val="single" w:sz="4" w:space="0" w:color="auto"/>
            </w:tcBorders>
          </w:tcPr>
          <w:p w14:paraId="59CF13A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Borders>
              <w:bottom w:val="single" w:sz="4" w:space="0" w:color="auto"/>
            </w:tcBorders>
          </w:tcPr>
          <w:p w14:paraId="7832E521" w14:textId="77777777" w:rsidR="00F133A9" w:rsidRPr="005D7D62" w:rsidRDefault="00F133A9" w:rsidP="0086693C">
            <w:pPr>
              <w:ind w:right="-108"/>
              <w:rPr>
                <w:rFonts w:eastAsia="Times New Roman"/>
                <w:sz w:val="18"/>
                <w:szCs w:val="18"/>
                <w:lang w:eastAsia="ru-RU"/>
              </w:rPr>
            </w:pPr>
            <w:r w:rsidRPr="005D7D62">
              <w:rPr>
                <w:rFonts w:eastAsia="Times New Roman"/>
                <w:color w:val="000000"/>
                <w:sz w:val="18"/>
                <w:szCs w:val="18"/>
                <w:lang w:eastAsia="ru-RU"/>
              </w:rPr>
              <w:t>Підвищення швидкості реагування прикордонних підрозділів на вчинення порушень  державного кордону</w:t>
            </w:r>
          </w:p>
        </w:tc>
      </w:tr>
      <w:tr w:rsidR="00F133A9" w:rsidRPr="005D7D62" w14:paraId="6734F653" w14:textId="77777777" w:rsidTr="00CC455A">
        <w:tc>
          <w:tcPr>
            <w:tcW w:w="568" w:type="dxa"/>
            <w:tcBorders>
              <w:top w:val="single" w:sz="4" w:space="0" w:color="auto"/>
              <w:left w:val="single" w:sz="4" w:space="0" w:color="auto"/>
              <w:bottom w:val="single" w:sz="4" w:space="0" w:color="auto"/>
            </w:tcBorders>
          </w:tcPr>
          <w:p w14:paraId="69B3F34D" w14:textId="77777777" w:rsidR="00F133A9" w:rsidRPr="005D7D62" w:rsidRDefault="00F133A9" w:rsidP="0086693C">
            <w:pPr>
              <w:rPr>
                <w:rFonts w:eastAsia="Times New Roman"/>
                <w:sz w:val="18"/>
                <w:szCs w:val="18"/>
                <w:lang w:eastAsia="ru-RU"/>
              </w:rPr>
            </w:pPr>
          </w:p>
        </w:tc>
        <w:tc>
          <w:tcPr>
            <w:tcW w:w="7654" w:type="dxa"/>
            <w:gridSpan w:val="3"/>
            <w:tcBorders>
              <w:top w:val="single" w:sz="4" w:space="0" w:color="auto"/>
              <w:bottom w:val="single" w:sz="4" w:space="0" w:color="auto"/>
            </w:tcBorders>
          </w:tcPr>
          <w:p w14:paraId="3789B5D4"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t>Усього за підрозділом XI</w:t>
            </w:r>
          </w:p>
          <w:p w14:paraId="39114C39" w14:textId="77777777" w:rsidR="00F133A9" w:rsidRPr="005D7D62" w:rsidRDefault="00F133A9" w:rsidP="0086693C">
            <w:pPr>
              <w:rPr>
                <w:rFonts w:eastAsia="Times New Roman"/>
                <w:b/>
                <w:bCs/>
                <w:sz w:val="18"/>
                <w:szCs w:val="18"/>
                <w:lang w:eastAsia="ru-RU"/>
              </w:rPr>
            </w:pPr>
          </w:p>
        </w:tc>
        <w:tc>
          <w:tcPr>
            <w:tcW w:w="851" w:type="dxa"/>
            <w:tcBorders>
              <w:top w:val="single" w:sz="4" w:space="0" w:color="auto"/>
              <w:bottom w:val="single" w:sz="4" w:space="0" w:color="auto"/>
            </w:tcBorders>
          </w:tcPr>
          <w:p w14:paraId="67A6081D" w14:textId="77777777" w:rsidR="00F133A9" w:rsidRPr="005D7D62" w:rsidRDefault="00F133A9" w:rsidP="0086693C">
            <w:pPr>
              <w:rPr>
                <w:rFonts w:eastAsia="Times New Roman"/>
                <w:b/>
                <w:bCs/>
                <w:sz w:val="18"/>
                <w:szCs w:val="18"/>
                <w:lang w:eastAsia="ru-RU"/>
              </w:rPr>
            </w:pPr>
            <w:r w:rsidRPr="005D7D62">
              <w:rPr>
                <w:rFonts w:eastAsia="Times New Roman"/>
                <w:b/>
                <w:bCs/>
                <w:sz w:val="18"/>
                <w:szCs w:val="18"/>
                <w:lang w:eastAsia="ru-RU"/>
              </w:rPr>
              <w:t>1000</w:t>
            </w:r>
            <w:r>
              <w:rPr>
                <w:rFonts w:eastAsia="Times New Roman"/>
                <w:b/>
                <w:bCs/>
                <w:sz w:val="18"/>
                <w:szCs w:val="18"/>
                <w:lang w:val="ru-RU" w:eastAsia="ru-RU"/>
              </w:rPr>
              <w:t>,</w:t>
            </w:r>
            <w:r w:rsidRPr="005D7D62">
              <w:rPr>
                <w:rFonts w:eastAsia="Times New Roman"/>
                <w:b/>
                <w:bCs/>
                <w:sz w:val="18"/>
                <w:szCs w:val="18"/>
                <w:lang w:eastAsia="ru-RU"/>
              </w:rPr>
              <w:t>0</w:t>
            </w:r>
          </w:p>
        </w:tc>
        <w:tc>
          <w:tcPr>
            <w:tcW w:w="850" w:type="dxa"/>
            <w:tcBorders>
              <w:top w:val="single" w:sz="4" w:space="0" w:color="auto"/>
              <w:bottom w:val="single" w:sz="4" w:space="0" w:color="auto"/>
            </w:tcBorders>
          </w:tcPr>
          <w:p w14:paraId="67921F78" w14:textId="77777777" w:rsidR="00F133A9" w:rsidRPr="005D7D62" w:rsidRDefault="00F133A9" w:rsidP="0086693C">
            <w:pPr>
              <w:ind w:left="-128" w:right="-73"/>
              <w:jc w:val="center"/>
              <w:rPr>
                <w:rFonts w:eastAsia="Times New Roman"/>
                <w:b/>
                <w:bCs/>
                <w:sz w:val="18"/>
                <w:szCs w:val="18"/>
                <w:lang w:eastAsia="ru-RU"/>
              </w:rPr>
            </w:pPr>
            <w:r w:rsidRPr="005D7D62">
              <w:rPr>
                <w:rFonts w:eastAsia="Times New Roman"/>
                <w:b/>
                <w:bCs/>
                <w:sz w:val="18"/>
                <w:szCs w:val="18"/>
                <w:lang w:eastAsia="ru-RU"/>
              </w:rPr>
              <w:t>0,0</w:t>
            </w:r>
          </w:p>
        </w:tc>
        <w:tc>
          <w:tcPr>
            <w:tcW w:w="851" w:type="dxa"/>
            <w:tcBorders>
              <w:top w:val="single" w:sz="4" w:space="0" w:color="auto"/>
              <w:bottom w:val="single" w:sz="4" w:space="0" w:color="auto"/>
            </w:tcBorders>
          </w:tcPr>
          <w:p w14:paraId="6BCE1DC0" w14:textId="77777777" w:rsidR="00F133A9" w:rsidRPr="005D7D62" w:rsidRDefault="00F133A9" w:rsidP="0086693C">
            <w:pPr>
              <w:ind w:left="-108" w:right="-109"/>
              <w:jc w:val="center"/>
              <w:rPr>
                <w:rFonts w:eastAsia="Times New Roman"/>
                <w:b/>
                <w:bCs/>
                <w:sz w:val="18"/>
                <w:szCs w:val="18"/>
                <w:lang w:eastAsia="ru-RU"/>
              </w:rPr>
            </w:pPr>
            <w:r w:rsidRPr="005D7D62">
              <w:rPr>
                <w:rFonts w:eastAsia="Times New Roman"/>
                <w:b/>
                <w:bCs/>
                <w:sz w:val="18"/>
                <w:szCs w:val="18"/>
                <w:lang w:eastAsia="ru-RU"/>
              </w:rPr>
              <w:t>0,0</w:t>
            </w:r>
          </w:p>
        </w:tc>
        <w:tc>
          <w:tcPr>
            <w:tcW w:w="850" w:type="dxa"/>
            <w:tcBorders>
              <w:top w:val="single" w:sz="4" w:space="0" w:color="auto"/>
              <w:bottom w:val="single" w:sz="4" w:space="0" w:color="auto"/>
            </w:tcBorders>
          </w:tcPr>
          <w:p w14:paraId="5D5842D0" w14:textId="77777777" w:rsidR="00F133A9" w:rsidRPr="005D7D62" w:rsidRDefault="00F133A9" w:rsidP="0086693C">
            <w:pPr>
              <w:ind w:left="-108" w:right="-108"/>
              <w:jc w:val="center"/>
              <w:rPr>
                <w:rFonts w:eastAsia="Times New Roman"/>
                <w:b/>
                <w:bCs/>
                <w:sz w:val="18"/>
                <w:szCs w:val="18"/>
                <w:lang w:eastAsia="ru-RU"/>
              </w:rPr>
            </w:pPr>
            <w:r w:rsidRPr="005D7D62">
              <w:rPr>
                <w:rFonts w:eastAsia="Times New Roman"/>
                <w:b/>
                <w:bCs/>
                <w:sz w:val="18"/>
                <w:szCs w:val="18"/>
                <w:lang w:eastAsia="ru-RU"/>
              </w:rPr>
              <w:t>1000,0</w:t>
            </w:r>
          </w:p>
        </w:tc>
        <w:tc>
          <w:tcPr>
            <w:tcW w:w="709" w:type="dxa"/>
            <w:tcBorders>
              <w:top w:val="single" w:sz="4" w:space="0" w:color="auto"/>
              <w:bottom w:val="single" w:sz="4" w:space="0" w:color="auto"/>
            </w:tcBorders>
          </w:tcPr>
          <w:p w14:paraId="1E080D57" w14:textId="77777777" w:rsidR="00F133A9" w:rsidRPr="005D7D62" w:rsidRDefault="00F133A9" w:rsidP="0086693C">
            <w:pPr>
              <w:jc w:val="center"/>
              <w:rPr>
                <w:rFonts w:eastAsia="Times New Roman"/>
                <w:b/>
                <w:sz w:val="18"/>
                <w:szCs w:val="18"/>
                <w:lang w:eastAsia="ru-RU"/>
              </w:rPr>
            </w:pPr>
            <w:r w:rsidRPr="005D7D62">
              <w:rPr>
                <w:rFonts w:eastAsia="Times New Roman"/>
                <w:b/>
                <w:sz w:val="18"/>
                <w:szCs w:val="18"/>
                <w:lang w:eastAsia="ru-RU"/>
              </w:rPr>
              <w:t>0,0</w:t>
            </w:r>
          </w:p>
        </w:tc>
        <w:tc>
          <w:tcPr>
            <w:tcW w:w="709" w:type="dxa"/>
            <w:tcBorders>
              <w:top w:val="single" w:sz="4" w:space="0" w:color="auto"/>
              <w:bottom w:val="single" w:sz="4" w:space="0" w:color="auto"/>
            </w:tcBorders>
          </w:tcPr>
          <w:p w14:paraId="35F48C09" w14:textId="77777777" w:rsidR="00F133A9" w:rsidRPr="005D7D62" w:rsidRDefault="00F133A9" w:rsidP="0086693C">
            <w:pPr>
              <w:jc w:val="center"/>
              <w:rPr>
                <w:rFonts w:eastAsia="Times New Roman"/>
                <w:b/>
                <w:sz w:val="18"/>
                <w:szCs w:val="18"/>
                <w:lang w:eastAsia="ru-RU"/>
              </w:rPr>
            </w:pPr>
            <w:r w:rsidRPr="005D7D62">
              <w:rPr>
                <w:rFonts w:eastAsia="Times New Roman"/>
                <w:b/>
                <w:sz w:val="18"/>
                <w:szCs w:val="18"/>
                <w:lang w:eastAsia="ru-RU"/>
              </w:rPr>
              <w:t>0,0</w:t>
            </w:r>
          </w:p>
        </w:tc>
        <w:tc>
          <w:tcPr>
            <w:tcW w:w="2126" w:type="dxa"/>
            <w:tcBorders>
              <w:top w:val="single" w:sz="4" w:space="0" w:color="auto"/>
              <w:bottom w:val="single" w:sz="4" w:space="0" w:color="auto"/>
              <w:right w:val="single" w:sz="4" w:space="0" w:color="auto"/>
            </w:tcBorders>
          </w:tcPr>
          <w:p w14:paraId="01AD0F6A" w14:textId="77777777" w:rsidR="00F133A9" w:rsidRPr="005D7D62" w:rsidRDefault="00F133A9" w:rsidP="0086693C">
            <w:pPr>
              <w:rPr>
                <w:rFonts w:eastAsia="Times New Roman"/>
                <w:sz w:val="18"/>
                <w:szCs w:val="18"/>
                <w:lang w:eastAsia="ru-RU"/>
              </w:rPr>
            </w:pPr>
          </w:p>
        </w:tc>
      </w:tr>
      <w:tr w:rsidR="00F133A9" w:rsidRPr="005D7D62" w14:paraId="4F27BE68" w14:textId="77777777" w:rsidTr="0086693C">
        <w:tc>
          <w:tcPr>
            <w:tcW w:w="15168" w:type="dxa"/>
            <w:gridSpan w:val="11"/>
            <w:tcBorders>
              <w:top w:val="nil"/>
            </w:tcBorders>
          </w:tcPr>
          <w:p w14:paraId="75DABD6C" w14:textId="77777777" w:rsidR="00F133A9" w:rsidRPr="005D7D62" w:rsidRDefault="00F133A9" w:rsidP="0086693C">
            <w:pPr>
              <w:spacing w:before="120" w:after="120"/>
              <w:jc w:val="center"/>
              <w:rPr>
                <w:rFonts w:eastAsia="Times New Roman"/>
                <w:b/>
                <w:bCs/>
                <w:sz w:val="20"/>
                <w:szCs w:val="20"/>
                <w:lang w:eastAsia="ru-RU"/>
              </w:rPr>
            </w:pPr>
            <w:r w:rsidRPr="005D7D62">
              <w:rPr>
                <w:rFonts w:eastAsia="Times New Roman"/>
                <w:b/>
                <w:bCs/>
                <w:sz w:val="20"/>
                <w:szCs w:val="20"/>
                <w:lang w:eastAsia="ru-RU"/>
              </w:rPr>
              <w:t>Підрозділ XІІ</w:t>
            </w:r>
          </w:p>
          <w:p w14:paraId="63A1BEF6" w14:textId="77777777" w:rsidR="00F133A9" w:rsidRPr="005D7D62" w:rsidRDefault="00F133A9" w:rsidP="0086693C">
            <w:pPr>
              <w:spacing w:before="120" w:after="120"/>
              <w:jc w:val="center"/>
              <w:rPr>
                <w:rFonts w:eastAsia="Times New Roman"/>
                <w:b/>
                <w:bCs/>
                <w:sz w:val="20"/>
                <w:szCs w:val="20"/>
                <w:lang w:eastAsia="ru-RU"/>
              </w:rPr>
            </w:pPr>
            <w:r w:rsidRPr="005D7D62">
              <w:rPr>
                <w:rFonts w:eastAsia="Times New Roman"/>
                <w:b/>
                <w:bCs/>
                <w:sz w:val="20"/>
                <w:szCs w:val="20"/>
                <w:lang w:eastAsia="ru-RU"/>
              </w:rPr>
              <w:t>Науково-методичне та інформаційне забезпечення заходів, передбачених Програмою</w:t>
            </w:r>
          </w:p>
        </w:tc>
      </w:tr>
      <w:tr w:rsidR="00F133A9" w:rsidRPr="005D7D62" w14:paraId="71E570C3" w14:textId="77777777" w:rsidTr="00CC455A">
        <w:tc>
          <w:tcPr>
            <w:tcW w:w="568" w:type="dxa"/>
          </w:tcPr>
          <w:p w14:paraId="42C069DB"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12.1.</w:t>
            </w:r>
          </w:p>
        </w:tc>
        <w:tc>
          <w:tcPr>
            <w:tcW w:w="2976" w:type="dxa"/>
          </w:tcPr>
          <w:p w14:paraId="6AA9DABC"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Проводити спеціальні соціологічні дослідження, спрямовані на вивчення довіри населення до правоохоронних органів, стану публічної безпеки та порядку на території області, протидії злочинності, фоновим протиправним явищам, наркотизації, корупції. Використовувати їх</w:t>
            </w:r>
            <w:r>
              <w:rPr>
                <w:rFonts w:eastAsia="Times New Roman"/>
                <w:sz w:val="18"/>
                <w:szCs w:val="18"/>
                <w:lang w:eastAsia="ru-RU"/>
              </w:rPr>
              <w:t>ні</w:t>
            </w:r>
            <w:r w:rsidRPr="005D7D62">
              <w:rPr>
                <w:rFonts w:eastAsia="Times New Roman"/>
                <w:sz w:val="18"/>
                <w:szCs w:val="18"/>
                <w:lang w:eastAsia="ru-RU"/>
              </w:rPr>
              <w:t xml:space="preserve"> результати для надання пропозицій щодо вдосконалення роботи із забезпечення публічної безпеки та </w:t>
            </w:r>
            <w:r w:rsidRPr="005D7D62">
              <w:rPr>
                <w:rFonts w:eastAsia="Times New Roman"/>
                <w:sz w:val="18"/>
                <w:szCs w:val="18"/>
                <w:lang w:eastAsia="ru-RU"/>
              </w:rPr>
              <w:lastRenderedPageBreak/>
              <w:t>порядку в Харківській області</w:t>
            </w:r>
          </w:p>
        </w:tc>
        <w:tc>
          <w:tcPr>
            <w:tcW w:w="851" w:type="dxa"/>
          </w:tcPr>
          <w:p w14:paraId="113958E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lastRenderedPageBreak/>
              <w:t>2020-2024</w:t>
            </w:r>
          </w:p>
        </w:tc>
        <w:tc>
          <w:tcPr>
            <w:tcW w:w="3827" w:type="dxa"/>
          </w:tcPr>
          <w:p w14:paraId="60138FDF" w14:textId="77777777" w:rsidR="00F133A9" w:rsidRPr="005D7D62" w:rsidRDefault="00F133A9" w:rsidP="0086693C">
            <w:pPr>
              <w:tabs>
                <w:tab w:val="left" w:pos="2472"/>
              </w:tabs>
              <w:rPr>
                <w:rFonts w:eastAsia="Times New Roman"/>
                <w:sz w:val="18"/>
                <w:szCs w:val="18"/>
                <w:lang w:eastAsia="ru-RU"/>
              </w:rPr>
            </w:pPr>
            <w:r w:rsidRPr="005D7D62">
              <w:rPr>
                <w:rFonts w:eastAsia="Times New Roman"/>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(військової) адміністрації, Харківський національний університет внутрішніх справ </w:t>
            </w:r>
          </w:p>
        </w:tc>
        <w:tc>
          <w:tcPr>
            <w:tcW w:w="851" w:type="dxa"/>
          </w:tcPr>
          <w:p w14:paraId="69833992" w14:textId="77777777" w:rsidR="00F133A9" w:rsidRPr="005D7D62" w:rsidRDefault="00F133A9" w:rsidP="0086693C">
            <w:pPr>
              <w:ind w:left="-91" w:right="-109" w:firstLine="21"/>
              <w:rPr>
                <w:rFonts w:eastAsia="Times New Roman"/>
                <w:sz w:val="18"/>
                <w:szCs w:val="18"/>
                <w:lang w:eastAsia="ru-RU"/>
              </w:rPr>
            </w:pPr>
            <w:r w:rsidRPr="005D7D62">
              <w:rPr>
                <w:rFonts w:eastAsia="Times New Roman"/>
                <w:sz w:val="18"/>
                <w:szCs w:val="18"/>
                <w:lang w:eastAsia="ru-RU"/>
              </w:rPr>
              <w:t>1200,0</w:t>
            </w:r>
          </w:p>
        </w:tc>
        <w:tc>
          <w:tcPr>
            <w:tcW w:w="850" w:type="dxa"/>
          </w:tcPr>
          <w:p w14:paraId="6A4494E4" w14:textId="77777777" w:rsidR="00F133A9" w:rsidRPr="005D7D62" w:rsidRDefault="00F133A9" w:rsidP="0086693C">
            <w:pPr>
              <w:ind w:left="-128" w:right="-88"/>
              <w:jc w:val="center"/>
              <w:rPr>
                <w:rFonts w:eastAsia="Times New Roman"/>
                <w:sz w:val="18"/>
                <w:szCs w:val="18"/>
                <w:lang w:eastAsia="ru-RU"/>
              </w:rPr>
            </w:pPr>
            <w:r w:rsidRPr="005D7D62">
              <w:rPr>
                <w:rFonts w:eastAsia="Times New Roman"/>
                <w:sz w:val="18"/>
                <w:szCs w:val="18"/>
                <w:lang w:eastAsia="ru-RU"/>
              </w:rPr>
              <w:t>600,0</w:t>
            </w:r>
          </w:p>
        </w:tc>
        <w:tc>
          <w:tcPr>
            <w:tcW w:w="851" w:type="dxa"/>
          </w:tcPr>
          <w:p w14:paraId="6410DC85" w14:textId="77777777" w:rsidR="00F133A9" w:rsidRPr="005D7D62" w:rsidRDefault="00F133A9" w:rsidP="0086693C">
            <w:pPr>
              <w:ind w:left="-143" w:right="-88"/>
              <w:jc w:val="center"/>
              <w:rPr>
                <w:rFonts w:eastAsia="Times New Roman"/>
                <w:sz w:val="18"/>
                <w:szCs w:val="18"/>
                <w:lang w:eastAsia="ru-RU"/>
              </w:rPr>
            </w:pPr>
            <w:r w:rsidRPr="005D7D62">
              <w:rPr>
                <w:rFonts w:eastAsia="Times New Roman"/>
                <w:sz w:val="18"/>
                <w:szCs w:val="18"/>
                <w:lang w:eastAsia="ru-RU"/>
              </w:rPr>
              <w:t>300,0</w:t>
            </w:r>
          </w:p>
        </w:tc>
        <w:tc>
          <w:tcPr>
            <w:tcW w:w="850" w:type="dxa"/>
          </w:tcPr>
          <w:p w14:paraId="75E8D785" w14:textId="77777777" w:rsidR="00F133A9" w:rsidRPr="005D7D62" w:rsidRDefault="00F133A9" w:rsidP="0086693C">
            <w:pPr>
              <w:ind w:left="-61" w:right="-88"/>
              <w:jc w:val="center"/>
              <w:rPr>
                <w:rFonts w:eastAsia="Times New Roman"/>
                <w:sz w:val="18"/>
                <w:szCs w:val="18"/>
                <w:lang w:eastAsia="ru-RU"/>
              </w:rPr>
            </w:pPr>
            <w:r w:rsidRPr="005D7D62">
              <w:rPr>
                <w:rFonts w:eastAsia="Times New Roman"/>
                <w:sz w:val="18"/>
                <w:szCs w:val="18"/>
                <w:lang w:eastAsia="ru-RU"/>
              </w:rPr>
              <w:t>300,0</w:t>
            </w:r>
          </w:p>
        </w:tc>
        <w:tc>
          <w:tcPr>
            <w:tcW w:w="709" w:type="dxa"/>
          </w:tcPr>
          <w:p w14:paraId="00A0F72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A36C4D3"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2299FD4"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Здійснення наукового супроводу заходів забезпечення публічної безпеки і порядку в регіоні, аналіз рівня довіри населення до правоохоронних органів регіону</w:t>
            </w:r>
          </w:p>
        </w:tc>
      </w:tr>
      <w:tr w:rsidR="00F133A9" w:rsidRPr="005D7D62" w14:paraId="13784166" w14:textId="77777777" w:rsidTr="00CC455A">
        <w:trPr>
          <w:trHeight w:val="1125"/>
        </w:trPr>
        <w:tc>
          <w:tcPr>
            <w:tcW w:w="568" w:type="dxa"/>
          </w:tcPr>
          <w:p w14:paraId="0A23E680"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12.2.</w:t>
            </w:r>
          </w:p>
        </w:tc>
        <w:tc>
          <w:tcPr>
            <w:tcW w:w="2976" w:type="dxa"/>
          </w:tcPr>
          <w:p w14:paraId="1E4E6124" w14:textId="77777777" w:rsidR="00F133A9" w:rsidRPr="005D7D62" w:rsidRDefault="00F133A9" w:rsidP="0086693C">
            <w:pPr>
              <w:rPr>
                <w:rFonts w:eastAsia="Times New Roman"/>
                <w:color w:val="000000"/>
                <w:sz w:val="18"/>
                <w:szCs w:val="18"/>
                <w:lang w:eastAsia="ru-RU"/>
              </w:rPr>
            </w:pPr>
            <w:r w:rsidRPr="005D7D62">
              <w:rPr>
                <w:rFonts w:eastAsia="Times New Roman"/>
                <w:color w:val="000000"/>
                <w:sz w:val="18"/>
                <w:szCs w:val="18"/>
                <w:lang w:eastAsia="ru-RU"/>
              </w:rPr>
              <w:t>Розробити та виготовити інформаційні матеріали (пам’ятки, буклети, довідники, науково-методичні рекомендації) для забезпечення  проведення практичних  заходів, передбачених Програмою, за такими напрямами:</w:t>
            </w:r>
          </w:p>
          <w:p w14:paraId="3FF17519" w14:textId="77777777" w:rsidR="00F133A9" w:rsidRPr="005D7D62" w:rsidRDefault="00F133A9" w:rsidP="0086693C">
            <w:pPr>
              <w:tabs>
                <w:tab w:val="left" w:pos="541"/>
              </w:tabs>
              <w:ind w:firstLine="186"/>
              <w:rPr>
                <w:rFonts w:eastAsia="Times New Roman"/>
                <w:color w:val="000000"/>
                <w:sz w:val="18"/>
                <w:szCs w:val="18"/>
                <w:lang w:eastAsia="ru-RU"/>
              </w:rPr>
            </w:pPr>
            <w:r w:rsidRPr="005D7D62">
              <w:rPr>
                <w:rFonts w:eastAsia="Times New Roman"/>
                <w:color w:val="000000"/>
                <w:sz w:val="18"/>
                <w:szCs w:val="18"/>
                <w:lang w:eastAsia="ru-RU"/>
              </w:rPr>
              <w:t>забезпечення особистої та майнової безпеки громадян;</w:t>
            </w:r>
          </w:p>
          <w:p w14:paraId="2D2623D0" w14:textId="77777777" w:rsidR="00F133A9" w:rsidRPr="005D7D62" w:rsidRDefault="00F133A9" w:rsidP="0086693C">
            <w:pPr>
              <w:tabs>
                <w:tab w:val="left" w:pos="541"/>
              </w:tabs>
              <w:ind w:firstLine="186"/>
              <w:rPr>
                <w:rFonts w:eastAsia="Times New Roman"/>
                <w:color w:val="000000"/>
                <w:sz w:val="18"/>
                <w:szCs w:val="18"/>
                <w:lang w:eastAsia="ru-RU"/>
              </w:rPr>
            </w:pPr>
            <w:r w:rsidRPr="005D7D62">
              <w:rPr>
                <w:rFonts w:eastAsia="Times New Roman"/>
                <w:color w:val="000000"/>
                <w:sz w:val="18"/>
                <w:szCs w:val="18"/>
                <w:lang w:eastAsia="ru-RU"/>
              </w:rPr>
              <w:t>формування безпечної поведінки громадян в екстремальних ситуаціях, зокрема в умовах вчинення терористичних актів, групових порушень публічного порядку;</w:t>
            </w:r>
          </w:p>
          <w:p w14:paraId="2B38B356" w14:textId="77777777" w:rsidR="00F133A9" w:rsidRPr="005D7D62" w:rsidRDefault="00F133A9" w:rsidP="0086693C">
            <w:pPr>
              <w:tabs>
                <w:tab w:val="left" w:pos="541"/>
              </w:tabs>
              <w:ind w:firstLine="186"/>
              <w:rPr>
                <w:rFonts w:eastAsia="Times New Roman"/>
                <w:color w:val="000000"/>
                <w:sz w:val="18"/>
                <w:szCs w:val="18"/>
                <w:lang w:eastAsia="ru-RU"/>
              </w:rPr>
            </w:pPr>
            <w:r w:rsidRPr="005D7D62">
              <w:rPr>
                <w:rFonts w:eastAsia="Times New Roman"/>
                <w:color w:val="000000"/>
                <w:sz w:val="18"/>
                <w:szCs w:val="18"/>
                <w:lang w:eastAsia="ru-RU"/>
              </w:rPr>
              <w:t>протидія корупційним правопорушенням;</w:t>
            </w:r>
          </w:p>
          <w:p w14:paraId="3944BCBD" w14:textId="77777777" w:rsidR="00F133A9" w:rsidRPr="005D7D62" w:rsidRDefault="00F133A9" w:rsidP="0086693C">
            <w:pPr>
              <w:tabs>
                <w:tab w:val="left" w:pos="541"/>
              </w:tabs>
              <w:ind w:firstLine="186"/>
              <w:rPr>
                <w:rFonts w:eastAsia="Times New Roman"/>
                <w:color w:val="000000"/>
                <w:sz w:val="18"/>
                <w:szCs w:val="18"/>
                <w:lang w:eastAsia="ru-RU"/>
              </w:rPr>
            </w:pPr>
            <w:r w:rsidRPr="005D7D62">
              <w:rPr>
                <w:rFonts w:eastAsia="Times New Roman"/>
                <w:color w:val="000000"/>
                <w:sz w:val="18"/>
                <w:szCs w:val="18"/>
                <w:lang w:eastAsia="ru-RU"/>
              </w:rPr>
              <w:t>формув</w:t>
            </w:r>
            <w:r>
              <w:rPr>
                <w:rFonts w:eastAsia="Times New Roman"/>
                <w:color w:val="000000"/>
                <w:sz w:val="18"/>
                <w:szCs w:val="18"/>
                <w:lang w:eastAsia="ru-RU"/>
              </w:rPr>
              <w:t>ання безпечної поведінки дітей у</w:t>
            </w:r>
            <w:r w:rsidRPr="005D7D62">
              <w:rPr>
                <w:rFonts w:eastAsia="Times New Roman"/>
                <w:color w:val="000000"/>
                <w:sz w:val="18"/>
                <w:szCs w:val="18"/>
                <w:lang w:eastAsia="ru-RU"/>
              </w:rPr>
              <w:t xml:space="preserve"> різних життєвих ситуаціях, а також під час знаходження на воді, в лісі, інших природних територіях;</w:t>
            </w:r>
          </w:p>
          <w:p w14:paraId="1D0977FA" w14:textId="77777777" w:rsidR="00F133A9" w:rsidRPr="006B6221" w:rsidRDefault="00F133A9" w:rsidP="0086693C">
            <w:pPr>
              <w:tabs>
                <w:tab w:val="left" w:pos="541"/>
              </w:tabs>
              <w:ind w:firstLine="186"/>
              <w:rPr>
                <w:rFonts w:eastAsia="Times New Roman"/>
                <w:color w:val="000000"/>
                <w:sz w:val="18"/>
                <w:szCs w:val="18"/>
                <w:lang w:eastAsia="ru-RU"/>
              </w:rPr>
            </w:pPr>
            <w:r w:rsidRPr="005D7D62">
              <w:rPr>
                <w:rFonts w:eastAsia="Times New Roman"/>
                <w:color w:val="000000"/>
                <w:sz w:val="18"/>
                <w:szCs w:val="18"/>
                <w:lang w:eastAsia="ru-RU"/>
              </w:rPr>
              <w:t>протидія втягненню дітей у протиправну та антигромадську діяльність;</w:t>
            </w:r>
          </w:p>
          <w:p w14:paraId="0F4C7915" w14:textId="77777777" w:rsidR="00F133A9" w:rsidRPr="006B6221" w:rsidRDefault="00F133A9" w:rsidP="0086693C">
            <w:pPr>
              <w:tabs>
                <w:tab w:val="left" w:pos="541"/>
              </w:tabs>
              <w:ind w:firstLine="186"/>
              <w:rPr>
                <w:rFonts w:eastAsia="Times New Roman"/>
                <w:color w:val="000000"/>
                <w:sz w:val="18"/>
                <w:szCs w:val="18"/>
                <w:lang w:eastAsia="ru-RU"/>
              </w:rPr>
            </w:pPr>
            <w:r w:rsidRPr="006B6221">
              <w:rPr>
                <w:rFonts w:eastAsia="Times New Roman"/>
                <w:color w:val="000000"/>
                <w:sz w:val="18"/>
                <w:szCs w:val="18"/>
                <w:lang w:eastAsia="ru-RU"/>
              </w:rPr>
              <w:t>протидія вживанню громадянами тютюнових виробів, алкогольних, наркотичних, психотропних засобів, їх аналогів та прекурсорів;</w:t>
            </w:r>
          </w:p>
          <w:p w14:paraId="03CDC425" w14:textId="77777777" w:rsidR="00F133A9" w:rsidRPr="005D7D62" w:rsidRDefault="00F133A9" w:rsidP="0086693C">
            <w:pPr>
              <w:tabs>
                <w:tab w:val="left" w:pos="541"/>
              </w:tabs>
              <w:ind w:firstLine="186"/>
              <w:rPr>
                <w:rFonts w:eastAsia="Times New Roman"/>
                <w:color w:val="000000"/>
                <w:sz w:val="18"/>
                <w:szCs w:val="18"/>
                <w:lang w:eastAsia="ru-RU"/>
              </w:rPr>
            </w:pPr>
            <w:r w:rsidRPr="005D7D62">
              <w:rPr>
                <w:rFonts w:eastAsia="Times New Roman"/>
                <w:color w:val="000000"/>
                <w:sz w:val="18"/>
                <w:szCs w:val="18"/>
                <w:lang w:eastAsia="ru-RU"/>
              </w:rPr>
              <w:t>протидія торгівлі людьми;</w:t>
            </w:r>
          </w:p>
          <w:p w14:paraId="07EA64AF" w14:textId="77777777" w:rsidR="00F133A9" w:rsidRPr="005D7D62" w:rsidRDefault="00F133A9" w:rsidP="0086693C">
            <w:pPr>
              <w:tabs>
                <w:tab w:val="left" w:pos="541"/>
              </w:tabs>
              <w:ind w:firstLine="186"/>
              <w:rPr>
                <w:rFonts w:eastAsia="Times New Roman"/>
                <w:color w:val="000000"/>
                <w:sz w:val="18"/>
                <w:szCs w:val="18"/>
                <w:lang w:eastAsia="ru-RU"/>
              </w:rPr>
            </w:pPr>
            <w:r w:rsidRPr="005D7D62">
              <w:rPr>
                <w:rFonts w:eastAsia="Times New Roman"/>
                <w:color w:val="000000"/>
                <w:sz w:val="18"/>
                <w:szCs w:val="18"/>
                <w:lang w:eastAsia="ru-RU"/>
              </w:rPr>
              <w:t xml:space="preserve">запобігання домашньому насильству та </w:t>
            </w:r>
            <w:proofErr w:type="spellStart"/>
            <w:r w:rsidRPr="005D7D62">
              <w:rPr>
                <w:rFonts w:eastAsia="Times New Roman"/>
                <w:color w:val="000000"/>
                <w:sz w:val="18"/>
                <w:szCs w:val="18"/>
                <w:lang w:eastAsia="ru-RU"/>
              </w:rPr>
              <w:t>булінгу</w:t>
            </w:r>
            <w:proofErr w:type="spellEnd"/>
            <w:r w:rsidRPr="005D7D62">
              <w:rPr>
                <w:rFonts w:eastAsia="Times New Roman"/>
                <w:color w:val="000000"/>
                <w:sz w:val="18"/>
                <w:szCs w:val="18"/>
                <w:lang w:eastAsia="ru-RU"/>
              </w:rPr>
              <w:t>;</w:t>
            </w:r>
          </w:p>
          <w:p w14:paraId="46254B9D" w14:textId="77777777" w:rsidR="00F133A9" w:rsidRPr="005D7D62" w:rsidRDefault="00F133A9" w:rsidP="0086693C">
            <w:pPr>
              <w:tabs>
                <w:tab w:val="left" w:pos="541"/>
              </w:tabs>
              <w:ind w:firstLine="186"/>
              <w:rPr>
                <w:rFonts w:eastAsia="Times New Roman"/>
                <w:color w:val="000000"/>
                <w:sz w:val="18"/>
                <w:szCs w:val="18"/>
                <w:lang w:eastAsia="ru-RU"/>
              </w:rPr>
            </w:pPr>
            <w:r w:rsidRPr="005D7D62">
              <w:rPr>
                <w:rFonts w:eastAsia="Times New Roman"/>
                <w:color w:val="000000"/>
                <w:sz w:val="18"/>
                <w:szCs w:val="18"/>
                <w:lang w:eastAsia="ru-RU"/>
              </w:rPr>
              <w:lastRenderedPageBreak/>
              <w:t>формування безпечної поведінки громадян в сфері дорожнього руху;</w:t>
            </w:r>
          </w:p>
          <w:p w14:paraId="1FD2AF29" w14:textId="77777777" w:rsidR="00F133A9" w:rsidRPr="005D7D62" w:rsidRDefault="00F133A9" w:rsidP="0086693C">
            <w:pPr>
              <w:tabs>
                <w:tab w:val="left" w:pos="541"/>
              </w:tabs>
              <w:ind w:firstLine="186"/>
              <w:rPr>
                <w:rFonts w:eastAsia="Times New Roman"/>
                <w:color w:val="000000"/>
                <w:sz w:val="18"/>
                <w:szCs w:val="18"/>
                <w:lang w:eastAsia="ru-RU"/>
              </w:rPr>
            </w:pPr>
            <w:r w:rsidRPr="005D7D62">
              <w:rPr>
                <w:rFonts w:eastAsia="Times New Roman"/>
                <w:color w:val="000000"/>
                <w:sz w:val="18"/>
                <w:szCs w:val="18"/>
                <w:lang w:eastAsia="ru-RU"/>
              </w:rPr>
              <w:t>забезпечення прав і свобод громадян правоохоронними органами регіону.</w:t>
            </w:r>
          </w:p>
          <w:p w14:paraId="70968BA9" w14:textId="77777777" w:rsidR="00F133A9" w:rsidRPr="005D7D62" w:rsidRDefault="00F133A9" w:rsidP="0086693C">
            <w:pPr>
              <w:tabs>
                <w:tab w:val="left" w:pos="541"/>
              </w:tabs>
              <w:rPr>
                <w:rFonts w:eastAsia="Times New Roman"/>
                <w:sz w:val="18"/>
                <w:szCs w:val="18"/>
                <w:lang w:eastAsia="ru-RU"/>
              </w:rPr>
            </w:pPr>
            <w:r w:rsidRPr="005D7D62">
              <w:rPr>
                <w:rFonts w:eastAsia="Times New Roman"/>
                <w:sz w:val="18"/>
                <w:szCs w:val="18"/>
                <w:lang w:eastAsia="ru-RU"/>
              </w:rPr>
              <w:t xml:space="preserve">Організувати розповсюдження вищезазначених матеріалів через мережу державних установ, закладів загальної середньої, фахової </w:t>
            </w:r>
            <w:proofErr w:type="spellStart"/>
            <w:r w:rsidRPr="005D7D62">
              <w:rPr>
                <w:rFonts w:eastAsia="Times New Roman"/>
                <w:sz w:val="18"/>
                <w:szCs w:val="18"/>
                <w:lang w:eastAsia="ru-RU"/>
              </w:rPr>
              <w:t>передвищої</w:t>
            </w:r>
            <w:proofErr w:type="spellEnd"/>
            <w:r w:rsidRPr="005D7D62">
              <w:rPr>
                <w:rFonts w:eastAsia="Times New Roman"/>
                <w:sz w:val="18"/>
                <w:szCs w:val="18"/>
                <w:lang w:eastAsia="ru-RU"/>
              </w:rPr>
              <w:t xml:space="preserve"> (професійної (професійно-технічної)), вищої освіти</w:t>
            </w:r>
          </w:p>
        </w:tc>
        <w:tc>
          <w:tcPr>
            <w:tcW w:w="851" w:type="dxa"/>
          </w:tcPr>
          <w:p w14:paraId="5A78D57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lastRenderedPageBreak/>
              <w:t>2020-2024</w:t>
            </w:r>
          </w:p>
        </w:tc>
        <w:tc>
          <w:tcPr>
            <w:tcW w:w="3827" w:type="dxa"/>
          </w:tcPr>
          <w:p w14:paraId="68A1446A"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Департамент оборонної, мобілізаційної роботи та взаємодії з правоохоронними органами Харківської обласної державної (військової) адміністрації, Харківський національний університет внутрішніх справ, Департамент науки і освіти Харківської обласної державної (військової) адміністрації</w:t>
            </w:r>
          </w:p>
        </w:tc>
        <w:tc>
          <w:tcPr>
            <w:tcW w:w="851" w:type="dxa"/>
          </w:tcPr>
          <w:p w14:paraId="0DCA73B9" w14:textId="77777777" w:rsidR="00F133A9" w:rsidRPr="005D7D62" w:rsidRDefault="00F133A9" w:rsidP="0086693C">
            <w:pPr>
              <w:spacing w:after="120"/>
              <w:ind w:left="-57" w:right="-88"/>
              <w:jc w:val="center"/>
              <w:rPr>
                <w:rFonts w:eastAsia="Times New Roman"/>
                <w:sz w:val="18"/>
                <w:szCs w:val="18"/>
                <w:lang w:eastAsia="ru-RU"/>
              </w:rPr>
            </w:pPr>
            <w:r w:rsidRPr="005D7D62">
              <w:rPr>
                <w:rFonts w:eastAsia="Times New Roman"/>
                <w:sz w:val="18"/>
                <w:szCs w:val="18"/>
                <w:lang w:eastAsia="ru-RU"/>
              </w:rPr>
              <w:t>700,0</w:t>
            </w:r>
          </w:p>
        </w:tc>
        <w:tc>
          <w:tcPr>
            <w:tcW w:w="850" w:type="dxa"/>
          </w:tcPr>
          <w:p w14:paraId="2AC63230" w14:textId="77777777" w:rsidR="00F133A9" w:rsidRPr="005D7D62" w:rsidRDefault="00F133A9" w:rsidP="0086693C">
            <w:pPr>
              <w:spacing w:after="120"/>
              <w:ind w:left="-128" w:right="-73"/>
              <w:jc w:val="center"/>
              <w:rPr>
                <w:rFonts w:eastAsia="Times New Roman"/>
                <w:sz w:val="18"/>
                <w:szCs w:val="18"/>
                <w:lang w:eastAsia="ru-RU"/>
              </w:rPr>
            </w:pPr>
            <w:r w:rsidRPr="005D7D62">
              <w:rPr>
                <w:rFonts w:eastAsia="Times New Roman"/>
                <w:sz w:val="18"/>
                <w:szCs w:val="18"/>
                <w:lang w:eastAsia="ru-RU"/>
              </w:rPr>
              <w:t>400,0</w:t>
            </w:r>
          </w:p>
        </w:tc>
        <w:tc>
          <w:tcPr>
            <w:tcW w:w="851" w:type="dxa"/>
          </w:tcPr>
          <w:p w14:paraId="108014D6" w14:textId="77777777" w:rsidR="00F133A9" w:rsidRPr="005D7D62" w:rsidRDefault="00F133A9" w:rsidP="0086693C">
            <w:pPr>
              <w:spacing w:after="120"/>
              <w:ind w:left="-143" w:right="-178"/>
              <w:jc w:val="center"/>
              <w:rPr>
                <w:rFonts w:eastAsia="Times New Roman"/>
                <w:sz w:val="18"/>
                <w:szCs w:val="18"/>
                <w:lang w:eastAsia="ru-RU"/>
              </w:rPr>
            </w:pPr>
            <w:r w:rsidRPr="005D7D62">
              <w:rPr>
                <w:rFonts w:eastAsia="Times New Roman"/>
                <w:sz w:val="18"/>
                <w:szCs w:val="18"/>
                <w:lang w:eastAsia="ru-RU"/>
              </w:rPr>
              <w:t>200,0</w:t>
            </w:r>
          </w:p>
        </w:tc>
        <w:tc>
          <w:tcPr>
            <w:tcW w:w="850" w:type="dxa"/>
          </w:tcPr>
          <w:p w14:paraId="1CAC0E77" w14:textId="77777777" w:rsidR="00F133A9" w:rsidRPr="005D7D62" w:rsidRDefault="00F133A9" w:rsidP="0086693C">
            <w:pPr>
              <w:spacing w:after="120"/>
              <w:ind w:left="-180" w:right="-165"/>
              <w:jc w:val="center"/>
              <w:rPr>
                <w:rFonts w:eastAsia="Times New Roman"/>
                <w:sz w:val="18"/>
                <w:szCs w:val="18"/>
                <w:lang w:eastAsia="ru-RU"/>
              </w:rPr>
            </w:pPr>
            <w:r w:rsidRPr="005D7D62">
              <w:rPr>
                <w:rFonts w:eastAsia="Times New Roman"/>
                <w:sz w:val="18"/>
                <w:szCs w:val="18"/>
                <w:lang w:eastAsia="ru-RU"/>
              </w:rPr>
              <w:t>100,0</w:t>
            </w:r>
          </w:p>
        </w:tc>
        <w:tc>
          <w:tcPr>
            <w:tcW w:w="709" w:type="dxa"/>
          </w:tcPr>
          <w:p w14:paraId="0FB3B1F7"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7BBF163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6CC317E3" w14:textId="77777777" w:rsidR="00F133A9" w:rsidRPr="005D7D62" w:rsidRDefault="00F133A9" w:rsidP="0086693C">
            <w:pPr>
              <w:ind w:right="-98"/>
              <w:rPr>
                <w:rFonts w:eastAsia="Times New Roman"/>
                <w:sz w:val="18"/>
                <w:szCs w:val="18"/>
                <w:lang w:eastAsia="ru-RU"/>
              </w:rPr>
            </w:pPr>
            <w:r w:rsidRPr="005D7D62">
              <w:rPr>
                <w:rFonts w:eastAsia="Times New Roman"/>
                <w:sz w:val="18"/>
                <w:szCs w:val="18"/>
                <w:lang w:eastAsia="ru-RU"/>
              </w:rPr>
              <w:t>Підвищення рівня інформованості населення області про заходи особистої безпеки, недопущення протиправної поведінки</w:t>
            </w:r>
          </w:p>
        </w:tc>
      </w:tr>
      <w:tr w:rsidR="00F133A9" w:rsidRPr="005D7D62" w14:paraId="42696575" w14:textId="77777777" w:rsidTr="00CC455A">
        <w:trPr>
          <w:trHeight w:val="1125"/>
        </w:trPr>
        <w:tc>
          <w:tcPr>
            <w:tcW w:w="568" w:type="dxa"/>
          </w:tcPr>
          <w:p w14:paraId="0771A91F"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12.3.</w:t>
            </w:r>
          </w:p>
        </w:tc>
        <w:tc>
          <w:tcPr>
            <w:tcW w:w="2976" w:type="dxa"/>
          </w:tcPr>
          <w:p w14:paraId="2E71AD2E" w14:textId="77777777" w:rsidR="00F133A9" w:rsidRPr="005D7D62" w:rsidRDefault="00F133A9" w:rsidP="0086693C">
            <w:pPr>
              <w:spacing w:before="100" w:beforeAutospacing="1" w:after="100" w:afterAutospacing="1"/>
              <w:rPr>
                <w:rFonts w:eastAsia="Times New Roman"/>
                <w:color w:val="000000"/>
                <w:sz w:val="18"/>
                <w:szCs w:val="18"/>
                <w:lang w:eastAsia="ru-RU"/>
              </w:rPr>
            </w:pPr>
            <w:r w:rsidRPr="005D7D62">
              <w:rPr>
                <w:rFonts w:eastAsia="Times New Roman"/>
                <w:color w:val="000000"/>
                <w:sz w:val="18"/>
                <w:szCs w:val="18"/>
                <w:lang w:eastAsia="ru-RU"/>
              </w:rPr>
              <w:t>З метою проведення практичних занять та окремих тактико-спеціальних навчан</w:t>
            </w:r>
            <w:r>
              <w:rPr>
                <w:rFonts w:eastAsia="Times New Roman"/>
                <w:color w:val="000000"/>
                <w:sz w:val="18"/>
                <w:szCs w:val="18"/>
                <w:lang w:eastAsia="ru-RU"/>
              </w:rPr>
              <w:t xml:space="preserve">ь за участю </w:t>
            </w:r>
            <w:r w:rsidRPr="005D7D62">
              <w:rPr>
                <w:rFonts w:eastAsia="Times New Roman"/>
                <w:color w:val="000000"/>
                <w:sz w:val="18"/>
                <w:szCs w:val="18"/>
                <w:lang w:eastAsia="ru-RU"/>
              </w:rPr>
              <w:t>представників місцевих органів виконавчої влади, громадських формувань з охорони громадського порядку і державного кордону та інших правоохоронних органів і служб, організації міжвідомчих та регіональних змагань обладнати в Харківському університеті внутрішніх справ майданчик спеціальної функціональної підготовки</w:t>
            </w:r>
          </w:p>
        </w:tc>
        <w:tc>
          <w:tcPr>
            <w:tcW w:w="851" w:type="dxa"/>
          </w:tcPr>
          <w:p w14:paraId="5A0D89E9" w14:textId="77777777" w:rsidR="00F133A9" w:rsidRPr="005D7D62" w:rsidRDefault="00F133A9" w:rsidP="0086693C">
            <w:pPr>
              <w:rPr>
                <w:rFonts w:eastAsia="Times New Roman"/>
                <w:sz w:val="18"/>
                <w:szCs w:val="18"/>
                <w:lang w:eastAsia="ru-RU"/>
              </w:rPr>
            </w:pPr>
            <w:r w:rsidRPr="005D7D62">
              <w:rPr>
                <w:rFonts w:eastAsia="Times New Roman"/>
                <w:color w:val="000000"/>
                <w:sz w:val="18"/>
                <w:szCs w:val="18"/>
                <w:lang w:eastAsia="ru-RU"/>
              </w:rPr>
              <w:t>2020-2021</w:t>
            </w:r>
          </w:p>
        </w:tc>
        <w:tc>
          <w:tcPr>
            <w:tcW w:w="3827" w:type="dxa"/>
          </w:tcPr>
          <w:p w14:paraId="5470A56E" w14:textId="77777777" w:rsidR="00F133A9" w:rsidRPr="005D7D62" w:rsidRDefault="00F133A9" w:rsidP="0086693C">
            <w:pPr>
              <w:spacing w:before="100" w:beforeAutospacing="1" w:after="100" w:afterAutospacing="1"/>
              <w:ind w:right="-113"/>
              <w:rPr>
                <w:rFonts w:eastAsia="Times New Roman"/>
                <w:color w:val="000000"/>
                <w:sz w:val="18"/>
                <w:szCs w:val="18"/>
                <w:lang w:eastAsia="ru-RU"/>
              </w:rPr>
            </w:pPr>
            <w:r w:rsidRPr="005D7D62">
              <w:rPr>
                <w:rFonts w:eastAsia="Times New Roman"/>
                <w:color w:val="000000"/>
                <w:sz w:val="18"/>
                <w:szCs w:val="18"/>
                <w:lang w:eastAsia="ru-RU"/>
              </w:rPr>
              <w:t>Департамент оборонної, мобілізаційної роботи та взаємодії з правоохоронними органами Харківської обласної державної (військової) адміністрації, Харківський національний університет внутрішніх справ</w:t>
            </w:r>
          </w:p>
        </w:tc>
        <w:tc>
          <w:tcPr>
            <w:tcW w:w="851" w:type="dxa"/>
          </w:tcPr>
          <w:p w14:paraId="00875B7C" w14:textId="77777777" w:rsidR="00F133A9" w:rsidRPr="005D7D62" w:rsidRDefault="00F133A9" w:rsidP="0086693C">
            <w:pPr>
              <w:ind w:left="-135" w:right="-88"/>
              <w:jc w:val="center"/>
              <w:rPr>
                <w:rFonts w:eastAsia="Times New Roman"/>
                <w:sz w:val="18"/>
                <w:szCs w:val="18"/>
                <w:lang w:eastAsia="ru-RU"/>
              </w:rPr>
            </w:pPr>
            <w:r w:rsidRPr="005D7D62">
              <w:rPr>
                <w:rFonts w:eastAsia="Times New Roman"/>
                <w:sz w:val="18"/>
                <w:szCs w:val="18"/>
                <w:lang w:eastAsia="ru-RU"/>
              </w:rPr>
              <w:t>1600</w:t>
            </w:r>
            <w:r>
              <w:rPr>
                <w:rFonts w:eastAsia="Times New Roman"/>
                <w:sz w:val="18"/>
                <w:szCs w:val="18"/>
                <w:lang w:val="ru-RU" w:eastAsia="ru-RU"/>
              </w:rPr>
              <w:t>,</w:t>
            </w:r>
            <w:r w:rsidRPr="005D7D62">
              <w:rPr>
                <w:rFonts w:eastAsia="Times New Roman"/>
                <w:sz w:val="18"/>
                <w:szCs w:val="18"/>
                <w:lang w:eastAsia="ru-RU"/>
              </w:rPr>
              <w:t>0</w:t>
            </w:r>
          </w:p>
        </w:tc>
        <w:tc>
          <w:tcPr>
            <w:tcW w:w="850" w:type="dxa"/>
          </w:tcPr>
          <w:p w14:paraId="63CD5473" w14:textId="77777777" w:rsidR="00F133A9" w:rsidRPr="005D7D62" w:rsidRDefault="00F133A9" w:rsidP="0086693C">
            <w:pPr>
              <w:ind w:left="-128" w:right="-216"/>
              <w:jc w:val="center"/>
              <w:rPr>
                <w:rFonts w:eastAsia="Times New Roman"/>
                <w:sz w:val="18"/>
                <w:szCs w:val="18"/>
                <w:lang w:eastAsia="ru-RU"/>
              </w:rPr>
            </w:pPr>
            <w:r w:rsidRPr="005D7D62">
              <w:rPr>
                <w:rFonts w:eastAsia="Times New Roman"/>
                <w:sz w:val="18"/>
                <w:szCs w:val="18"/>
                <w:lang w:eastAsia="ru-RU"/>
              </w:rPr>
              <w:t>700,0</w:t>
            </w:r>
          </w:p>
        </w:tc>
        <w:tc>
          <w:tcPr>
            <w:tcW w:w="851" w:type="dxa"/>
          </w:tcPr>
          <w:p w14:paraId="572DA6A7" w14:textId="77777777" w:rsidR="00F133A9" w:rsidRPr="005D7D62" w:rsidRDefault="00F133A9" w:rsidP="0086693C">
            <w:pPr>
              <w:spacing w:after="120"/>
              <w:ind w:left="-143" w:right="-180"/>
              <w:jc w:val="center"/>
              <w:rPr>
                <w:rFonts w:eastAsia="Times New Roman"/>
                <w:sz w:val="18"/>
                <w:szCs w:val="18"/>
                <w:lang w:eastAsia="ru-RU"/>
              </w:rPr>
            </w:pPr>
            <w:r w:rsidRPr="005D7D62">
              <w:rPr>
                <w:rFonts w:eastAsia="Times New Roman"/>
                <w:sz w:val="18"/>
                <w:szCs w:val="18"/>
                <w:lang w:eastAsia="ru-RU"/>
              </w:rPr>
              <w:t>900,0</w:t>
            </w:r>
          </w:p>
        </w:tc>
        <w:tc>
          <w:tcPr>
            <w:tcW w:w="850" w:type="dxa"/>
          </w:tcPr>
          <w:p w14:paraId="0D5F490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B81951F"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709" w:type="dxa"/>
          </w:tcPr>
          <w:p w14:paraId="5542783D" w14:textId="77777777" w:rsidR="00F133A9" w:rsidRPr="005D7D62" w:rsidRDefault="00F133A9" w:rsidP="0086693C">
            <w:pPr>
              <w:jc w:val="center"/>
              <w:rPr>
                <w:rFonts w:eastAsia="Times New Roman"/>
                <w:color w:val="000000"/>
                <w:sz w:val="18"/>
                <w:szCs w:val="18"/>
                <w:lang w:eastAsia="ru-RU"/>
              </w:rPr>
            </w:pPr>
            <w:r w:rsidRPr="005D7D62">
              <w:rPr>
                <w:rFonts w:eastAsia="Times New Roman"/>
                <w:color w:val="000000"/>
                <w:sz w:val="18"/>
                <w:szCs w:val="18"/>
                <w:lang w:eastAsia="ru-RU"/>
              </w:rPr>
              <w:t>-</w:t>
            </w:r>
          </w:p>
        </w:tc>
        <w:tc>
          <w:tcPr>
            <w:tcW w:w="2126" w:type="dxa"/>
          </w:tcPr>
          <w:p w14:paraId="720B9BEA" w14:textId="77777777" w:rsidR="00F133A9" w:rsidRPr="005D7D62" w:rsidRDefault="00F133A9" w:rsidP="0086693C">
            <w:pPr>
              <w:spacing w:before="100" w:beforeAutospacing="1" w:after="100" w:afterAutospacing="1"/>
              <w:ind w:right="-108"/>
              <w:rPr>
                <w:rFonts w:eastAsia="Times New Roman"/>
                <w:color w:val="000000"/>
                <w:sz w:val="18"/>
                <w:szCs w:val="18"/>
                <w:lang w:eastAsia="ru-RU"/>
              </w:rPr>
            </w:pPr>
            <w:r w:rsidRPr="005D7D62">
              <w:rPr>
                <w:rFonts w:eastAsia="Times New Roman"/>
                <w:color w:val="000000"/>
                <w:sz w:val="18"/>
                <w:szCs w:val="18"/>
                <w:lang w:eastAsia="ru-RU"/>
              </w:rPr>
              <w:t>Удосконалення процесу професійного навчання, фізичної та функціональної  підготовки працівників місцевих органів влади, громадських формувань Харківської області, які сприяють забезпеченню публічної безпеки, оборони і порядку в області, працівників регіональних правоохоронних органів</w:t>
            </w:r>
          </w:p>
        </w:tc>
      </w:tr>
      <w:tr w:rsidR="00F133A9" w:rsidRPr="005D7D62" w14:paraId="7FCF787B" w14:textId="77777777" w:rsidTr="00CC455A">
        <w:tc>
          <w:tcPr>
            <w:tcW w:w="568" w:type="dxa"/>
          </w:tcPr>
          <w:p w14:paraId="6066004F" w14:textId="77777777" w:rsidR="00F133A9" w:rsidRPr="005D7D62" w:rsidRDefault="00F133A9" w:rsidP="0086693C">
            <w:pPr>
              <w:ind w:left="-45" w:right="-108"/>
              <w:rPr>
                <w:rFonts w:eastAsia="Times New Roman"/>
                <w:sz w:val="18"/>
                <w:szCs w:val="18"/>
                <w:lang w:eastAsia="ru-RU"/>
              </w:rPr>
            </w:pPr>
            <w:r w:rsidRPr="005D7D62">
              <w:rPr>
                <w:rFonts w:eastAsia="Times New Roman"/>
                <w:sz w:val="18"/>
                <w:szCs w:val="18"/>
                <w:lang w:eastAsia="ru-RU"/>
              </w:rPr>
              <w:t>12.4.</w:t>
            </w:r>
          </w:p>
        </w:tc>
        <w:tc>
          <w:tcPr>
            <w:tcW w:w="2976" w:type="dxa"/>
          </w:tcPr>
          <w:p w14:paraId="4426C97D"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Забезпечити проведення науково-практичних  конференцій, семінарів, засідань «круглих столів» тощо з питань запобігання та протидії злочинності, забезпечення публічного порядку та безпеки на регіональному та державному рівнях</w:t>
            </w:r>
          </w:p>
        </w:tc>
        <w:tc>
          <w:tcPr>
            <w:tcW w:w="851" w:type="dxa"/>
          </w:tcPr>
          <w:p w14:paraId="1F0CA4BE"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2020-2024</w:t>
            </w:r>
          </w:p>
        </w:tc>
        <w:tc>
          <w:tcPr>
            <w:tcW w:w="3827" w:type="dxa"/>
          </w:tcPr>
          <w:p w14:paraId="4318C8D1" w14:textId="77777777" w:rsidR="00F133A9" w:rsidRPr="005D7D62" w:rsidRDefault="00F133A9" w:rsidP="0086693C">
            <w:pPr>
              <w:ind w:right="-113"/>
              <w:rPr>
                <w:rFonts w:eastAsia="Times New Roman"/>
                <w:sz w:val="18"/>
                <w:szCs w:val="18"/>
                <w:lang w:eastAsia="ru-RU"/>
              </w:rPr>
            </w:pPr>
            <w:r w:rsidRPr="005D7D62">
              <w:rPr>
                <w:rFonts w:eastAsia="Times New Roman"/>
                <w:sz w:val="18"/>
                <w:szCs w:val="18"/>
                <w:lang w:eastAsia="ru-RU"/>
              </w:rPr>
              <w:t xml:space="preserve">Харківський національний університет внутрішніх справ, Харківська обласна прокуратура, Головне управління Національної поліції в Харківській області,  </w:t>
            </w:r>
            <w:r w:rsidRPr="005D7D62">
              <w:rPr>
                <w:rFonts w:eastAsia="Times New Roman"/>
                <w:color w:val="000000"/>
                <w:sz w:val="18"/>
                <w:szCs w:val="18"/>
                <w:lang w:eastAsia="ru-RU"/>
              </w:rPr>
              <w:t xml:space="preserve">Департамент оборонної, мобілізаційної роботи та взаємодії з правоохоронними органами Харківської обласної державної (військової) адміністрації, </w:t>
            </w:r>
            <w:r w:rsidRPr="005D7D62">
              <w:rPr>
                <w:rFonts w:eastAsia="Times New Roman"/>
                <w:sz w:val="18"/>
                <w:szCs w:val="18"/>
                <w:lang w:eastAsia="ru-RU"/>
              </w:rPr>
              <w:t>Департамент масових комунікацій та забезпечення доступу до публічної інформації Харківської обласної державної (військової) адміністрації</w:t>
            </w:r>
          </w:p>
        </w:tc>
        <w:tc>
          <w:tcPr>
            <w:tcW w:w="851" w:type="dxa"/>
          </w:tcPr>
          <w:p w14:paraId="28DCD1D2"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3A6A1B3D"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1" w:type="dxa"/>
          </w:tcPr>
          <w:p w14:paraId="13A3C49C"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0CBA5929"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63FB2E1E"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62525E4"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4A2B725F"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Здійснення наукового супроводу заходів з питань забезпечення публічної безпеки та порядку. Вироблення </w:t>
            </w:r>
            <w:r>
              <w:rPr>
                <w:rFonts w:eastAsia="Times New Roman"/>
                <w:sz w:val="18"/>
                <w:szCs w:val="18"/>
                <w:lang w:eastAsia="ru-RU"/>
              </w:rPr>
              <w:t>науково обґрунтованих пропозицій</w:t>
            </w:r>
            <w:r w:rsidRPr="005D7D62">
              <w:rPr>
                <w:rFonts w:eastAsia="Times New Roman"/>
                <w:sz w:val="18"/>
                <w:szCs w:val="18"/>
                <w:lang w:eastAsia="ru-RU"/>
              </w:rPr>
              <w:t xml:space="preserve"> щодо вдосконалення право</w:t>
            </w:r>
            <w:r>
              <w:rPr>
                <w:rFonts w:eastAsia="Times New Roman"/>
                <w:sz w:val="18"/>
                <w:szCs w:val="18"/>
                <w:lang w:eastAsia="ru-RU"/>
              </w:rPr>
              <w:t>-</w:t>
            </w:r>
            <w:r w:rsidRPr="005D7D62">
              <w:rPr>
                <w:rFonts w:eastAsia="Times New Roman"/>
                <w:sz w:val="18"/>
                <w:szCs w:val="18"/>
                <w:lang w:eastAsia="ru-RU"/>
              </w:rPr>
              <w:t>охоронної діяльності на території області</w:t>
            </w:r>
          </w:p>
        </w:tc>
      </w:tr>
      <w:tr w:rsidR="00F133A9" w:rsidRPr="005D7D62" w14:paraId="72E936BF" w14:textId="77777777" w:rsidTr="00CC455A">
        <w:tc>
          <w:tcPr>
            <w:tcW w:w="568" w:type="dxa"/>
          </w:tcPr>
          <w:p w14:paraId="554DFBF2" w14:textId="77777777" w:rsidR="00F133A9" w:rsidRPr="005D7D62" w:rsidRDefault="00F133A9" w:rsidP="0086693C">
            <w:pPr>
              <w:ind w:left="-106" w:right="-113"/>
              <w:rPr>
                <w:rFonts w:eastAsia="Times New Roman"/>
                <w:sz w:val="18"/>
                <w:szCs w:val="18"/>
                <w:lang w:eastAsia="ru-RU"/>
              </w:rPr>
            </w:pPr>
            <w:r>
              <w:rPr>
                <w:rFonts w:eastAsia="Times New Roman"/>
                <w:sz w:val="18"/>
                <w:szCs w:val="18"/>
                <w:lang w:eastAsia="ru-RU"/>
              </w:rPr>
              <w:lastRenderedPageBreak/>
              <w:t xml:space="preserve"> </w:t>
            </w:r>
            <w:r w:rsidRPr="005D7D62">
              <w:rPr>
                <w:rFonts w:eastAsia="Times New Roman"/>
                <w:sz w:val="18"/>
                <w:szCs w:val="18"/>
                <w:lang w:eastAsia="ru-RU"/>
              </w:rPr>
              <w:t>12.5.</w:t>
            </w:r>
          </w:p>
        </w:tc>
        <w:tc>
          <w:tcPr>
            <w:tcW w:w="2976" w:type="dxa"/>
          </w:tcPr>
          <w:p w14:paraId="2BC75718" w14:textId="77777777" w:rsidR="00F133A9" w:rsidRPr="005D7D62" w:rsidRDefault="00F133A9" w:rsidP="0086693C">
            <w:pPr>
              <w:rPr>
                <w:rFonts w:eastAsia="Times New Roman"/>
                <w:sz w:val="18"/>
                <w:szCs w:val="18"/>
                <w:lang w:eastAsia="ru-RU"/>
              </w:rPr>
            </w:pPr>
            <w:r w:rsidRPr="005D7D62">
              <w:rPr>
                <w:rFonts w:eastAsia="Times New Roman"/>
                <w:spacing w:val="3"/>
                <w:sz w:val="18"/>
                <w:szCs w:val="18"/>
                <w:lang w:eastAsia="ru-RU"/>
              </w:rPr>
              <w:t xml:space="preserve">Виготовити соціальну рекламу, телепередачі, спрямовані на формування правосвідомості громадян, пропаганду здорового способу життя, формування алгоритмів безпечної поведінки, запобігання проявам ксенофобії, расової та етнічної дискримінації, жорстокості серед молоді та дітей, інформувати про сучасні прояви торгівлі людьми, правові основи запобігання та протидії домашньому насильству і види допомоги особам, які від нього потерпають </w:t>
            </w:r>
          </w:p>
        </w:tc>
        <w:tc>
          <w:tcPr>
            <w:tcW w:w="851" w:type="dxa"/>
          </w:tcPr>
          <w:p w14:paraId="196507F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2020-2024</w:t>
            </w:r>
          </w:p>
        </w:tc>
        <w:tc>
          <w:tcPr>
            <w:tcW w:w="3827" w:type="dxa"/>
          </w:tcPr>
          <w:p w14:paraId="53EE6252"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Головне управління Національної поліції в Харківській області, Управління Служби безпеки України в Харківській області, Головне управління Державної служби України з надзвичайних ситуацій у Харківській області, Східне територіальне управління Національної гвардії України, Харківський національний університет внутрішніх справ, Департамент масових комунікацій та забезпечення доступу до публічної інформації Харківської обласної державної (військової) адміністрації</w:t>
            </w:r>
          </w:p>
        </w:tc>
        <w:tc>
          <w:tcPr>
            <w:tcW w:w="851" w:type="dxa"/>
          </w:tcPr>
          <w:p w14:paraId="7B3EBF59" w14:textId="77777777" w:rsidR="00F133A9" w:rsidRPr="005D7D62" w:rsidRDefault="00F133A9" w:rsidP="0086693C">
            <w:pPr>
              <w:ind w:left="-57" w:right="-88"/>
              <w:jc w:val="center"/>
              <w:rPr>
                <w:rFonts w:eastAsia="Times New Roman"/>
                <w:sz w:val="18"/>
                <w:szCs w:val="18"/>
                <w:lang w:eastAsia="ru-RU"/>
              </w:rPr>
            </w:pPr>
            <w:r w:rsidRPr="005D7D62">
              <w:rPr>
                <w:rFonts w:eastAsia="Times New Roman"/>
                <w:sz w:val="18"/>
                <w:szCs w:val="18"/>
                <w:lang w:eastAsia="ru-RU"/>
              </w:rPr>
              <w:t>500,0</w:t>
            </w:r>
          </w:p>
        </w:tc>
        <w:tc>
          <w:tcPr>
            <w:tcW w:w="850" w:type="dxa"/>
          </w:tcPr>
          <w:p w14:paraId="313FB830" w14:textId="77777777" w:rsidR="00F133A9" w:rsidRPr="005D7D62" w:rsidRDefault="00F133A9" w:rsidP="0086693C">
            <w:pPr>
              <w:ind w:left="-128" w:right="-73"/>
              <w:jc w:val="center"/>
              <w:rPr>
                <w:rFonts w:eastAsia="Times New Roman"/>
                <w:sz w:val="18"/>
                <w:szCs w:val="18"/>
                <w:lang w:eastAsia="ru-RU"/>
              </w:rPr>
            </w:pPr>
            <w:r w:rsidRPr="005D7D62">
              <w:rPr>
                <w:rFonts w:eastAsia="Times New Roman"/>
                <w:sz w:val="18"/>
                <w:szCs w:val="18"/>
                <w:lang w:eastAsia="ru-RU"/>
              </w:rPr>
              <w:t>200,0</w:t>
            </w:r>
          </w:p>
        </w:tc>
        <w:tc>
          <w:tcPr>
            <w:tcW w:w="851" w:type="dxa"/>
          </w:tcPr>
          <w:p w14:paraId="7489D0D7" w14:textId="77777777" w:rsidR="00F133A9" w:rsidRPr="005D7D62" w:rsidRDefault="00F133A9" w:rsidP="0086693C">
            <w:pPr>
              <w:ind w:left="-143" w:right="-36"/>
              <w:jc w:val="center"/>
              <w:rPr>
                <w:rFonts w:eastAsia="Times New Roman"/>
                <w:sz w:val="18"/>
                <w:szCs w:val="18"/>
                <w:lang w:eastAsia="ru-RU"/>
              </w:rPr>
            </w:pPr>
            <w:r w:rsidRPr="005D7D62">
              <w:rPr>
                <w:rFonts w:eastAsia="Times New Roman"/>
                <w:sz w:val="18"/>
                <w:szCs w:val="18"/>
                <w:lang w:eastAsia="ru-RU"/>
              </w:rPr>
              <w:t>200,0</w:t>
            </w:r>
          </w:p>
        </w:tc>
        <w:tc>
          <w:tcPr>
            <w:tcW w:w="850" w:type="dxa"/>
          </w:tcPr>
          <w:p w14:paraId="661DCC47" w14:textId="77777777" w:rsidR="00F133A9" w:rsidRPr="005D7D62" w:rsidRDefault="00F133A9" w:rsidP="0086693C">
            <w:pPr>
              <w:ind w:left="-61" w:right="-23"/>
              <w:jc w:val="center"/>
              <w:rPr>
                <w:rFonts w:eastAsia="Times New Roman"/>
                <w:sz w:val="18"/>
                <w:szCs w:val="18"/>
                <w:lang w:eastAsia="ru-RU"/>
              </w:rPr>
            </w:pPr>
            <w:r w:rsidRPr="005D7D62">
              <w:rPr>
                <w:rFonts w:eastAsia="Times New Roman"/>
                <w:sz w:val="18"/>
                <w:szCs w:val="18"/>
                <w:lang w:eastAsia="ru-RU"/>
              </w:rPr>
              <w:t>100,0</w:t>
            </w:r>
          </w:p>
        </w:tc>
        <w:tc>
          <w:tcPr>
            <w:tcW w:w="709" w:type="dxa"/>
          </w:tcPr>
          <w:p w14:paraId="2032A985"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529E121B"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152977E5"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Реалізація принципу підзвітності та прозорості в діяльності суб’єктів реалізації заходів, передбачених Програмою</w:t>
            </w:r>
          </w:p>
        </w:tc>
      </w:tr>
      <w:tr w:rsidR="00F133A9" w:rsidRPr="005D7D62" w14:paraId="5D3107E6" w14:textId="77777777" w:rsidTr="00CC455A">
        <w:tc>
          <w:tcPr>
            <w:tcW w:w="568" w:type="dxa"/>
          </w:tcPr>
          <w:p w14:paraId="77E6442E" w14:textId="77777777" w:rsidR="00F133A9" w:rsidRPr="005D7D62" w:rsidRDefault="00F133A9" w:rsidP="0086693C">
            <w:pPr>
              <w:ind w:left="-142" w:right="-108"/>
              <w:jc w:val="center"/>
              <w:rPr>
                <w:rFonts w:eastAsia="Times New Roman"/>
                <w:sz w:val="18"/>
                <w:szCs w:val="18"/>
                <w:lang w:eastAsia="ru-RU"/>
              </w:rPr>
            </w:pPr>
            <w:r w:rsidRPr="005D7D62">
              <w:rPr>
                <w:rFonts w:eastAsia="Times New Roman"/>
                <w:sz w:val="18"/>
                <w:szCs w:val="18"/>
                <w:lang w:eastAsia="ru-RU"/>
              </w:rPr>
              <w:t>12.6.</w:t>
            </w:r>
          </w:p>
        </w:tc>
        <w:tc>
          <w:tcPr>
            <w:tcW w:w="2976" w:type="dxa"/>
          </w:tcPr>
          <w:p w14:paraId="57D29038"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Здійснювати систематичне інформування населення через ЗМІ, офіційні </w:t>
            </w:r>
            <w:proofErr w:type="spellStart"/>
            <w:r w:rsidRPr="005D7D62">
              <w:rPr>
                <w:rFonts w:eastAsia="Times New Roman"/>
                <w:sz w:val="18"/>
                <w:szCs w:val="18"/>
                <w:lang w:eastAsia="ru-RU"/>
              </w:rPr>
              <w:t>вебсайти</w:t>
            </w:r>
            <w:proofErr w:type="spellEnd"/>
            <w:r w:rsidRPr="005D7D62">
              <w:rPr>
                <w:rFonts w:eastAsia="Times New Roman"/>
                <w:sz w:val="18"/>
                <w:szCs w:val="18"/>
                <w:lang w:eastAsia="ru-RU"/>
              </w:rPr>
              <w:t xml:space="preserve"> та сторінки у соціальних мережах про вжиті в межах компетенції заходи щодо забезпечення публічної безпеки і порядку та протидії злочинності на території області, у тому числі шляхом надання узагальнених статистичних та аналітичних даних</w:t>
            </w:r>
          </w:p>
          <w:p w14:paraId="43F3A9C2" w14:textId="77777777" w:rsidR="00F133A9" w:rsidRPr="005D7D62" w:rsidRDefault="00F133A9" w:rsidP="0086693C">
            <w:pPr>
              <w:rPr>
                <w:rFonts w:eastAsia="Times New Roman"/>
                <w:sz w:val="18"/>
                <w:szCs w:val="18"/>
                <w:lang w:eastAsia="ru-RU"/>
              </w:rPr>
            </w:pPr>
          </w:p>
        </w:tc>
        <w:tc>
          <w:tcPr>
            <w:tcW w:w="851" w:type="dxa"/>
          </w:tcPr>
          <w:p w14:paraId="75C44327"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2020-2024</w:t>
            </w:r>
          </w:p>
        </w:tc>
        <w:tc>
          <w:tcPr>
            <w:tcW w:w="3827" w:type="dxa"/>
          </w:tcPr>
          <w:p w14:paraId="05511A8B"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 xml:space="preserve">Головне управління Національної поліції в Харківській області, Управління патрульної поліції в Харківській області Департаменту патрульної поліції, Харківська обласна прокуратура, Управління Служби безпеки України в Харківській області, Головне управління Державної служби України з надзвичайних ситуацій у Харківській області, Східне територіальне управління Національної гвардії України, Харківський національний університет внутрішніх справ, </w:t>
            </w:r>
            <w:r w:rsidRPr="005D7D62">
              <w:rPr>
                <w:sz w:val="18"/>
                <w:szCs w:val="18"/>
              </w:rPr>
              <w:t>Департамент масових комунікацій та забезпечення доступу до публічної інформації обласної державної (військової) адміністрації,</w:t>
            </w:r>
            <w:r w:rsidRPr="005D7D62">
              <w:rPr>
                <w:rFonts w:eastAsia="Times New Roman"/>
                <w:sz w:val="18"/>
                <w:szCs w:val="18"/>
                <w:lang w:eastAsia="ru-RU"/>
              </w:rPr>
              <w:t xml:space="preserve"> </w:t>
            </w:r>
          </w:p>
          <w:p w14:paraId="13740537" w14:textId="77777777" w:rsidR="00F133A9" w:rsidRPr="005D7D62" w:rsidRDefault="00F133A9" w:rsidP="0086693C">
            <w:pPr>
              <w:ind w:right="-113"/>
              <w:rPr>
                <w:rFonts w:eastAsia="Times New Roman"/>
                <w:sz w:val="18"/>
                <w:szCs w:val="18"/>
                <w:lang w:eastAsia="ru-RU"/>
              </w:rPr>
            </w:pPr>
            <w:r w:rsidRPr="005D7D62">
              <w:rPr>
                <w:rFonts w:eastAsia="Times New Roman"/>
                <w:color w:val="000000"/>
                <w:sz w:val="18"/>
                <w:szCs w:val="18"/>
                <w:lang w:eastAsia="ru-RU"/>
              </w:rPr>
              <w:t>Департамент оборонної, мобілізаційної роботи та взаємодії з правоохоронними органами Харківської обласної державної (військової) адміністрації</w:t>
            </w:r>
          </w:p>
        </w:tc>
        <w:tc>
          <w:tcPr>
            <w:tcW w:w="851" w:type="dxa"/>
          </w:tcPr>
          <w:p w14:paraId="64F8C3B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3679B1F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1" w:type="dxa"/>
          </w:tcPr>
          <w:p w14:paraId="75ADA3E0"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850" w:type="dxa"/>
          </w:tcPr>
          <w:p w14:paraId="2174C356"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17767091"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709" w:type="dxa"/>
          </w:tcPr>
          <w:p w14:paraId="35C9389A" w14:textId="77777777" w:rsidR="00F133A9" w:rsidRPr="005D7D62" w:rsidRDefault="00F133A9" w:rsidP="0086693C">
            <w:pPr>
              <w:jc w:val="center"/>
              <w:rPr>
                <w:rFonts w:eastAsia="Times New Roman"/>
                <w:sz w:val="18"/>
                <w:szCs w:val="18"/>
                <w:lang w:eastAsia="ru-RU"/>
              </w:rPr>
            </w:pPr>
            <w:r w:rsidRPr="005D7D62">
              <w:rPr>
                <w:rFonts w:eastAsia="Times New Roman"/>
                <w:sz w:val="18"/>
                <w:szCs w:val="18"/>
                <w:lang w:eastAsia="ru-RU"/>
              </w:rPr>
              <w:t>-</w:t>
            </w:r>
          </w:p>
        </w:tc>
        <w:tc>
          <w:tcPr>
            <w:tcW w:w="2126" w:type="dxa"/>
          </w:tcPr>
          <w:p w14:paraId="038D4231" w14:textId="77777777" w:rsidR="00F133A9" w:rsidRPr="005D7D62" w:rsidRDefault="00F133A9" w:rsidP="0086693C">
            <w:pPr>
              <w:rPr>
                <w:rFonts w:eastAsia="Times New Roman"/>
                <w:sz w:val="18"/>
                <w:szCs w:val="18"/>
                <w:lang w:eastAsia="ru-RU"/>
              </w:rPr>
            </w:pPr>
            <w:r w:rsidRPr="005D7D62">
              <w:rPr>
                <w:rFonts w:eastAsia="Times New Roman"/>
                <w:sz w:val="18"/>
                <w:szCs w:val="18"/>
                <w:lang w:eastAsia="ru-RU"/>
              </w:rPr>
              <w:t>Реалізація принципу підзвітності та прозорості в діяльності суб’єктів реалізації заходів, передбачених Програмою</w:t>
            </w:r>
          </w:p>
        </w:tc>
      </w:tr>
      <w:tr w:rsidR="00F133A9" w:rsidRPr="005D7D62" w14:paraId="036AD97D" w14:textId="77777777" w:rsidTr="00CC455A">
        <w:trPr>
          <w:trHeight w:val="376"/>
        </w:trPr>
        <w:tc>
          <w:tcPr>
            <w:tcW w:w="568" w:type="dxa"/>
          </w:tcPr>
          <w:p w14:paraId="3D08E1F0" w14:textId="77777777" w:rsidR="00F133A9" w:rsidRPr="005D7D62" w:rsidRDefault="00F133A9" w:rsidP="0086693C">
            <w:pPr>
              <w:rPr>
                <w:rFonts w:eastAsia="Times New Roman"/>
                <w:b/>
                <w:bCs/>
                <w:sz w:val="18"/>
                <w:szCs w:val="18"/>
                <w:lang w:eastAsia="ru-RU"/>
              </w:rPr>
            </w:pPr>
          </w:p>
        </w:tc>
        <w:tc>
          <w:tcPr>
            <w:tcW w:w="2976" w:type="dxa"/>
          </w:tcPr>
          <w:p w14:paraId="18D096CC"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t>Усього за підрозділом XIІ</w:t>
            </w:r>
          </w:p>
          <w:p w14:paraId="1535C516" w14:textId="77777777" w:rsidR="00F133A9" w:rsidRPr="005D7D62" w:rsidRDefault="00F133A9" w:rsidP="0086693C">
            <w:pPr>
              <w:rPr>
                <w:rFonts w:eastAsia="Times New Roman"/>
                <w:b/>
                <w:bCs/>
                <w:sz w:val="18"/>
                <w:szCs w:val="18"/>
                <w:lang w:eastAsia="ru-RU"/>
              </w:rPr>
            </w:pPr>
          </w:p>
        </w:tc>
        <w:tc>
          <w:tcPr>
            <w:tcW w:w="851" w:type="dxa"/>
          </w:tcPr>
          <w:p w14:paraId="4AD6A094" w14:textId="77777777" w:rsidR="00F133A9" w:rsidRPr="005D7D62" w:rsidRDefault="00F133A9" w:rsidP="0086693C">
            <w:pPr>
              <w:rPr>
                <w:rFonts w:eastAsia="Times New Roman"/>
                <w:sz w:val="18"/>
                <w:szCs w:val="18"/>
                <w:lang w:eastAsia="ru-RU"/>
              </w:rPr>
            </w:pPr>
          </w:p>
        </w:tc>
        <w:tc>
          <w:tcPr>
            <w:tcW w:w="3827" w:type="dxa"/>
          </w:tcPr>
          <w:p w14:paraId="26DB2176" w14:textId="77777777" w:rsidR="00F133A9" w:rsidRPr="005D7D62" w:rsidRDefault="00F133A9" w:rsidP="0086693C">
            <w:pPr>
              <w:rPr>
                <w:rFonts w:eastAsia="Times New Roman"/>
                <w:b/>
                <w:bCs/>
                <w:sz w:val="18"/>
                <w:szCs w:val="18"/>
                <w:lang w:eastAsia="ru-RU"/>
              </w:rPr>
            </w:pPr>
          </w:p>
        </w:tc>
        <w:tc>
          <w:tcPr>
            <w:tcW w:w="851" w:type="dxa"/>
          </w:tcPr>
          <w:p w14:paraId="3F9F8196" w14:textId="77777777" w:rsidR="00F133A9" w:rsidRPr="005D7D62" w:rsidRDefault="00F133A9" w:rsidP="0086693C">
            <w:pPr>
              <w:ind w:left="-108" w:right="-108"/>
              <w:jc w:val="center"/>
              <w:rPr>
                <w:rFonts w:eastAsia="Times New Roman"/>
                <w:b/>
                <w:bCs/>
                <w:sz w:val="18"/>
                <w:szCs w:val="18"/>
                <w:lang w:eastAsia="ru-RU"/>
              </w:rPr>
            </w:pPr>
            <w:r w:rsidRPr="005D7D62">
              <w:rPr>
                <w:rFonts w:eastAsia="Times New Roman"/>
                <w:b/>
                <w:bCs/>
                <w:sz w:val="18"/>
                <w:szCs w:val="18"/>
                <w:lang w:eastAsia="ru-RU"/>
              </w:rPr>
              <w:t>4000, 0</w:t>
            </w:r>
          </w:p>
        </w:tc>
        <w:tc>
          <w:tcPr>
            <w:tcW w:w="850" w:type="dxa"/>
          </w:tcPr>
          <w:p w14:paraId="653B2989" w14:textId="77777777" w:rsidR="00F133A9" w:rsidRPr="005D7D62" w:rsidRDefault="00F133A9" w:rsidP="0086693C">
            <w:pPr>
              <w:ind w:left="-108" w:right="-108"/>
              <w:jc w:val="center"/>
              <w:rPr>
                <w:rFonts w:eastAsia="Times New Roman"/>
                <w:b/>
                <w:bCs/>
                <w:sz w:val="18"/>
                <w:szCs w:val="18"/>
                <w:lang w:eastAsia="ru-RU"/>
              </w:rPr>
            </w:pPr>
            <w:r w:rsidRPr="005D7D62">
              <w:rPr>
                <w:rFonts w:eastAsia="Times New Roman"/>
                <w:b/>
                <w:bCs/>
                <w:sz w:val="18"/>
                <w:szCs w:val="18"/>
                <w:lang w:eastAsia="ru-RU"/>
              </w:rPr>
              <w:t>1900,0</w:t>
            </w:r>
          </w:p>
        </w:tc>
        <w:tc>
          <w:tcPr>
            <w:tcW w:w="851" w:type="dxa"/>
          </w:tcPr>
          <w:p w14:paraId="29B56901" w14:textId="77777777" w:rsidR="00F133A9" w:rsidRPr="005D7D62" w:rsidRDefault="00F133A9" w:rsidP="0086693C">
            <w:pPr>
              <w:ind w:left="-108" w:right="-108"/>
              <w:jc w:val="center"/>
              <w:rPr>
                <w:rFonts w:eastAsia="Times New Roman"/>
                <w:b/>
                <w:bCs/>
                <w:sz w:val="18"/>
                <w:szCs w:val="18"/>
                <w:lang w:eastAsia="ru-RU"/>
              </w:rPr>
            </w:pPr>
            <w:r w:rsidRPr="005D7D62">
              <w:rPr>
                <w:rFonts w:eastAsia="Times New Roman"/>
                <w:b/>
                <w:bCs/>
                <w:sz w:val="18"/>
                <w:szCs w:val="18"/>
                <w:lang w:eastAsia="ru-RU"/>
              </w:rPr>
              <w:t>1600</w:t>
            </w:r>
            <w:r>
              <w:rPr>
                <w:rFonts w:eastAsia="Times New Roman"/>
                <w:b/>
                <w:bCs/>
                <w:sz w:val="18"/>
                <w:szCs w:val="18"/>
                <w:lang w:eastAsia="ru-RU"/>
              </w:rPr>
              <w:t>,</w:t>
            </w:r>
            <w:r w:rsidRPr="005D7D62">
              <w:rPr>
                <w:rFonts w:eastAsia="Times New Roman"/>
                <w:b/>
                <w:bCs/>
                <w:sz w:val="18"/>
                <w:szCs w:val="18"/>
                <w:lang w:eastAsia="ru-RU"/>
              </w:rPr>
              <w:t>0</w:t>
            </w:r>
          </w:p>
        </w:tc>
        <w:tc>
          <w:tcPr>
            <w:tcW w:w="850" w:type="dxa"/>
          </w:tcPr>
          <w:p w14:paraId="2F8A04FC" w14:textId="77777777" w:rsidR="00F133A9" w:rsidRPr="005D7D62" w:rsidRDefault="00F133A9" w:rsidP="0086693C">
            <w:pPr>
              <w:ind w:left="-107" w:right="-108"/>
              <w:jc w:val="center"/>
              <w:rPr>
                <w:rFonts w:eastAsia="Times New Roman"/>
                <w:b/>
                <w:bCs/>
                <w:sz w:val="18"/>
                <w:szCs w:val="18"/>
                <w:lang w:eastAsia="ru-RU"/>
              </w:rPr>
            </w:pPr>
            <w:r w:rsidRPr="005D7D62">
              <w:rPr>
                <w:rFonts w:eastAsia="Times New Roman"/>
                <w:b/>
                <w:bCs/>
                <w:sz w:val="18"/>
                <w:szCs w:val="18"/>
                <w:lang w:eastAsia="ru-RU"/>
              </w:rPr>
              <w:t>500,0</w:t>
            </w:r>
          </w:p>
        </w:tc>
        <w:tc>
          <w:tcPr>
            <w:tcW w:w="709" w:type="dxa"/>
          </w:tcPr>
          <w:p w14:paraId="5CEE052C"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709" w:type="dxa"/>
          </w:tcPr>
          <w:p w14:paraId="324949B8" w14:textId="77777777" w:rsidR="00F133A9" w:rsidRPr="005D7D62" w:rsidRDefault="00F133A9" w:rsidP="0086693C">
            <w:pPr>
              <w:jc w:val="center"/>
              <w:rPr>
                <w:rFonts w:eastAsia="Times New Roman"/>
                <w:b/>
                <w:bCs/>
                <w:sz w:val="18"/>
                <w:szCs w:val="18"/>
                <w:lang w:eastAsia="ru-RU"/>
              </w:rPr>
            </w:pPr>
            <w:r w:rsidRPr="005D7D62">
              <w:rPr>
                <w:rFonts w:eastAsia="Times New Roman"/>
                <w:b/>
                <w:bCs/>
                <w:sz w:val="18"/>
                <w:szCs w:val="18"/>
                <w:lang w:eastAsia="ru-RU"/>
              </w:rPr>
              <w:t>0,0</w:t>
            </w:r>
          </w:p>
        </w:tc>
        <w:tc>
          <w:tcPr>
            <w:tcW w:w="2126" w:type="dxa"/>
          </w:tcPr>
          <w:p w14:paraId="409DDE6D" w14:textId="77777777" w:rsidR="00F133A9" w:rsidRPr="005D7D62" w:rsidRDefault="00F133A9" w:rsidP="0086693C">
            <w:pPr>
              <w:rPr>
                <w:rFonts w:eastAsia="Times New Roman"/>
                <w:b/>
                <w:bCs/>
                <w:sz w:val="18"/>
                <w:szCs w:val="18"/>
                <w:lang w:eastAsia="ru-RU"/>
              </w:rPr>
            </w:pPr>
          </w:p>
        </w:tc>
      </w:tr>
      <w:tr w:rsidR="00F133A9" w:rsidRPr="005D7D62" w14:paraId="3B3A3142" w14:textId="77777777" w:rsidTr="00CC455A">
        <w:trPr>
          <w:trHeight w:val="553"/>
        </w:trPr>
        <w:tc>
          <w:tcPr>
            <w:tcW w:w="568" w:type="dxa"/>
          </w:tcPr>
          <w:p w14:paraId="35263460" w14:textId="77777777" w:rsidR="00F133A9" w:rsidRPr="005D7D62" w:rsidRDefault="00F133A9" w:rsidP="0086693C">
            <w:pPr>
              <w:rPr>
                <w:rFonts w:eastAsia="Times New Roman"/>
                <w:b/>
                <w:bCs/>
                <w:sz w:val="18"/>
                <w:szCs w:val="18"/>
                <w:lang w:eastAsia="ru-RU"/>
              </w:rPr>
            </w:pPr>
          </w:p>
        </w:tc>
        <w:tc>
          <w:tcPr>
            <w:tcW w:w="2976" w:type="dxa"/>
          </w:tcPr>
          <w:p w14:paraId="15B427E9" w14:textId="77777777" w:rsidR="00F133A9" w:rsidRDefault="00F133A9" w:rsidP="0086693C">
            <w:pPr>
              <w:rPr>
                <w:rFonts w:eastAsia="Times New Roman"/>
                <w:b/>
                <w:bCs/>
                <w:sz w:val="18"/>
                <w:szCs w:val="18"/>
                <w:lang w:eastAsia="ru-RU"/>
              </w:rPr>
            </w:pPr>
            <w:r w:rsidRPr="005D7D62">
              <w:rPr>
                <w:rFonts w:eastAsia="Times New Roman"/>
                <w:b/>
                <w:bCs/>
                <w:sz w:val="18"/>
                <w:szCs w:val="18"/>
                <w:lang w:eastAsia="ru-RU"/>
              </w:rPr>
              <w:t xml:space="preserve">Разом за Програмою </w:t>
            </w:r>
          </w:p>
          <w:p w14:paraId="3B6BD1BD" w14:textId="77777777" w:rsidR="00F133A9" w:rsidRPr="005D7D62" w:rsidRDefault="00F133A9" w:rsidP="0086693C">
            <w:pPr>
              <w:rPr>
                <w:rFonts w:eastAsia="Times New Roman"/>
                <w:b/>
                <w:bCs/>
                <w:sz w:val="18"/>
                <w:szCs w:val="18"/>
                <w:lang w:eastAsia="ru-RU"/>
              </w:rPr>
            </w:pPr>
            <w:r w:rsidRPr="005D7D62">
              <w:rPr>
                <w:rFonts w:eastAsia="Times New Roman"/>
                <w:b/>
                <w:bCs/>
                <w:sz w:val="18"/>
                <w:szCs w:val="18"/>
                <w:lang w:eastAsia="ru-RU"/>
              </w:rPr>
              <w:t>(тис. грн)</w:t>
            </w:r>
          </w:p>
        </w:tc>
        <w:tc>
          <w:tcPr>
            <w:tcW w:w="851" w:type="dxa"/>
          </w:tcPr>
          <w:p w14:paraId="325A0D10" w14:textId="77777777" w:rsidR="00F133A9" w:rsidRPr="005D7D62" w:rsidRDefault="00F133A9" w:rsidP="0086693C">
            <w:pPr>
              <w:rPr>
                <w:rFonts w:eastAsia="Times New Roman"/>
                <w:sz w:val="18"/>
                <w:szCs w:val="18"/>
                <w:lang w:eastAsia="ru-RU"/>
              </w:rPr>
            </w:pPr>
          </w:p>
        </w:tc>
        <w:tc>
          <w:tcPr>
            <w:tcW w:w="3827" w:type="dxa"/>
          </w:tcPr>
          <w:p w14:paraId="43B3EAA4" w14:textId="77777777" w:rsidR="00F133A9" w:rsidRPr="005D7D62" w:rsidRDefault="00F133A9" w:rsidP="0086693C">
            <w:pPr>
              <w:rPr>
                <w:rFonts w:eastAsia="Times New Roman"/>
                <w:b/>
                <w:bCs/>
                <w:sz w:val="18"/>
                <w:szCs w:val="18"/>
                <w:lang w:eastAsia="ru-RU"/>
              </w:rPr>
            </w:pPr>
          </w:p>
        </w:tc>
        <w:tc>
          <w:tcPr>
            <w:tcW w:w="851" w:type="dxa"/>
          </w:tcPr>
          <w:p w14:paraId="683D6886" w14:textId="63453362" w:rsidR="00F133A9" w:rsidRPr="002C7B4A" w:rsidRDefault="00F133A9" w:rsidP="0086693C">
            <w:pPr>
              <w:ind w:left="-108" w:right="-108"/>
              <w:jc w:val="center"/>
              <w:rPr>
                <w:rFonts w:eastAsia="Times New Roman"/>
                <w:b/>
                <w:sz w:val="17"/>
                <w:szCs w:val="17"/>
                <w:lang w:eastAsia="ru-RU"/>
              </w:rPr>
            </w:pPr>
            <w:r>
              <w:rPr>
                <w:rFonts w:eastAsia="Times New Roman"/>
                <w:b/>
                <w:sz w:val="17"/>
                <w:szCs w:val="17"/>
                <w:lang w:eastAsia="ru-RU"/>
              </w:rPr>
              <w:t>3</w:t>
            </w:r>
            <w:r w:rsidR="00CC455A">
              <w:rPr>
                <w:rFonts w:eastAsia="Times New Roman"/>
                <w:b/>
                <w:sz w:val="17"/>
                <w:szCs w:val="17"/>
                <w:lang w:val="en-US" w:eastAsia="ru-RU"/>
              </w:rPr>
              <w:t>40146</w:t>
            </w:r>
            <w:r w:rsidRPr="002C7B4A">
              <w:rPr>
                <w:rFonts w:eastAsia="Times New Roman"/>
                <w:b/>
                <w:sz w:val="17"/>
                <w:szCs w:val="17"/>
                <w:lang w:eastAsia="ru-RU"/>
              </w:rPr>
              <w:t>,108</w:t>
            </w:r>
            <w:r w:rsidR="00CC455A">
              <w:rPr>
                <w:rStyle w:val="afe"/>
                <w:rFonts w:eastAsia="Times New Roman"/>
                <w:b/>
                <w:sz w:val="17"/>
                <w:szCs w:val="17"/>
                <w:lang w:eastAsia="ru-RU"/>
              </w:rPr>
              <w:footnoteReference w:id="11"/>
            </w:r>
          </w:p>
        </w:tc>
        <w:tc>
          <w:tcPr>
            <w:tcW w:w="850" w:type="dxa"/>
          </w:tcPr>
          <w:p w14:paraId="16DFB972" w14:textId="77777777" w:rsidR="00F133A9" w:rsidRPr="002C7B4A" w:rsidRDefault="00F133A9" w:rsidP="0086693C">
            <w:pPr>
              <w:ind w:left="-108" w:right="-108"/>
              <w:jc w:val="center"/>
              <w:rPr>
                <w:rFonts w:eastAsia="Times New Roman"/>
                <w:b/>
                <w:bCs/>
                <w:sz w:val="17"/>
                <w:szCs w:val="17"/>
                <w:lang w:eastAsia="ru-RU"/>
              </w:rPr>
            </w:pPr>
            <w:r w:rsidRPr="002C7B4A">
              <w:rPr>
                <w:rFonts w:eastAsia="Times New Roman"/>
                <w:b/>
                <w:bCs/>
                <w:sz w:val="17"/>
                <w:szCs w:val="17"/>
                <w:lang w:eastAsia="ru-RU"/>
              </w:rPr>
              <w:t>12</w:t>
            </w:r>
            <w:r>
              <w:rPr>
                <w:rFonts w:eastAsia="Times New Roman"/>
                <w:b/>
                <w:bCs/>
                <w:sz w:val="17"/>
                <w:szCs w:val="17"/>
                <w:lang w:eastAsia="ru-RU"/>
              </w:rPr>
              <w:t xml:space="preserve"> </w:t>
            </w:r>
            <w:r w:rsidRPr="002C7B4A">
              <w:rPr>
                <w:rFonts w:eastAsia="Times New Roman"/>
                <w:b/>
                <w:bCs/>
                <w:sz w:val="17"/>
                <w:szCs w:val="17"/>
                <w:lang w:eastAsia="ru-RU"/>
              </w:rPr>
              <w:t>062,5</w:t>
            </w:r>
          </w:p>
        </w:tc>
        <w:tc>
          <w:tcPr>
            <w:tcW w:w="851" w:type="dxa"/>
          </w:tcPr>
          <w:p w14:paraId="1FD9F8F2" w14:textId="77777777" w:rsidR="00F133A9" w:rsidRPr="002C7B4A" w:rsidRDefault="00F133A9" w:rsidP="0086693C">
            <w:pPr>
              <w:ind w:left="-108" w:right="-108"/>
              <w:jc w:val="center"/>
              <w:rPr>
                <w:rFonts w:eastAsia="Times New Roman"/>
                <w:b/>
                <w:bCs/>
                <w:sz w:val="17"/>
                <w:szCs w:val="17"/>
                <w:lang w:eastAsia="ru-RU"/>
              </w:rPr>
            </w:pPr>
            <w:r w:rsidRPr="002C7B4A">
              <w:rPr>
                <w:rFonts w:eastAsia="Times New Roman"/>
                <w:b/>
                <w:bCs/>
                <w:sz w:val="17"/>
                <w:szCs w:val="17"/>
                <w:lang w:eastAsia="ru-RU"/>
              </w:rPr>
              <w:t>61</w:t>
            </w:r>
            <w:r>
              <w:rPr>
                <w:rFonts w:eastAsia="Times New Roman"/>
                <w:b/>
                <w:bCs/>
                <w:sz w:val="17"/>
                <w:szCs w:val="17"/>
                <w:lang w:eastAsia="ru-RU"/>
              </w:rPr>
              <w:t xml:space="preserve"> </w:t>
            </w:r>
            <w:r w:rsidRPr="002C7B4A">
              <w:rPr>
                <w:rFonts w:eastAsia="Times New Roman"/>
                <w:b/>
                <w:bCs/>
                <w:sz w:val="17"/>
                <w:szCs w:val="17"/>
                <w:lang w:eastAsia="ru-RU"/>
              </w:rPr>
              <w:t>432,5</w:t>
            </w:r>
          </w:p>
        </w:tc>
        <w:tc>
          <w:tcPr>
            <w:tcW w:w="850" w:type="dxa"/>
          </w:tcPr>
          <w:p w14:paraId="08302E0A" w14:textId="77777777" w:rsidR="00F133A9" w:rsidRPr="002C7B4A" w:rsidRDefault="00F133A9" w:rsidP="0086693C">
            <w:pPr>
              <w:ind w:left="-108" w:right="-108"/>
              <w:jc w:val="center"/>
              <w:rPr>
                <w:rFonts w:eastAsia="Times New Roman"/>
                <w:b/>
                <w:sz w:val="16"/>
                <w:szCs w:val="16"/>
                <w:lang w:eastAsia="ru-RU"/>
              </w:rPr>
            </w:pPr>
            <w:r w:rsidRPr="002C7B4A">
              <w:rPr>
                <w:rFonts w:eastAsia="Times New Roman"/>
                <w:b/>
                <w:sz w:val="16"/>
                <w:szCs w:val="16"/>
                <w:lang w:eastAsia="ru-RU"/>
              </w:rPr>
              <w:t>55</w:t>
            </w:r>
            <w:r>
              <w:rPr>
                <w:rFonts w:eastAsia="Times New Roman"/>
                <w:b/>
                <w:sz w:val="16"/>
                <w:szCs w:val="16"/>
                <w:lang w:eastAsia="ru-RU"/>
              </w:rPr>
              <w:t xml:space="preserve"> </w:t>
            </w:r>
            <w:r w:rsidRPr="002C7B4A">
              <w:rPr>
                <w:rFonts w:eastAsia="Times New Roman"/>
                <w:b/>
                <w:sz w:val="16"/>
                <w:szCs w:val="16"/>
                <w:lang w:eastAsia="ru-RU"/>
              </w:rPr>
              <w:t>884,608</w:t>
            </w:r>
          </w:p>
        </w:tc>
        <w:tc>
          <w:tcPr>
            <w:tcW w:w="709" w:type="dxa"/>
          </w:tcPr>
          <w:p w14:paraId="3B62EC1B" w14:textId="77777777" w:rsidR="00F133A9" w:rsidRPr="002C7B4A" w:rsidRDefault="00F133A9" w:rsidP="0086693C">
            <w:pPr>
              <w:ind w:left="-108" w:right="-108"/>
              <w:jc w:val="center"/>
              <w:rPr>
                <w:rFonts w:eastAsia="Times New Roman"/>
                <w:b/>
                <w:bCs/>
                <w:sz w:val="17"/>
                <w:szCs w:val="17"/>
                <w:lang w:eastAsia="ru-RU"/>
              </w:rPr>
            </w:pPr>
            <w:r w:rsidRPr="002C7B4A">
              <w:rPr>
                <w:rFonts w:eastAsia="Times New Roman"/>
                <w:b/>
                <w:bCs/>
                <w:sz w:val="17"/>
                <w:szCs w:val="17"/>
                <w:lang w:eastAsia="ru-RU"/>
              </w:rPr>
              <w:t>10</w:t>
            </w:r>
            <w:r>
              <w:rPr>
                <w:rFonts w:eastAsia="Times New Roman"/>
                <w:b/>
                <w:bCs/>
                <w:sz w:val="17"/>
                <w:szCs w:val="17"/>
                <w:lang w:eastAsia="ru-RU"/>
              </w:rPr>
              <w:t>7 17</w:t>
            </w:r>
            <w:r w:rsidRPr="002C7B4A">
              <w:rPr>
                <w:rFonts w:eastAsia="Times New Roman"/>
                <w:b/>
                <w:bCs/>
                <w:sz w:val="17"/>
                <w:szCs w:val="17"/>
                <w:lang w:eastAsia="ru-RU"/>
              </w:rPr>
              <w:t>2,5</w:t>
            </w:r>
          </w:p>
        </w:tc>
        <w:tc>
          <w:tcPr>
            <w:tcW w:w="709" w:type="dxa"/>
          </w:tcPr>
          <w:p w14:paraId="5D08A3AB" w14:textId="248EA3D4" w:rsidR="00F133A9" w:rsidRPr="00CC455A" w:rsidRDefault="0094316D" w:rsidP="0094316D">
            <w:pPr>
              <w:ind w:left="-244" w:right="-112" w:firstLine="115"/>
              <w:jc w:val="center"/>
              <w:rPr>
                <w:rFonts w:eastAsia="Times New Roman"/>
                <w:b/>
                <w:bCs/>
                <w:sz w:val="16"/>
                <w:szCs w:val="16"/>
                <w:lang w:val="en-US" w:eastAsia="ru-RU"/>
              </w:rPr>
            </w:pPr>
            <w:r w:rsidRPr="00CC455A">
              <w:rPr>
                <w:rFonts w:eastAsia="Times New Roman"/>
                <w:b/>
                <w:bCs/>
                <w:sz w:val="16"/>
                <w:szCs w:val="16"/>
                <w:lang w:val="en-US" w:eastAsia="ru-RU"/>
              </w:rPr>
              <w:t>103 5</w:t>
            </w:r>
            <w:r w:rsidR="00F133A9" w:rsidRPr="00CC455A">
              <w:rPr>
                <w:rFonts w:eastAsia="Times New Roman"/>
                <w:b/>
                <w:bCs/>
                <w:sz w:val="16"/>
                <w:szCs w:val="16"/>
                <w:lang w:eastAsia="ru-RU"/>
              </w:rPr>
              <w:t>94,0</w:t>
            </w:r>
            <w:r w:rsidR="00CC455A">
              <w:rPr>
                <w:rStyle w:val="afe"/>
                <w:rFonts w:eastAsia="Times New Roman"/>
                <w:b/>
                <w:bCs/>
                <w:sz w:val="16"/>
                <w:szCs w:val="16"/>
                <w:lang w:eastAsia="ru-RU"/>
              </w:rPr>
              <w:footnoteReference w:id="12"/>
            </w:r>
          </w:p>
        </w:tc>
        <w:tc>
          <w:tcPr>
            <w:tcW w:w="2126" w:type="dxa"/>
          </w:tcPr>
          <w:p w14:paraId="2F7BCB7C" w14:textId="77777777" w:rsidR="00F133A9" w:rsidRPr="005D7D62" w:rsidRDefault="00F133A9" w:rsidP="0086693C">
            <w:pPr>
              <w:rPr>
                <w:rFonts w:eastAsia="Times New Roman"/>
                <w:b/>
                <w:bCs/>
                <w:sz w:val="18"/>
                <w:szCs w:val="18"/>
                <w:lang w:eastAsia="ru-RU"/>
              </w:rPr>
            </w:pPr>
          </w:p>
        </w:tc>
      </w:tr>
    </w:tbl>
    <w:p w14:paraId="42808951" w14:textId="77777777" w:rsidR="00F133A9" w:rsidRDefault="00F133A9" w:rsidP="00F133A9">
      <w:pPr>
        <w:tabs>
          <w:tab w:val="left" w:pos="993"/>
        </w:tabs>
        <w:ind w:firstLine="567"/>
        <w:jc w:val="both"/>
        <w:rPr>
          <w:rFonts w:eastAsia="Times New Roman"/>
          <w:sz w:val="18"/>
          <w:szCs w:val="18"/>
          <w:lang w:eastAsia="ru-RU"/>
        </w:rPr>
        <w:sectPr w:rsidR="00F133A9" w:rsidSect="00640B29">
          <w:headerReference w:type="default" r:id="rId8"/>
          <w:pgSz w:w="16838" w:h="11906" w:orient="landscape"/>
          <w:pgMar w:top="568" w:right="851" w:bottom="567" w:left="992" w:header="284" w:footer="709" w:gutter="0"/>
          <w:cols w:space="720"/>
          <w:docGrid w:linePitch="360"/>
        </w:sectPr>
      </w:pPr>
    </w:p>
    <w:p w14:paraId="379C4AB5" w14:textId="77777777" w:rsidR="00653177" w:rsidRPr="00FA4D87" w:rsidRDefault="00653177" w:rsidP="00FA4D87">
      <w:pPr>
        <w:ind w:left="7080"/>
        <w:jc w:val="center"/>
        <w:rPr>
          <w:b/>
          <w:bCs/>
          <w:sz w:val="2"/>
          <w:szCs w:val="2"/>
        </w:rPr>
      </w:pPr>
    </w:p>
    <w:p w14:paraId="01EAE663" w14:textId="77777777" w:rsidR="00653177" w:rsidRPr="001F4ACE" w:rsidRDefault="00653177" w:rsidP="00FA4D87">
      <w:pPr>
        <w:jc w:val="center"/>
        <w:rPr>
          <w:b/>
          <w:bCs/>
        </w:rPr>
      </w:pPr>
      <w:r w:rsidRPr="001F4ACE">
        <w:rPr>
          <w:b/>
          <w:bCs/>
        </w:rPr>
        <w:t>Розділ V</w:t>
      </w:r>
    </w:p>
    <w:p w14:paraId="2B951545" w14:textId="77777777" w:rsidR="00653177" w:rsidRPr="001F4ACE" w:rsidRDefault="00653177" w:rsidP="00FA4D87">
      <w:pPr>
        <w:jc w:val="center"/>
        <w:rPr>
          <w:b/>
          <w:bCs/>
        </w:rPr>
      </w:pPr>
      <w:r w:rsidRPr="001F4ACE">
        <w:rPr>
          <w:b/>
          <w:bCs/>
        </w:rPr>
        <w:t>РЕЗУЛЬТАТИ, ОЧІКУВАНІ ВІД ВИКОНАННЯ ПРОГРАМИ</w:t>
      </w:r>
    </w:p>
    <w:p w14:paraId="115DBF7B" w14:textId="77777777" w:rsidR="00653177" w:rsidRPr="001F4ACE" w:rsidRDefault="00653177" w:rsidP="00FA4D87">
      <w:pPr>
        <w:ind w:firstLine="709"/>
        <w:rPr>
          <w:b/>
          <w:bCs/>
        </w:rPr>
      </w:pPr>
      <w:r w:rsidRPr="001F4ACE">
        <w:rPr>
          <w:b/>
          <w:bCs/>
        </w:rPr>
        <w:t>Виконання Програми надасть можливість:</w:t>
      </w:r>
    </w:p>
    <w:p w14:paraId="548779C5" w14:textId="77777777" w:rsidR="00653177" w:rsidRPr="001F4ACE" w:rsidRDefault="00653177" w:rsidP="00FA4D87">
      <w:pPr>
        <w:numPr>
          <w:ilvl w:val="0"/>
          <w:numId w:val="11"/>
        </w:numPr>
        <w:tabs>
          <w:tab w:val="left" w:pos="1134"/>
        </w:tabs>
        <w:spacing w:after="0" w:line="240" w:lineRule="auto"/>
        <w:ind w:left="0" w:firstLine="709"/>
        <w:jc w:val="both"/>
      </w:pPr>
      <w:r w:rsidRPr="001F4ACE">
        <w:t>підвищити ефективність взаємодії та  координації діяльності суб’єктів забезпечення публічної безпеки та порядку;</w:t>
      </w:r>
    </w:p>
    <w:p w14:paraId="6C575B39" w14:textId="77777777" w:rsidR="00653177" w:rsidRPr="001F4ACE" w:rsidRDefault="00653177" w:rsidP="00FA4D87">
      <w:pPr>
        <w:numPr>
          <w:ilvl w:val="0"/>
          <w:numId w:val="11"/>
        </w:numPr>
        <w:tabs>
          <w:tab w:val="left" w:pos="1134"/>
        </w:tabs>
        <w:spacing w:after="0" w:line="240" w:lineRule="auto"/>
        <w:ind w:left="0" w:firstLine="709"/>
        <w:jc w:val="both"/>
      </w:pPr>
      <w:r w:rsidRPr="001F4ACE">
        <w:t>запровадити заходи із мінімізації загроз публічній безпеці і порядку;</w:t>
      </w:r>
    </w:p>
    <w:p w14:paraId="6E537FAF" w14:textId="77777777" w:rsidR="00653177" w:rsidRPr="001F4ACE" w:rsidRDefault="00653177" w:rsidP="00FA4D87">
      <w:pPr>
        <w:numPr>
          <w:ilvl w:val="0"/>
          <w:numId w:val="11"/>
        </w:numPr>
        <w:tabs>
          <w:tab w:val="left" w:pos="1134"/>
        </w:tabs>
        <w:spacing w:after="0" w:line="240" w:lineRule="auto"/>
        <w:ind w:left="0" w:firstLine="709"/>
        <w:jc w:val="both"/>
      </w:pPr>
      <w:r w:rsidRPr="001F4ACE">
        <w:t>підвищити рівень безпеки громадян, знизити рівень тяжких та особливо тяжких злочинів, що вчиняються у публічних місцях;</w:t>
      </w:r>
    </w:p>
    <w:p w14:paraId="14563EA9" w14:textId="77777777" w:rsidR="00653177" w:rsidRPr="001F4ACE" w:rsidRDefault="00653177" w:rsidP="00FA4D87">
      <w:pPr>
        <w:numPr>
          <w:ilvl w:val="0"/>
          <w:numId w:val="11"/>
        </w:numPr>
        <w:tabs>
          <w:tab w:val="left" w:pos="1134"/>
        </w:tabs>
        <w:spacing w:after="0" w:line="240" w:lineRule="auto"/>
        <w:ind w:left="0" w:firstLine="709"/>
        <w:jc w:val="both"/>
      </w:pPr>
      <w:r w:rsidRPr="001F4ACE">
        <w:t>запровадити у правоохоронну діяльність сучасні інформаційні технології та електронні пристрої;</w:t>
      </w:r>
    </w:p>
    <w:p w14:paraId="4BAE8407" w14:textId="77777777" w:rsidR="00653177" w:rsidRPr="001F4ACE" w:rsidRDefault="00653177" w:rsidP="00FA4D87">
      <w:pPr>
        <w:numPr>
          <w:ilvl w:val="0"/>
          <w:numId w:val="11"/>
        </w:numPr>
        <w:tabs>
          <w:tab w:val="left" w:pos="1134"/>
        </w:tabs>
        <w:spacing w:after="0" w:line="240" w:lineRule="auto"/>
        <w:ind w:left="0" w:firstLine="709"/>
        <w:jc w:val="both"/>
      </w:pPr>
      <w:r w:rsidRPr="001F4ACE">
        <w:t>підвищити рівень захищеності інфраструктурних об’єктів регіону, а також рівень пожежної безпеки в місцях масового перебування людей;</w:t>
      </w:r>
    </w:p>
    <w:p w14:paraId="010BE7F3" w14:textId="77777777" w:rsidR="00653177" w:rsidRPr="001F4ACE" w:rsidRDefault="00653177" w:rsidP="00FA4D87">
      <w:pPr>
        <w:numPr>
          <w:ilvl w:val="0"/>
          <w:numId w:val="11"/>
        </w:numPr>
        <w:tabs>
          <w:tab w:val="left" w:pos="1134"/>
        </w:tabs>
        <w:spacing w:after="0" w:line="240" w:lineRule="auto"/>
        <w:ind w:left="0" w:firstLine="709"/>
        <w:jc w:val="both"/>
      </w:pPr>
      <w:r w:rsidRPr="001F4ACE">
        <w:t>посилити рівень захисту прав громадян, що перебувають у місцях несвободи;</w:t>
      </w:r>
    </w:p>
    <w:p w14:paraId="40CDFBDE" w14:textId="77777777" w:rsidR="00653177" w:rsidRPr="001F4ACE" w:rsidRDefault="00653177" w:rsidP="00FA4D87">
      <w:pPr>
        <w:numPr>
          <w:ilvl w:val="0"/>
          <w:numId w:val="11"/>
        </w:numPr>
        <w:tabs>
          <w:tab w:val="left" w:pos="1134"/>
        </w:tabs>
        <w:spacing w:after="0" w:line="240" w:lineRule="auto"/>
        <w:ind w:left="0" w:firstLine="709"/>
        <w:jc w:val="both"/>
      </w:pPr>
      <w:r w:rsidRPr="001F4ACE">
        <w:t>знизити рівень злочинів, пов’язаних із незаконним обігом наркотиків, зброї, боєприпасів, вибухових речовин;</w:t>
      </w:r>
    </w:p>
    <w:p w14:paraId="39443C08" w14:textId="77777777" w:rsidR="00653177" w:rsidRPr="001F4ACE" w:rsidRDefault="00653177" w:rsidP="00FA4D87">
      <w:pPr>
        <w:numPr>
          <w:ilvl w:val="0"/>
          <w:numId w:val="11"/>
        </w:numPr>
        <w:tabs>
          <w:tab w:val="left" w:pos="1134"/>
        </w:tabs>
        <w:spacing w:after="0" w:line="240" w:lineRule="auto"/>
        <w:ind w:left="0" w:firstLine="709"/>
        <w:jc w:val="both"/>
      </w:pPr>
      <w:r w:rsidRPr="001F4ACE">
        <w:t>зменшити кількість порушень правил реалізації алкогольної, тютюнової, лікеро-горілчаної продукції, спирту;</w:t>
      </w:r>
    </w:p>
    <w:p w14:paraId="09BFCFAF" w14:textId="77777777" w:rsidR="00653177" w:rsidRPr="001F4ACE" w:rsidRDefault="00653177" w:rsidP="00FA4D87">
      <w:pPr>
        <w:numPr>
          <w:ilvl w:val="0"/>
          <w:numId w:val="11"/>
        </w:numPr>
        <w:tabs>
          <w:tab w:val="left" w:pos="1134"/>
        </w:tabs>
        <w:spacing w:after="0" w:line="240" w:lineRule="auto"/>
        <w:ind w:left="0" w:firstLine="709"/>
        <w:jc w:val="both"/>
      </w:pPr>
      <w:r w:rsidRPr="001F4ACE">
        <w:t>знизити рівень дитячої злочинності та сформувати у дитячому та молодіжному середовищі негативне сприйняття протиправної поведінки та вчинення правопорушень;</w:t>
      </w:r>
    </w:p>
    <w:p w14:paraId="1E8F18B6" w14:textId="77777777" w:rsidR="00653177" w:rsidRPr="001F4ACE" w:rsidRDefault="00653177" w:rsidP="00FA4D87">
      <w:pPr>
        <w:numPr>
          <w:ilvl w:val="0"/>
          <w:numId w:val="11"/>
        </w:numPr>
        <w:tabs>
          <w:tab w:val="left" w:pos="1134"/>
        </w:tabs>
        <w:spacing w:after="0" w:line="240" w:lineRule="auto"/>
        <w:ind w:left="0" w:firstLine="709"/>
        <w:jc w:val="both"/>
      </w:pPr>
      <w:r w:rsidRPr="001F4ACE">
        <w:t xml:space="preserve">знизити кількість фактів загибелі та травмування дітей внаслідок </w:t>
      </w:r>
      <w:proofErr w:type="spellStart"/>
      <w:r w:rsidRPr="001F4ACE">
        <w:t>віктимної</w:t>
      </w:r>
      <w:proofErr w:type="spellEnd"/>
      <w:r w:rsidRPr="001F4ACE">
        <w:t xml:space="preserve"> та необережної поведінки, підвищити рівень правової освіти неповнолітніх та їх батькові щодо формування навичок правомірної поведінки, </w:t>
      </w:r>
    </w:p>
    <w:p w14:paraId="72B3B111" w14:textId="77777777" w:rsidR="00653177" w:rsidRPr="001F4ACE" w:rsidRDefault="00653177" w:rsidP="00FA4D87">
      <w:pPr>
        <w:numPr>
          <w:ilvl w:val="0"/>
          <w:numId w:val="11"/>
        </w:numPr>
        <w:tabs>
          <w:tab w:val="left" w:pos="1134"/>
        </w:tabs>
        <w:spacing w:after="0" w:line="240" w:lineRule="auto"/>
        <w:ind w:left="0" w:firstLine="709"/>
        <w:jc w:val="both"/>
      </w:pPr>
      <w:r w:rsidRPr="001F4ACE">
        <w:t>зменшити питому вагу протиправних діянь, вчинених на ґрунті екстремізму, расизму, ксенофобії та радикальних поглядів;</w:t>
      </w:r>
    </w:p>
    <w:p w14:paraId="729CC6CB" w14:textId="77777777" w:rsidR="00653177" w:rsidRPr="001F4ACE" w:rsidRDefault="00653177" w:rsidP="00FA4D87">
      <w:pPr>
        <w:numPr>
          <w:ilvl w:val="0"/>
          <w:numId w:val="11"/>
        </w:numPr>
        <w:tabs>
          <w:tab w:val="left" w:pos="1134"/>
        </w:tabs>
        <w:spacing w:after="0" w:line="240" w:lineRule="auto"/>
        <w:ind w:left="0" w:firstLine="709"/>
        <w:jc w:val="both"/>
      </w:pPr>
      <w:r w:rsidRPr="001F4ACE">
        <w:t>знизити кількість випадків розпалювання міжнаціональної, міжрелігійної ворожнечі, дестабілізації соціально-політичної обстановки на території області;</w:t>
      </w:r>
    </w:p>
    <w:p w14:paraId="03835010" w14:textId="77777777" w:rsidR="00653177" w:rsidRPr="001F4ACE" w:rsidRDefault="00653177" w:rsidP="00FA4D87">
      <w:pPr>
        <w:numPr>
          <w:ilvl w:val="0"/>
          <w:numId w:val="11"/>
        </w:numPr>
        <w:tabs>
          <w:tab w:val="left" w:pos="1134"/>
        </w:tabs>
        <w:spacing w:after="0" w:line="240" w:lineRule="auto"/>
        <w:ind w:left="0" w:firstLine="709"/>
        <w:jc w:val="both"/>
      </w:pPr>
      <w:r w:rsidRPr="001F4ACE">
        <w:t>удосконалити перепускний режим на кордоні Харківської області, знизити кількість порушень міграційного законодавства біженцями, іноземцями та особами без громадянства;</w:t>
      </w:r>
    </w:p>
    <w:p w14:paraId="5FA32218" w14:textId="77777777" w:rsidR="00653177" w:rsidRPr="001F4ACE" w:rsidRDefault="00653177" w:rsidP="00FA4D87">
      <w:pPr>
        <w:numPr>
          <w:ilvl w:val="0"/>
          <w:numId w:val="11"/>
        </w:numPr>
        <w:tabs>
          <w:tab w:val="left" w:pos="1134"/>
        </w:tabs>
        <w:spacing w:after="0" w:line="240" w:lineRule="auto"/>
        <w:ind w:left="0" w:firstLine="709"/>
        <w:jc w:val="both"/>
      </w:pPr>
      <w:r w:rsidRPr="001F4ACE">
        <w:t xml:space="preserve">оптимізувати рівень </w:t>
      </w:r>
      <w:proofErr w:type="spellStart"/>
      <w:r w:rsidRPr="001F4ACE">
        <w:t>кібербезпеки</w:t>
      </w:r>
      <w:proofErr w:type="spellEnd"/>
      <w:r w:rsidRPr="001F4ACE">
        <w:t xml:space="preserve"> регіону, системно протидіяти протиправним діянням, які вчиняються за допомогою сучасних інформаційно-комунікаційних технологій;</w:t>
      </w:r>
    </w:p>
    <w:p w14:paraId="105FD9F9" w14:textId="77777777" w:rsidR="00653177" w:rsidRPr="001F4ACE" w:rsidRDefault="00653177" w:rsidP="00FA4D87">
      <w:pPr>
        <w:numPr>
          <w:ilvl w:val="0"/>
          <w:numId w:val="11"/>
        </w:numPr>
        <w:tabs>
          <w:tab w:val="left" w:pos="1134"/>
        </w:tabs>
        <w:spacing w:after="0" w:line="240" w:lineRule="auto"/>
        <w:ind w:left="0" w:firstLine="709"/>
        <w:jc w:val="both"/>
      </w:pPr>
      <w:r w:rsidRPr="001F4ACE">
        <w:t>активізувати роботу органів державної влади, місцевого самоврядування правоохоронних органів щодо запобігання домашньому насильству, а також з питань протидії цькуванню (</w:t>
      </w:r>
      <w:proofErr w:type="spellStart"/>
      <w:r w:rsidRPr="001F4ACE">
        <w:t>булінгу</w:t>
      </w:r>
      <w:proofErr w:type="spellEnd"/>
      <w:r w:rsidRPr="001F4ACE">
        <w:t>) в дитячому та підлітковому середовищі;</w:t>
      </w:r>
    </w:p>
    <w:p w14:paraId="4839E479" w14:textId="77777777" w:rsidR="00653177" w:rsidRPr="001F4ACE" w:rsidRDefault="00653177" w:rsidP="00FA4D87">
      <w:pPr>
        <w:numPr>
          <w:ilvl w:val="0"/>
          <w:numId w:val="11"/>
        </w:numPr>
        <w:tabs>
          <w:tab w:val="left" w:pos="1134"/>
        </w:tabs>
        <w:spacing w:after="0" w:line="240" w:lineRule="auto"/>
        <w:ind w:left="0" w:firstLine="709"/>
        <w:jc w:val="both"/>
      </w:pPr>
      <w:r w:rsidRPr="001F4ACE">
        <w:t>підвищити рівень готовності населення регіону до протидії виникненню надзвичайних ситуацій;</w:t>
      </w:r>
    </w:p>
    <w:p w14:paraId="6FFEC694" w14:textId="77777777" w:rsidR="00653177" w:rsidRPr="001F4ACE" w:rsidRDefault="00653177" w:rsidP="00FA4D87">
      <w:pPr>
        <w:numPr>
          <w:ilvl w:val="0"/>
          <w:numId w:val="11"/>
        </w:numPr>
        <w:tabs>
          <w:tab w:val="left" w:pos="1134"/>
        </w:tabs>
        <w:spacing w:after="0" w:line="240" w:lineRule="auto"/>
        <w:ind w:left="0" w:firstLine="709"/>
        <w:jc w:val="both"/>
      </w:pPr>
      <w:r w:rsidRPr="001F4ACE">
        <w:lastRenderedPageBreak/>
        <w:t xml:space="preserve">удосконалити науково-методичне, матеріально-технічне та інформаційне забезпечення правоохоронних та інших органів, що беруть участь у забезпеченні публічної безпеки та порядку; </w:t>
      </w:r>
    </w:p>
    <w:p w14:paraId="1C1506B1" w14:textId="77777777" w:rsidR="00653177" w:rsidRPr="001F4ACE" w:rsidRDefault="00653177" w:rsidP="00FA4D87">
      <w:pPr>
        <w:numPr>
          <w:ilvl w:val="0"/>
          <w:numId w:val="11"/>
        </w:numPr>
        <w:tabs>
          <w:tab w:val="left" w:pos="1134"/>
        </w:tabs>
        <w:spacing w:after="0" w:line="240" w:lineRule="auto"/>
        <w:ind w:left="0" w:firstLine="709"/>
        <w:jc w:val="both"/>
      </w:pPr>
      <w:r w:rsidRPr="001F4ACE">
        <w:t>залучити до організації системи забезпечення публічної безпеки та публічного порядку науковців, представників громадських інститутів, підтримати ініціативи громадян з цих питань;</w:t>
      </w:r>
    </w:p>
    <w:p w14:paraId="6DAE6F91" w14:textId="77777777" w:rsidR="00653177" w:rsidRPr="001F4ACE" w:rsidRDefault="00653177" w:rsidP="00FA4D87">
      <w:pPr>
        <w:numPr>
          <w:ilvl w:val="0"/>
          <w:numId w:val="11"/>
        </w:numPr>
        <w:tabs>
          <w:tab w:val="left" w:pos="1134"/>
        </w:tabs>
        <w:spacing w:after="0" w:line="240" w:lineRule="auto"/>
        <w:ind w:left="0" w:firstLine="709"/>
        <w:jc w:val="both"/>
      </w:pPr>
      <w:r w:rsidRPr="001F4ACE">
        <w:t>підвищити рівень залучення громадськості до практичних заходів із забезпечення публічної безпеки і порядку в області;</w:t>
      </w:r>
    </w:p>
    <w:p w14:paraId="57FB0184" w14:textId="77777777" w:rsidR="00653177" w:rsidRPr="001F4ACE" w:rsidRDefault="00653177" w:rsidP="00FA4D87">
      <w:pPr>
        <w:numPr>
          <w:ilvl w:val="0"/>
          <w:numId w:val="11"/>
        </w:numPr>
        <w:tabs>
          <w:tab w:val="left" w:pos="1134"/>
        </w:tabs>
        <w:spacing w:after="0" w:line="240" w:lineRule="auto"/>
        <w:ind w:left="0" w:firstLine="709"/>
        <w:jc w:val="both"/>
      </w:pPr>
      <w:r w:rsidRPr="001F4ACE">
        <w:t>запровадити системні заходи щодо підвищення правової культури населення, рівня обізнаності щодо заходів особистої безпеки та запобігання правопорушенням.</w:t>
      </w:r>
    </w:p>
    <w:p w14:paraId="5375F7E6" w14:textId="77777777" w:rsidR="00653177" w:rsidRDefault="00653177" w:rsidP="00FA4D87">
      <w:pPr>
        <w:autoSpaceDE w:val="0"/>
        <w:autoSpaceDN w:val="0"/>
        <w:adjustRightInd w:val="0"/>
        <w:spacing w:after="0" w:line="240" w:lineRule="auto"/>
      </w:pPr>
    </w:p>
    <w:p w14:paraId="6FB40F50" w14:textId="77777777" w:rsidR="00653177" w:rsidRPr="00400B20" w:rsidRDefault="00653177" w:rsidP="003517EC">
      <w:pPr>
        <w:autoSpaceDE w:val="0"/>
        <w:autoSpaceDN w:val="0"/>
        <w:adjustRightInd w:val="0"/>
        <w:spacing w:after="0" w:line="240" w:lineRule="auto"/>
        <w:jc w:val="center"/>
        <w:rPr>
          <w:b/>
          <w:bCs/>
          <w:lang w:eastAsia="ru-RU"/>
        </w:rPr>
      </w:pPr>
      <w:r w:rsidRPr="00400B20">
        <w:rPr>
          <w:b/>
          <w:bCs/>
          <w:lang w:eastAsia="ru-RU"/>
        </w:rPr>
        <w:t>VІ. КООРДИНАЦІЯ ТА КОНТРОЛЬ ЗА ХОДОМ ВИКОНАННЯ ПРОГРАМИ</w:t>
      </w:r>
    </w:p>
    <w:p w14:paraId="69BC6B51" w14:textId="77777777" w:rsidR="00653177" w:rsidRPr="00400B20" w:rsidRDefault="00653177" w:rsidP="003517EC">
      <w:pPr>
        <w:autoSpaceDE w:val="0"/>
        <w:autoSpaceDN w:val="0"/>
        <w:adjustRightInd w:val="0"/>
        <w:spacing w:after="0" w:line="240" w:lineRule="auto"/>
        <w:jc w:val="center"/>
        <w:rPr>
          <w:rFonts w:ascii="Calibri" w:hAnsi="Calibri" w:cs="Calibri"/>
          <w:b/>
          <w:bCs/>
          <w:lang w:eastAsia="ru-RU"/>
        </w:rPr>
      </w:pPr>
    </w:p>
    <w:p w14:paraId="7C6DFAFB" w14:textId="77777777" w:rsidR="00653177" w:rsidRPr="00400B20" w:rsidRDefault="00653177" w:rsidP="003517EC">
      <w:pPr>
        <w:spacing w:after="0" w:line="240" w:lineRule="auto"/>
        <w:ind w:firstLine="708"/>
        <w:jc w:val="both"/>
        <w:rPr>
          <w:lang w:eastAsia="ru-RU"/>
        </w:rPr>
      </w:pPr>
      <w:r w:rsidRPr="00400B20">
        <w:rPr>
          <w:lang w:eastAsia="ru-RU"/>
        </w:rPr>
        <w:t>Реалізацію Програми забезпечує Департамент оборонної, мобілізаційної роботи та взаємодії з правоохоронними органами Харківської обласної державної (військової) адміністрації та суб’єкти її виконання у межах повноважень, визначених чинним законодавством України.</w:t>
      </w:r>
    </w:p>
    <w:p w14:paraId="2242795A" w14:textId="77777777" w:rsidR="00653177" w:rsidRPr="00400B20" w:rsidRDefault="00653177" w:rsidP="003517EC">
      <w:pPr>
        <w:spacing w:after="0" w:line="240" w:lineRule="auto"/>
        <w:ind w:firstLine="708"/>
        <w:jc w:val="both"/>
        <w:rPr>
          <w:lang w:eastAsia="ru-RU"/>
        </w:rPr>
      </w:pPr>
      <w:r w:rsidRPr="00400B20">
        <w:rPr>
          <w:lang w:eastAsia="ru-RU"/>
        </w:rPr>
        <w:t xml:space="preserve">Координацію діяльності щодо виконання Програми здійснює Департамент оборонної, мобілізаційної роботи та взаємодії з правоохоронними органами Харківської обласної державної (військової) адміністрації, який є головним розпорядником коштів за Програмою. </w:t>
      </w:r>
    </w:p>
    <w:p w14:paraId="6B36496F" w14:textId="77777777" w:rsidR="00653177" w:rsidRPr="00400B20" w:rsidRDefault="00653177" w:rsidP="003517EC">
      <w:pPr>
        <w:spacing w:after="0" w:line="240" w:lineRule="auto"/>
        <w:ind w:firstLine="708"/>
        <w:jc w:val="both"/>
        <w:rPr>
          <w:lang w:eastAsia="ru-RU"/>
        </w:rPr>
      </w:pPr>
      <w:r w:rsidRPr="00400B20">
        <w:rPr>
          <w:lang w:eastAsia="ru-RU"/>
        </w:rPr>
        <w:t xml:space="preserve">Харківська обласна державна (військова) адміністрація щокварталу </w:t>
      </w:r>
      <w:r w:rsidRPr="003562CB">
        <w:rPr>
          <w:lang w:eastAsia="ru-RU"/>
        </w:rPr>
        <w:br/>
      </w:r>
      <w:r w:rsidRPr="00400B20">
        <w:rPr>
          <w:lang w:eastAsia="ru-RU"/>
        </w:rPr>
        <w:t>до 25 числа місяця, наступного за звітним періодом, інформує про хід виконання заходів Програми постійні комісії Харківської обласної ради з питань антикорупційної та регуляторної політики, законності, боротьби зі злочинністю, регламенту та місцевого самоврядування та з питань бюджету.</w:t>
      </w:r>
    </w:p>
    <w:p w14:paraId="1CAC1C11" w14:textId="4ADB5F41" w:rsidR="00653177" w:rsidRDefault="00653177" w:rsidP="009E620C">
      <w:pPr>
        <w:spacing w:after="0" w:line="240" w:lineRule="auto"/>
        <w:ind w:firstLine="708"/>
        <w:jc w:val="both"/>
      </w:pPr>
      <w:r w:rsidRPr="00400B20">
        <w:t>Контроль за ходом виконання Програми в межах повноважень здійснюють Харківська обласна рада та Харківська обласна держ</w:t>
      </w:r>
      <w:r>
        <w:t>авна (військова) адміністрація</w:t>
      </w:r>
      <w:r w:rsidR="00F133A9">
        <w:t>.</w:t>
      </w:r>
    </w:p>
    <w:sectPr w:rsidR="00653177" w:rsidSect="00640B29">
      <w:headerReference w:type="default" r:id="rId9"/>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8C58C" w14:textId="77777777" w:rsidR="0031196C" w:rsidRDefault="0031196C" w:rsidP="0014646A">
      <w:pPr>
        <w:spacing w:after="0" w:line="240" w:lineRule="auto"/>
      </w:pPr>
      <w:r>
        <w:separator/>
      </w:r>
    </w:p>
  </w:endnote>
  <w:endnote w:type="continuationSeparator" w:id="0">
    <w:p w14:paraId="3D914949" w14:textId="77777777" w:rsidR="0031196C" w:rsidRDefault="0031196C" w:rsidP="0014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C96E" w14:textId="77777777" w:rsidR="0031196C" w:rsidRDefault="0031196C" w:rsidP="0014646A">
      <w:pPr>
        <w:spacing w:after="0" w:line="240" w:lineRule="auto"/>
      </w:pPr>
      <w:r>
        <w:separator/>
      </w:r>
    </w:p>
  </w:footnote>
  <w:footnote w:type="continuationSeparator" w:id="0">
    <w:p w14:paraId="3391902D" w14:textId="77777777" w:rsidR="0031196C" w:rsidRDefault="0031196C" w:rsidP="0014646A">
      <w:pPr>
        <w:spacing w:after="0" w:line="240" w:lineRule="auto"/>
      </w:pPr>
      <w:r>
        <w:continuationSeparator/>
      </w:r>
    </w:p>
  </w:footnote>
  <w:footnote w:id="1">
    <w:p w14:paraId="6B3A0D7F" w14:textId="32C9F9FC" w:rsidR="00F133A9" w:rsidRDefault="00F133A9">
      <w:pPr>
        <w:pStyle w:val="af6"/>
      </w:pPr>
      <w:r>
        <w:rPr>
          <w:rStyle w:val="afe"/>
        </w:rPr>
        <w:footnoteRef/>
      </w:r>
      <w:r>
        <w:t xml:space="preserve"> Розділи </w:t>
      </w:r>
      <w:r>
        <w:rPr>
          <w:lang w:val="en-US"/>
        </w:rPr>
        <w:t>IV</w:t>
      </w:r>
      <w:r w:rsidRPr="00FA4D87">
        <w:rPr>
          <w:lang w:val="ru-RU"/>
        </w:rPr>
        <w:t xml:space="preserve"> </w:t>
      </w:r>
      <w:r>
        <w:t xml:space="preserve">Програми </w:t>
      </w:r>
      <w:r w:rsidRPr="0094079D">
        <w:t>викладен</w:t>
      </w:r>
      <w:r>
        <w:t>і</w:t>
      </w:r>
      <w:r w:rsidRPr="0094079D">
        <w:t xml:space="preserve"> в новій редакції відповідно до </w:t>
      </w:r>
      <w:r>
        <w:t>р</w:t>
      </w:r>
      <w:r w:rsidRPr="0094079D">
        <w:t>ішення</w:t>
      </w:r>
      <w:r>
        <w:t xml:space="preserve"> обласної ради </w:t>
      </w:r>
      <w:r w:rsidRPr="0094079D">
        <w:t xml:space="preserve"> від 2</w:t>
      </w:r>
      <w:r>
        <w:t>3</w:t>
      </w:r>
      <w:r w:rsidRPr="0094079D">
        <w:t xml:space="preserve"> грудня 202</w:t>
      </w:r>
      <w:r>
        <w:t>3</w:t>
      </w:r>
      <w:r w:rsidRPr="0094079D">
        <w:t xml:space="preserve"> року № </w:t>
      </w:r>
      <w:r>
        <w:t>733</w:t>
      </w:r>
      <w:r w:rsidRPr="0094079D">
        <w:t>-VIII</w:t>
      </w:r>
    </w:p>
  </w:footnote>
  <w:footnote w:id="2">
    <w:p w14:paraId="503A6CDE" w14:textId="0F98853F" w:rsidR="00DF25DB" w:rsidRDefault="00DF25DB">
      <w:pPr>
        <w:pStyle w:val="af6"/>
      </w:pPr>
      <w:r>
        <w:rPr>
          <w:rStyle w:val="afe"/>
        </w:rPr>
        <w:footnoteRef/>
      </w:r>
      <w:r>
        <w:t xml:space="preserve"> </w:t>
      </w:r>
      <w:r>
        <w:t>Зміна внесена рішенням обласної ради від 20 лютого 2024 року № 792-</w:t>
      </w:r>
      <w:r>
        <w:rPr>
          <w:lang w:val="en-US"/>
        </w:rPr>
        <w:t>VIII</w:t>
      </w:r>
    </w:p>
  </w:footnote>
  <w:footnote w:id="3">
    <w:p w14:paraId="63A1F5C2" w14:textId="05CC0A3C" w:rsidR="001F61BF" w:rsidRDefault="001F61BF">
      <w:pPr>
        <w:pStyle w:val="af6"/>
      </w:pPr>
      <w:r>
        <w:rPr>
          <w:rStyle w:val="afe"/>
        </w:rPr>
        <w:footnoteRef/>
      </w:r>
      <w:r>
        <w:t xml:space="preserve"> </w:t>
      </w:r>
      <w:r w:rsidR="00DF25DB">
        <w:t>Зміна внесена</w:t>
      </w:r>
      <w:r>
        <w:t xml:space="preserve"> рішення</w:t>
      </w:r>
      <w:r w:rsidR="00DF25DB">
        <w:t>м</w:t>
      </w:r>
      <w:r>
        <w:t xml:space="preserve"> обласної ради від 20 лютого 2024 року № 792-</w:t>
      </w:r>
      <w:r>
        <w:rPr>
          <w:lang w:val="en-US"/>
        </w:rPr>
        <w:t>VIII</w:t>
      </w:r>
    </w:p>
  </w:footnote>
  <w:footnote w:id="4">
    <w:p w14:paraId="5A8EF82B" w14:textId="4691FA49" w:rsidR="00DF25DB" w:rsidRDefault="00DF25DB">
      <w:pPr>
        <w:pStyle w:val="af6"/>
      </w:pPr>
      <w:r>
        <w:rPr>
          <w:rStyle w:val="afe"/>
        </w:rPr>
        <w:footnoteRef/>
      </w:r>
      <w:r>
        <w:t xml:space="preserve"> </w:t>
      </w:r>
      <w:r>
        <w:t xml:space="preserve">Зміна внесена рішенням </w:t>
      </w:r>
      <w:r>
        <w:t>обласної ради</w:t>
      </w:r>
      <w:r>
        <w:t xml:space="preserve"> від 21 травня 2024 року № 847-</w:t>
      </w:r>
      <w:r>
        <w:rPr>
          <w:lang w:val="en-US"/>
        </w:rPr>
        <w:t>VIII</w:t>
      </w:r>
    </w:p>
  </w:footnote>
  <w:footnote w:id="5">
    <w:p w14:paraId="1C6E8E39" w14:textId="548B3D94" w:rsidR="00D608C7" w:rsidRPr="006F16DE" w:rsidRDefault="00D608C7">
      <w:pPr>
        <w:pStyle w:val="af6"/>
        <w:rPr>
          <w:lang w:val="en-US"/>
        </w:rPr>
      </w:pPr>
      <w:r>
        <w:rPr>
          <w:rStyle w:val="afe"/>
        </w:rPr>
        <w:footnoteRef/>
      </w:r>
      <w:r>
        <w:t xml:space="preserve"> </w:t>
      </w:r>
      <w:r w:rsidR="00FE567A">
        <w:t xml:space="preserve">Зміна внесена рішенням </w:t>
      </w:r>
      <w:r w:rsidR="00DF25DB">
        <w:t xml:space="preserve">обласної ради </w:t>
      </w:r>
      <w:r w:rsidR="00FE567A">
        <w:t xml:space="preserve">від 21 травня 2024 року № </w:t>
      </w:r>
      <w:r w:rsidR="006F16DE">
        <w:t>847-</w:t>
      </w:r>
      <w:r w:rsidR="006F16DE">
        <w:rPr>
          <w:lang w:val="en-US"/>
        </w:rPr>
        <w:t>VIII</w:t>
      </w:r>
    </w:p>
  </w:footnote>
  <w:footnote w:id="6">
    <w:p w14:paraId="3E08D0DA" w14:textId="27D6648C" w:rsidR="00D608C7" w:rsidRDefault="00D608C7" w:rsidP="00D608C7">
      <w:pPr>
        <w:pStyle w:val="af6"/>
      </w:pPr>
      <w:r>
        <w:rPr>
          <w:rStyle w:val="afe"/>
        </w:rPr>
        <w:footnoteRef/>
      </w:r>
      <w:r>
        <w:t xml:space="preserve"> </w:t>
      </w:r>
      <w:r>
        <w:t xml:space="preserve">Зміна внесена </w:t>
      </w:r>
      <w:r>
        <w:t>розпорядженням начальника Харківської обласної військової адміністрації від 18 червня 2024 року № 403 В</w:t>
      </w:r>
    </w:p>
  </w:footnote>
  <w:footnote w:id="7">
    <w:p w14:paraId="10BDE955" w14:textId="525163D1" w:rsidR="00D608C7" w:rsidRDefault="00D608C7">
      <w:pPr>
        <w:pStyle w:val="af6"/>
      </w:pPr>
      <w:r>
        <w:rPr>
          <w:rStyle w:val="afe"/>
        </w:rPr>
        <w:footnoteRef/>
      </w:r>
      <w:r>
        <w:t xml:space="preserve"> </w:t>
      </w:r>
      <w:r>
        <w:t>Зміна внесена розпорядженням начальника Харківської обласної військової адміністрації від 18 червня 2024 року № 403 В</w:t>
      </w:r>
    </w:p>
  </w:footnote>
  <w:footnote w:id="8">
    <w:p w14:paraId="5C413223" w14:textId="24A0AA11" w:rsidR="00D608C7" w:rsidRDefault="00D608C7">
      <w:pPr>
        <w:pStyle w:val="af6"/>
      </w:pPr>
      <w:r>
        <w:rPr>
          <w:rStyle w:val="afe"/>
        </w:rPr>
        <w:footnoteRef/>
      </w:r>
      <w:r>
        <w:t xml:space="preserve"> </w:t>
      </w:r>
      <w:r>
        <w:t xml:space="preserve">Зміна внесена розпорядженням </w:t>
      </w:r>
      <w:bookmarkStart w:id="1" w:name="_Hlk171345283"/>
      <w:r>
        <w:t>начальника Харківської обласної військової адміністрації від 18 червня 2024 року № 403 В</w:t>
      </w:r>
      <w:bookmarkEnd w:id="1"/>
    </w:p>
  </w:footnote>
  <w:footnote w:id="9">
    <w:p w14:paraId="503DCA9E" w14:textId="66C766E4" w:rsidR="0094316D" w:rsidRPr="0094316D" w:rsidRDefault="0094316D">
      <w:pPr>
        <w:pStyle w:val="af6"/>
        <w:rPr>
          <w:lang w:val="en-US"/>
        </w:rPr>
      </w:pPr>
      <w:r>
        <w:rPr>
          <w:rStyle w:val="afe"/>
        </w:rPr>
        <w:footnoteRef/>
      </w:r>
      <w:r>
        <w:t xml:space="preserve"> </w:t>
      </w:r>
      <w:r>
        <w:t>Зміна внесена розпорядженням начальника Харківської обласної військової адміністрації від 18 червня 2024 року № 403 В</w:t>
      </w:r>
    </w:p>
  </w:footnote>
  <w:footnote w:id="10">
    <w:p w14:paraId="38047D8E" w14:textId="5590657E" w:rsidR="0094316D" w:rsidRPr="0094316D" w:rsidRDefault="0094316D">
      <w:pPr>
        <w:pStyle w:val="af6"/>
        <w:rPr>
          <w:lang w:val="en-US"/>
        </w:rPr>
      </w:pPr>
      <w:r>
        <w:rPr>
          <w:rStyle w:val="afe"/>
        </w:rPr>
        <w:footnoteRef/>
      </w:r>
      <w:r>
        <w:t xml:space="preserve"> </w:t>
      </w:r>
      <w:r>
        <w:t>Зміна внесена розпорядженням начальника Харківської обласної військової адміністрації від 18 червня 2024 року № 403 В</w:t>
      </w:r>
    </w:p>
  </w:footnote>
  <w:footnote w:id="11">
    <w:p w14:paraId="70D12C50" w14:textId="01CC3D43" w:rsidR="00CC455A" w:rsidRPr="00CC455A" w:rsidRDefault="00CC455A">
      <w:pPr>
        <w:pStyle w:val="af6"/>
        <w:rPr>
          <w:lang w:val="en-US"/>
        </w:rPr>
      </w:pPr>
      <w:r>
        <w:rPr>
          <w:rStyle w:val="afe"/>
        </w:rPr>
        <w:footnoteRef/>
      </w:r>
      <w:r>
        <w:t xml:space="preserve"> </w:t>
      </w:r>
      <w:r>
        <w:t>Зміна внесена розпорядженням начальника Харківської обласної військової адміністрації від 18 червня 2024 року № 403 В</w:t>
      </w:r>
    </w:p>
  </w:footnote>
  <w:footnote w:id="12">
    <w:p w14:paraId="0F2FB304" w14:textId="1356D2E3" w:rsidR="00CC455A" w:rsidRPr="00CC455A" w:rsidRDefault="00CC455A">
      <w:pPr>
        <w:pStyle w:val="af6"/>
        <w:rPr>
          <w:lang w:val="en-US"/>
        </w:rPr>
      </w:pPr>
      <w:r>
        <w:rPr>
          <w:rStyle w:val="afe"/>
        </w:rPr>
        <w:footnoteRef/>
      </w:r>
      <w:r>
        <w:t xml:space="preserve"> </w:t>
      </w:r>
      <w:r>
        <w:t>Зміна внесена розпорядженням начальника Харківської обласної військової адміністрації від 18 червня 2024 року № 403 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C82F" w14:textId="77777777" w:rsidR="00F133A9" w:rsidRDefault="00F133A9">
    <w:pPr>
      <w:pStyle w:val="a6"/>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2</w:t>
    </w:r>
    <w:r>
      <w:rPr>
        <w:sz w:val="24"/>
        <w:szCs w:val="24"/>
      </w:rPr>
      <w:fldChar w:fldCharType="end"/>
    </w:r>
  </w:p>
  <w:p w14:paraId="7CAC9228" w14:textId="77777777" w:rsidR="00F133A9" w:rsidRDefault="00F133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4053" w14:textId="77777777" w:rsidR="00916BE6" w:rsidRDefault="00916BE6">
    <w:pPr>
      <w:pStyle w:val="a6"/>
      <w:jc w:val="center"/>
    </w:pPr>
    <w:r>
      <w:fldChar w:fldCharType="begin"/>
    </w:r>
    <w:r>
      <w:instrText>PAGE   \* MERGEFORMAT</w:instrText>
    </w:r>
    <w:r>
      <w:fldChar w:fldCharType="separate"/>
    </w:r>
    <w:r w:rsidR="00580BCA" w:rsidRPr="00580BCA">
      <w:rPr>
        <w:noProof/>
        <w:lang w:val="ru-RU"/>
      </w:rPr>
      <w:t>66</w:t>
    </w:r>
    <w:r>
      <w:rPr>
        <w:noProof/>
        <w:lang w:val="ru-RU"/>
      </w:rPr>
      <w:fldChar w:fldCharType="end"/>
    </w:r>
  </w:p>
  <w:p w14:paraId="4A3A771C" w14:textId="77777777" w:rsidR="00916BE6" w:rsidRDefault="00916BE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836"/>
    <w:multiLevelType w:val="hybridMultilevel"/>
    <w:tmpl w:val="8CD07084"/>
    <w:lvl w:ilvl="0" w:tplc="080CEDB2">
      <w:start w:val="201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E992DB2"/>
    <w:multiLevelType w:val="hybridMultilevel"/>
    <w:tmpl w:val="3D9E2F8A"/>
    <w:lvl w:ilvl="0" w:tplc="8E0E38D8">
      <w:start w:val="1"/>
      <w:numFmt w:val="decimal"/>
      <w:lvlText w:val="%1."/>
      <w:lvlJc w:val="left"/>
      <w:pPr>
        <w:ind w:left="1812" w:hanging="360"/>
      </w:pPr>
      <w:rPr>
        <w:rFonts w:cs="Times New Roman" w:hint="default"/>
      </w:rPr>
    </w:lvl>
    <w:lvl w:ilvl="1" w:tplc="04220019" w:tentative="1">
      <w:start w:val="1"/>
      <w:numFmt w:val="lowerLetter"/>
      <w:lvlText w:val="%2."/>
      <w:lvlJc w:val="left"/>
      <w:pPr>
        <w:ind w:left="2532" w:hanging="360"/>
      </w:pPr>
      <w:rPr>
        <w:rFonts w:cs="Times New Roman"/>
      </w:rPr>
    </w:lvl>
    <w:lvl w:ilvl="2" w:tplc="0422001B" w:tentative="1">
      <w:start w:val="1"/>
      <w:numFmt w:val="lowerRoman"/>
      <w:lvlText w:val="%3."/>
      <w:lvlJc w:val="right"/>
      <w:pPr>
        <w:ind w:left="3252" w:hanging="180"/>
      </w:pPr>
      <w:rPr>
        <w:rFonts w:cs="Times New Roman"/>
      </w:rPr>
    </w:lvl>
    <w:lvl w:ilvl="3" w:tplc="0422000F" w:tentative="1">
      <w:start w:val="1"/>
      <w:numFmt w:val="decimal"/>
      <w:lvlText w:val="%4."/>
      <w:lvlJc w:val="left"/>
      <w:pPr>
        <w:ind w:left="3972" w:hanging="360"/>
      </w:pPr>
      <w:rPr>
        <w:rFonts w:cs="Times New Roman"/>
      </w:rPr>
    </w:lvl>
    <w:lvl w:ilvl="4" w:tplc="04220019" w:tentative="1">
      <w:start w:val="1"/>
      <w:numFmt w:val="lowerLetter"/>
      <w:lvlText w:val="%5."/>
      <w:lvlJc w:val="left"/>
      <w:pPr>
        <w:ind w:left="4692" w:hanging="360"/>
      </w:pPr>
      <w:rPr>
        <w:rFonts w:cs="Times New Roman"/>
      </w:rPr>
    </w:lvl>
    <w:lvl w:ilvl="5" w:tplc="0422001B" w:tentative="1">
      <w:start w:val="1"/>
      <w:numFmt w:val="lowerRoman"/>
      <w:lvlText w:val="%6."/>
      <w:lvlJc w:val="right"/>
      <w:pPr>
        <w:ind w:left="5412" w:hanging="180"/>
      </w:pPr>
      <w:rPr>
        <w:rFonts w:cs="Times New Roman"/>
      </w:rPr>
    </w:lvl>
    <w:lvl w:ilvl="6" w:tplc="0422000F" w:tentative="1">
      <w:start w:val="1"/>
      <w:numFmt w:val="decimal"/>
      <w:lvlText w:val="%7."/>
      <w:lvlJc w:val="left"/>
      <w:pPr>
        <w:ind w:left="6132" w:hanging="360"/>
      </w:pPr>
      <w:rPr>
        <w:rFonts w:cs="Times New Roman"/>
      </w:rPr>
    </w:lvl>
    <w:lvl w:ilvl="7" w:tplc="04220019" w:tentative="1">
      <w:start w:val="1"/>
      <w:numFmt w:val="lowerLetter"/>
      <w:lvlText w:val="%8."/>
      <w:lvlJc w:val="left"/>
      <w:pPr>
        <w:ind w:left="6852" w:hanging="360"/>
      </w:pPr>
      <w:rPr>
        <w:rFonts w:cs="Times New Roman"/>
      </w:rPr>
    </w:lvl>
    <w:lvl w:ilvl="8" w:tplc="0422001B" w:tentative="1">
      <w:start w:val="1"/>
      <w:numFmt w:val="lowerRoman"/>
      <w:lvlText w:val="%9."/>
      <w:lvlJc w:val="right"/>
      <w:pPr>
        <w:ind w:left="7572" w:hanging="180"/>
      </w:pPr>
      <w:rPr>
        <w:rFonts w:cs="Times New Roman"/>
      </w:rPr>
    </w:lvl>
  </w:abstractNum>
  <w:abstractNum w:abstractNumId="2" w15:restartNumberingAfterBreak="0">
    <w:nsid w:val="0F7F23EC"/>
    <w:multiLevelType w:val="hybridMultilevel"/>
    <w:tmpl w:val="17EADC50"/>
    <w:lvl w:ilvl="0" w:tplc="57A27ED8">
      <w:start w:val="1"/>
      <w:numFmt w:val="decimal"/>
      <w:lvlText w:val="%1)"/>
      <w:lvlJc w:val="left"/>
      <w:pPr>
        <w:ind w:left="720" w:hanging="360"/>
      </w:pPr>
      <w:rPr>
        <w:rFonts w:ascii="Times New Roman" w:hAnsi="Times New Roman" w:cs="Times New Roman" w:hint="default"/>
        <w:b w:val="0"/>
        <w:bCs/>
        <w:i w:val="0"/>
        <w:i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BB6596D"/>
    <w:multiLevelType w:val="hybridMultilevel"/>
    <w:tmpl w:val="C8DC3718"/>
    <w:lvl w:ilvl="0" w:tplc="23389C0A">
      <w:start w:val="8"/>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4" w15:restartNumberingAfterBreak="0">
    <w:nsid w:val="1C8C4B8F"/>
    <w:multiLevelType w:val="hybridMultilevel"/>
    <w:tmpl w:val="F8185EB4"/>
    <w:lvl w:ilvl="0" w:tplc="23389C0A">
      <w:start w:val="8"/>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1E753854"/>
    <w:multiLevelType w:val="hybridMultilevel"/>
    <w:tmpl w:val="5DE44F62"/>
    <w:lvl w:ilvl="0" w:tplc="CB088CD6">
      <w:numFmt w:val="bullet"/>
      <w:lvlText w:val="–"/>
      <w:lvlJc w:val="left"/>
      <w:pPr>
        <w:ind w:left="1429" w:hanging="360"/>
      </w:pPr>
      <w:rPr>
        <w:rFonts w:ascii="Times New Roman" w:eastAsia="Times New Roman" w:hAnsi="Times New Roman"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254006E"/>
    <w:multiLevelType w:val="hybridMultilevel"/>
    <w:tmpl w:val="40D6A524"/>
    <w:lvl w:ilvl="0" w:tplc="36F0231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3E004F8F"/>
    <w:multiLevelType w:val="hybridMultilevel"/>
    <w:tmpl w:val="BEE292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EDD73C8"/>
    <w:multiLevelType w:val="hybridMultilevel"/>
    <w:tmpl w:val="2A709868"/>
    <w:lvl w:ilvl="0" w:tplc="CB088CD6">
      <w:numFmt w:val="bullet"/>
      <w:lvlText w:val="–"/>
      <w:lvlJc w:val="left"/>
      <w:pPr>
        <w:ind w:left="720" w:hanging="360"/>
      </w:pPr>
      <w:rPr>
        <w:rFonts w:ascii="Times New Roman" w:eastAsia="Times New Roman" w:hAnsi="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FFF6A56"/>
    <w:multiLevelType w:val="hybridMultilevel"/>
    <w:tmpl w:val="7416EE94"/>
    <w:lvl w:ilvl="0" w:tplc="CB088CD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0953199"/>
    <w:multiLevelType w:val="hybridMultilevel"/>
    <w:tmpl w:val="FDDA3098"/>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18B1789"/>
    <w:multiLevelType w:val="hybridMultilevel"/>
    <w:tmpl w:val="F3F0D754"/>
    <w:lvl w:ilvl="0" w:tplc="76E0F05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2EC79F0"/>
    <w:multiLevelType w:val="hybridMultilevel"/>
    <w:tmpl w:val="7AD4BE14"/>
    <w:lvl w:ilvl="0" w:tplc="08090011">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3" w15:restartNumberingAfterBreak="0">
    <w:nsid w:val="58395714"/>
    <w:multiLevelType w:val="hybridMultilevel"/>
    <w:tmpl w:val="B90C94F0"/>
    <w:lvl w:ilvl="0" w:tplc="CB088CD6">
      <w:numFmt w:val="bullet"/>
      <w:lvlText w:val="–"/>
      <w:lvlJc w:val="left"/>
      <w:pPr>
        <w:ind w:left="1080" w:hanging="360"/>
      </w:pPr>
      <w:rPr>
        <w:rFonts w:ascii="Times New Roman" w:eastAsia="Times New Roman" w:hAnsi="Times New Roman" w:hint="default"/>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5A5712E2"/>
    <w:multiLevelType w:val="hybridMultilevel"/>
    <w:tmpl w:val="339C368C"/>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6634349"/>
    <w:multiLevelType w:val="hybridMultilevel"/>
    <w:tmpl w:val="5F944EA0"/>
    <w:lvl w:ilvl="0" w:tplc="8FAAEB5A">
      <w:start w:val="2021"/>
      <w:numFmt w:val="bullet"/>
      <w:lvlText w:val="–"/>
      <w:lvlJc w:val="left"/>
      <w:pPr>
        <w:ind w:left="720"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130084"/>
    <w:multiLevelType w:val="hybridMultilevel"/>
    <w:tmpl w:val="0F42AF78"/>
    <w:lvl w:ilvl="0" w:tplc="CB088CD6">
      <w:numFmt w:val="bullet"/>
      <w:lvlText w:val="–"/>
      <w:lvlJc w:val="left"/>
      <w:pPr>
        <w:ind w:left="1429" w:hanging="360"/>
      </w:pPr>
      <w:rPr>
        <w:rFonts w:ascii="Times New Roman" w:eastAsia="Times New Roman" w:hAnsi="Times New Roman"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AC52D7F"/>
    <w:multiLevelType w:val="hybridMultilevel"/>
    <w:tmpl w:val="BD6EC480"/>
    <w:lvl w:ilvl="0" w:tplc="D07471A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8" w15:restartNumberingAfterBreak="0">
    <w:nsid w:val="7B722387"/>
    <w:multiLevelType w:val="hybridMultilevel"/>
    <w:tmpl w:val="925C4CFE"/>
    <w:lvl w:ilvl="0" w:tplc="67D4861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7F093D8F"/>
    <w:multiLevelType w:val="hybridMultilevel"/>
    <w:tmpl w:val="C4D0026A"/>
    <w:lvl w:ilvl="0" w:tplc="67A498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041832162">
    <w:abstractNumId w:val="6"/>
  </w:num>
  <w:num w:numId="2" w16cid:durableId="649679861">
    <w:abstractNumId w:val="17"/>
  </w:num>
  <w:num w:numId="3" w16cid:durableId="2122068784">
    <w:abstractNumId w:val="1"/>
  </w:num>
  <w:num w:numId="4" w16cid:durableId="1593781407">
    <w:abstractNumId w:val="9"/>
  </w:num>
  <w:num w:numId="5" w16cid:durableId="1762948816">
    <w:abstractNumId w:val="15"/>
  </w:num>
  <w:num w:numId="6" w16cid:durableId="1213614325">
    <w:abstractNumId w:val="7"/>
  </w:num>
  <w:num w:numId="7" w16cid:durableId="489950965">
    <w:abstractNumId w:val="13"/>
  </w:num>
  <w:num w:numId="8" w16cid:durableId="2052605277">
    <w:abstractNumId w:val="5"/>
  </w:num>
  <w:num w:numId="9" w16cid:durableId="492918476">
    <w:abstractNumId w:val="0"/>
  </w:num>
  <w:num w:numId="10" w16cid:durableId="1282540183">
    <w:abstractNumId w:val="4"/>
  </w:num>
  <w:num w:numId="11" w16cid:durableId="277377103">
    <w:abstractNumId w:val="3"/>
  </w:num>
  <w:num w:numId="12" w16cid:durableId="188224507">
    <w:abstractNumId w:val="2"/>
  </w:num>
  <w:num w:numId="13" w16cid:durableId="1602108487">
    <w:abstractNumId w:val="8"/>
  </w:num>
  <w:num w:numId="14" w16cid:durableId="890308890">
    <w:abstractNumId w:val="14"/>
  </w:num>
  <w:num w:numId="15" w16cid:durableId="2022587174">
    <w:abstractNumId w:val="16"/>
  </w:num>
  <w:num w:numId="16" w16cid:durableId="415514133">
    <w:abstractNumId w:val="12"/>
  </w:num>
  <w:num w:numId="17" w16cid:durableId="2124880827">
    <w:abstractNumId w:val="10"/>
  </w:num>
  <w:num w:numId="18" w16cid:durableId="1091582282">
    <w:abstractNumId w:val="19"/>
  </w:num>
  <w:num w:numId="19" w16cid:durableId="542835207">
    <w:abstractNumId w:val="11"/>
  </w:num>
  <w:num w:numId="20" w16cid:durableId="19691177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3A3"/>
    <w:rsid w:val="00010F40"/>
    <w:rsid w:val="00020795"/>
    <w:rsid w:val="00023D4B"/>
    <w:rsid w:val="00024543"/>
    <w:rsid w:val="0002668F"/>
    <w:rsid w:val="0003166C"/>
    <w:rsid w:val="00033FDF"/>
    <w:rsid w:val="00035B89"/>
    <w:rsid w:val="000374D1"/>
    <w:rsid w:val="0003763A"/>
    <w:rsid w:val="0004178B"/>
    <w:rsid w:val="000422FB"/>
    <w:rsid w:val="000435BF"/>
    <w:rsid w:val="00051449"/>
    <w:rsid w:val="00051922"/>
    <w:rsid w:val="000636D6"/>
    <w:rsid w:val="00065038"/>
    <w:rsid w:val="00075B21"/>
    <w:rsid w:val="0008188C"/>
    <w:rsid w:val="000823A3"/>
    <w:rsid w:val="00083078"/>
    <w:rsid w:val="00097393"/>
    <w:rsid w:val="000A055C"/>
    <w:rsid w:val="000A1512"/>
    <w:rsid w:val="000A1D32"/>
    <w:rsid w:val="000A3106"/>
    <w:rsid w:val="000B1C58"/>
    <w:rsid w:val="000C13F4"/>
    <w:rsid w:val="000C2DF6"/>
    <w:rsid w:val="000C4F16"/>
    <w:rsid w:val="000C6D3F"/>
    <w:rsid w:val="000D02C3"/>
    <w:rsid w:val="000D0568"/>
    <w:rsid w:val="000D4112"/>
    <w:rsid w:val="000D56FA"/>
    <w:rsid w:val="000D5B28"/>
    <w:rsid w:val="000F4FB5"/>
    <w:rsid w:val="000F6E69"/>
    <w:rsid w:val="000F7C55"/>
    <w:rsid w:val="0010183F"/>
    <w:rsid w:val="00102A1D"/>
    <w:rsid w:val="00112B1D"/>
    <w:rsid w:val="001208ED"/>
    <w:rsid w:val="00126C62"/>
    <w:rsid w:val="00137685"/>
    <w:rsid w:val="0014646A"/>
    <w:rsid w:val="00150825"/>
    <w:rsid w:val="0015228E"/>
    <w:rsid w:val="00162CCA"/>
    <w:rsid w:val="00162D41"/>
    <w:rsid w:val="00184E80"/>
    <w:rsid w:val="001862A6"/>
    <w:rsid w:val="00187266"/>
    <w:rsid w:val="00190821"/>
    <w:rsid w:val="00192733"/>
    <w:rsid w:val="00196E49"/>
    <w:rsid w:val="001A2D0B"/>
    <w:rsid w:val="001A4150"/>
    <w:rsid w:val="001A6AE3"/>
    <w:rsid w:val="001B0050"/>
    <w:rsid w:val="001B1920"/>
    <w:rsid w:val="001C2828"/>
    <w:rsid w:val="001C41FE"/>
    <w:rsid w:val="001C6176"/>
    <w:rsid w:val="001C7C05"/>
    <w:rsid w:val="001D6860"/>
    <w:rsid w:val="001E23FB"/>
    <w:rsid w:val="001E5DCA"/>
    <w:rsid w:val="001E6C66"/>
    <w:rsid w:val="001E7BB5"/>
    <w:rsid w:val="001F4ACE"/>
    <w:rsid w:val="001F61BF"/>
    <w:rsid w:val="00202198"/>
    <w:rsid w:val="002106E5"/>
    <w:rsid w:val="00212471"/>
    <w:rsid w:val="00213E81"/>
    <w:rsid w:val="0022242E"/>
    <w:rsid w:val="0024104C"/>
    <w:rsid w:val="00242DA2"/>
    <w:rsid w:val="002619A8"/>
    <w:rsid w:val="002629E1"/>
    <w:rsid w:val="0027063A"/>
    <w:rsid w:val="002737AD"/>
    <w:rsid w:val="00276CA1"/>
    <w:rsid w:val="00280F0E"/>
    <w:rsid w:val="002879B8"/>
    <w:rsid w:val="00293173"/>
    <w:rsid w:val="002A563D"/>
    <w:rsid w:val="002B3D2F"/>
    <w:rsid w:val="002B4A32"/>
    <w:rsid w:val="002B648C"/>
    <w:rsid w:val="002C0416"/>
    <w:rsid w:val="002C5CD5"/>
    <w:rsid w:val="002D2F78"/>
    <w:rsid w:val="002E6632"/>
    <w:rsid w:val="002F23E4"/>
    <w:rsid w:val="002F4947"/>
    <w:rsid w:val="0031196C"/>
    <w:rsid w:val="00314DFF"/>
    <w:rsid w:val="00325358"/>
    <w:rsid w:val="00327C2C"/>
    <w:rsid w:val="00341003"/>
    <w:rsid w:val="00342295"/>
    <w:rsid w:val="003517EC"/>
    <w:rsid w:val="00354F4D"/>
    <w:rsid w:val="00355033"/>
    <w:rsid w:val="003560BD"/>
    <w:rsid w:val="003562CB"/>
    <w:rsid w:val="003620CE"/>
    <w:rsid w:val="003645DA"/>
    <w:rsid w:val="003652D9"/>
    <w:rsid w:val="00367092"/>
    <w:rsid w:val="00372CC2"/>
    <w:rsid w:val="00373D65"/>
    <w:rsid w:val="003770EB"/>
    <w:rsid w:val="003866D4"/>
    <w:rsid w:val="00396DA8"/>
    <w:rsid w:val="003A047F"/>
    <w:rsid w:val="003A31A0"/>
    <w:rsid w:val="003B796F"/>
    <w:rsid w:val="003D29A8"/>
    <w:rsid w:val="003D7DE0"/>
    <w:rsid w:val="003E3097"/>
    <w:rsid w:val="0040027A"/>
    <w:rsid w:val="00400B20"/>
    <w:rsid w:val="00402207"/>
    <w:rsid w:val="004159D1"/>
    <w:rsid w:val="00422DB9"/>
    <w:rsid w:val="004251AA"/>
    <w:rsid w:val="00425DC1"/>
    <w:rsid w:val="004447DC"/>
    <w:rsid w:val="004454B3"/>
    <w:rsid w:val="00445F20"/>
    <w:rsid w:val="004517BC"/>
    <w:rsid w:val="00461291"/>
    <w:rsid w:val="004620A9"/>
    <w:rsid w:val="00466534"/>
    <w:rsid w:val="0048241A"/>
    <w:rsid w:val="00486039"/>
    <w:rsid w:val="004921AF"/>
    <w:rsid w:val="004A6314"/>
    <w:rsid w:val="004A7F9A"/>
    <w:rsid w:val="004D5974"/>
    <w:rsid w:val="004E20D1"/>
    <w:rsid w:val="004E2BE7"/>
    <w:rsid w:val="004F4920"/>
    <w:rsid w:val="004F6014"/>
    <w:rsid w:val="004F7967"/>
    <w:rsid w:val="005154C2"/>
    <w:rsid w:val="00517418"/>
    <w:rsid w:val="005224D4"/>
    <w:rsid w:val="005224F7"/>
    <w:rsid w:val="00527C86"/>
    <w:rsid w:val="0053047F"/>
    <w:rsid w:val="005351D7"/>
    <w:rsid w:val="0054161A"/>
    <w:rsid w:val="0054228E"/>
    <w:rsid w:val="005429F8"/>
    <w:rsid w:val="005565BA"/>
    <w:rsid w:val="00560362"/>
    <w:rsid w:val="00580BCA"/>
    <w:rsid w:val="00594B16"/>
    <w:rsid w:val="00595F9A"/>
    <w:rsid w:val="005A0AAC"/>
    <w:rsid w:val="005A51DB"/>
    <w:rsid w:val="005C300C"/>
    <w:rsid w:val="005C3D0F"/>
    <w:rsid w:val="005C7CDE"/>
    <w:rsid w:val="005F41C2"/>
    <w:rsid w:val="005F48F4"/>
    <w:rsid w:val="005F4B51"/>
    <w:rsid w:val="0060028A"/>
    <w:rsid w:val="00627AFD"/>
    <w:rsid w:val="00627E8C"/>
    <w:rsid w:val="006328C5"/>
    <w:rsid w:val="00640B29"/>
    <w:rsid w:val="006424D3"/>
    <w:rsid w:val="0064477E"/>
    <w:rsid w:val="00646925"/>
    <w:rsid w:val="00653177"/>
    <w:rsid w:val="0066393B"/>
    <w:rsid w:val="006937E7"/>
    <w:rsid w:val="00693BBA"/>
    <w:rsid w:val="00693F10"/>
    <w:rsid w:val="006954EB"/>
    <w:rsid w:val="00696BCF"/>
    <w:rsid w:val="0069755D"/>
    <w:rsid w:val="006A083F"/>
    <w:rsid w:val="006A41E9"/>
    <w:rsid w:val="006B0CD4"/>
    <w:rsid w:val="006B679D"/>
    <w:rsid w:val="006E186C"/>
    <w:rsid w:val="006F16DE"/>
    <w:rsid w:val="006F3665"/>
    <w:rsid w:val="006F5DEC"/>
    <w:rsid w:val="007006E2"/>
    <w:rsid w:val="007016E4"/>
    <w:rsid w:val="00703897"/>
    <w:rsid w:val="00713A2C"/>
    <w:rsid w:val="00721E41"/>
    <w:rsid w:val="00747226"/>
    <w:rsid w:val="00751CDF"/>
    <w:rsid w:val="007601EE"/>
    <w:rsid w:val="00762A30"/>
    <w:rsid w:val="007809D1"/>
    <w:rsid w:val="0078213A"/>
    <w:rsid w:val="00787A71"/>
    <w:rsid w:val="007973B3"/>
    <w:rsid w:val="00797843"/>
    <w:rsid w:val="007A7475"/>
    <w:rsid w:val="007B179B"/>
    <w:rsid w:val="007B4D6B"/>
    <w:rsid w:val="007D05D5"/>
    <w:rsid w:val="007D1506"/>
    <w:rsid w:val="007E34CC"/>
    <w:rsid w:val="007E3D1E"/>
    <w:rsid w:val="007E6251"/>
    <w:rsid w:val="007F5689"/>
    <w:rsid w:val="007F61FE"/>
    <w:rsid w:val="00806F23"/>
    <w:rsid w:val="008073E7"/>
    <w:rsid w:val="00823757"/>
    <w:rsid w:val="00825040"/>
    <w:rsid w:val="00827618"/>
    <w:rsid w:val="0083200E"/>
    <w:rsid w:val="00834374"/>
    <w:rsid w:val="008514B1"/>
    <w:rsid w:val="00852D73"/>
    <w:rsid w:val="00862E39"/>
    <w:rsid w:val="00865051"/>
    <w:rsid w:val="008656C0"/>
    <w:rsid w:val="00892A2C"/>
    <w:rsid w:val="008A2777"/>
    <w:rsid w:val="008A5FFD"/>
    <w:rsid w:val="008A7F3A"/>
    <w:rsid w:val="008D2639"/>
    <w:rsid w:val="008E3290"/>
    <w:rsid w:val="008E3B13"/>
    <w:rsid w:val="008E62EA"/>
    <w:rsid w:val="008F0822"/>
    <w:rsid w:val="008F0D24"/>
    <w:rsid w:val="008F1F1D"/>
    <w:rsid w:val="008F20BD"/>
    <w:rsid w:val="008F7B52"/>
    <w:rsid w:val="00915BC9"/>
    <w:rsid w:val="00916BE6"/>
    <w:rsid w:val="00921BC4"/>
    <w:rsid w:val="009229B3"/>
    <w:rsid w:val="00924961"/>
    <w:rsid w:val="00932E19"/>
    <w:rsid w:val="0094079D"/>
    <w:rsid w:val="00942D80"/>
    <w:rsid w:val="0094316D"/>
    <w:rsid w:val="00950DD7"/>
    <w:rsid w:val="00953DBB"/>
    <w:rsid w:val="00954ABB"/>
    <w:rsid w:val="00956161"/>
    <w:rsid w:val="009574D9"/>
    <w:rsid w:val="00957C05"/>
    <w:rsid w:val="00962B9F"/>
    <w:rsid w:val="00962C72"/>
    <w:rsid w:val="00964311"/>
    <w:rsid w:val="00964D2B"/>
    <w:rsid w:val="00965DC8"/>
    <w:rsid w:val="00996A2C"/>
    <w:rsid w:val="009A035D"/>
    <w:rsid w:val="009B02FF"/>
    <w:rsid w:val="009B0CC0"/>
    <w:rsid w:val="009B1D45"/>
    <w:rsid w:val="009B7D5B"/>
    <w:rsid w:val="009C1B92"/>
    <w:rsid w:val="009D23B6"/>
    <w:rsid w:val="009D375B"/>
    <w:rsid w:val="009E147A"/>
    <w:rsid w:val="009E620C"/>
    <w:rsid w:val="009F1BF8"/>
    <w:rsid w:val="009F3CE7"/>
    <w:rsid w:val="00A04F44"/>
    <w:rsid w:val="00A12B43"/>
    <w:rsid w:val="00A16DF4"/>
    <w:rsid w:val="00A23743"/>
    <w:rsid w:val="00A27385"/>
    <w:rsid w:val="00A279E3"/>
    <w:rsid w:val="00A34504"/>
    <w:rsid w:val="00A459E6"/>
    <w:rsid w:val="00A568CC"/>
    <w:rsid w:val="00A60DD2"/>
    <w:rsid w:val="00A666C3"/>
    <w:rsid w:val="00A6685F"/>
    <w:rsid w:val="00A72C1D"/>
    <w:rsid w:val="00A733DD"/>
    <w:rsid w:val="00A75410"/>
    <w:rsid w:val="00A87F00"/>
    <w:rsid w:val="00A92665"/>
    <w:rsid w:val="00AA1EB5"/>
    <w:rsid w:val="00AA6B08"/>
    <w:rsid w:val="00AB6958"/>
    <w:rsid w:val="00AD7E1E"/>
    <w:rsid w:val="00B01D91"/>
    <w:rsid w:val="00B0542F"/>
    <w:rsid w:val="00B11737"/>
    <w:rsid w:val="00B23BF3"/>
    <w:rsid w:val="00B24C5F"/>
    <w:rsid w:val="00B471DB"/>
    <w:rsid w:val="00B64E4C"/>
    <w:rsid w:val="00B67349"/>
    <w:rsid w:val="00B72C5C"/>
    <w:rsid w:val="00B76C5C"/>
    <w:rsid w:val="00B90755"/>
    <w:rsid w:val="00B90E4C"/>
    <w:rsid w:val="00B92B97"/>
    <w:rsid w:val="00B96E3C"/>
    <w:rsid w:val="00BA34A7"/>
    <w:rsid w:val="00BB1A97"/>
    <w:rsid w:val="00BC74C4"/>
    <w:rsid w:val="00BD0810"/>
    <w:rsid w:val="00BD43FA"/>
    <w:rsid w:val="00BD4FB6"/>
    <w:rsid w:val="00BD5C6F"/>
    <w:rsid w:val="00BE0ECD"/>
    <w:rsid w:val="00BE7292"/>
    <w:rsid w:val="00BF3DB0"/>
    <w:rsid w:val="00C079CB"/>
    <w:rsid w:val="00C128D9"/>
    <w:rsid w:val="00C20C03"/>
    <w:rsid w:val="00C24F28"/>
    <w:rsid w:val="00C34C5A"/>
    <w:rsid w:val="00C41078"/>
    <w:rsid w:val="00C55BDD"/>
    <w:rsid w:val="00C65EBB"/>
    <w:rsid w:val="00C70B48"/>
    <w:rsid w:val="00C76FD0"/>
    <w:rsid w:val="00C82E44"/>
    <w:rsid w:val="00C83192"/>
    <w:rsid w:val="00C8640C"/>
    <w:rsid w:val="00C9393B"/>
    <w:rsid w:val="00C94C96"/>
    <w:rsid w:val="00CA2DC2"/>
    <w:rsid w:val="00CB697C"/>
    <w:rsid w:val="00CC0BC4"/>
    <w:rsid w:val="00CC33D8"/>
    <w:rsid w:val="00CC455A"/>
    <w:rsid w:val="00CC50E4"/>
    <w:rsid w:val="00CC5176"/>
    <w:rsid w:val="00CE1136"/>
    <w:rsid w:val="00D02BAB"/>
    <w:rsid w:val="00D06E8A"/>
    <w:rsid w:val="00D07835"/>
    <w:rsid w:val="00D101C4"/>
    <w:rsid w:val="00D17416"/>
    <w:rsid w:val="00D23F55"/>
    <w:rsid w:val="00D25050"/>
    <w:rsid w:val="00D32DCB"/>
    <w:rsid w:val="00D42F99"/>
    <w:rsid w:val="00D477B9"/>
    <w:rsid w:val="00D53654"/>
    <w:rsid w:val="00D608C7"/>
    <w:rsid w:val="00D6799C"/>
    <w:rsid w:val="00D75B4D"/>
    <w:rsid w:val="00D77DB5"/>
    <w:rsid w:val="00D804BB"/>
    <w:rsid w:val="00D823DC"/>
    <w:rsid w:val="00DA4A18"/>
    <w:rsid w:val="00DC2CC9"/>
    <w:rsid w:val="00DC74C2"/>
    <w:rsid w:val="00DC7778"/>
    <w:rsid w:val="00DE5F23"/>
    <w:rsid w:val="00DF25DB"/>
    <w:rsid w:val="00E06E34"/>
    <w:rsid w:val="00E31E34"/>
    <w:rsid w:val="00E32D65"/>
    <w:rsid w:val="00E61FFE"/>
    <w:rsid w:val="00E728F5"/>
    <w:rsid w:val="00E74225"/>
    <w:rsid w:val="00E744FA"/>
    <w:rsid w:val="00E82BFE"/>
    <w:rsid w:val="00E82C14"/>
    <w:rsid w:val="00EA0D26"/>
    <w:rsid w:val="00EA2CC2"/>
    <w:rsid w:val="00EA7718"/>
    <w:rsid w:val="00EB1310"/>
    <w:rsid w:val="00EB192E"/>
    <w:rsid w:val="00EC1060"/>
    <w:rsid w:val="00EC6C65"/>
    <w:rsid w:val="00ED6FD1"/>
    <w:rsid w:val="00ED799F"/>
    <w:rsid w:val="00EE4EAB"/>
    <w:rsid w:val="00EE580F"/>
    <w:rsid w:val="00EF08AC"/>
    <w:rsid w:val="00EF56A7"/>
    <w:rsid w:val="00EF68AD"/>
    <w:rsid w:val="00EF7848"/>
    <w:rsid w:val="00F027AF"/>
    <w:rsid w:val="00F048C8"/>
    <w:rsid w:val="00F11375"/>
    <w:rsid w:val="00F133A9"/>
    <w:rsid w:val="00F15D0D"/>
    <w:rsid w:val="00F16D25"/>
    <w:rsid w:val="00F34E68"/>
    <w:rsid w:val="00F40616"/>
    <w:rsid w:val="00F4164D"/>
    <w:rsid w:val="00F44C60"/>
    <w:rsid w:val="00F5434D"/>
    <w:rsid w:val="00F545AD"/>
    <w:rsid w:val="00F55F36"/>
    <w:rsid w:val="00F666C4"/>
    <w:rsid w:val="00F94E1D"/>
    <w:rsid w:val="00FA0BA6"/>
    <w:rsid w:val="00FA1E16"/>
    <w:rsid w:val="00FA4D87"/>
    <w:rsid w:val="00FA4F01"/>
    <w:rsid w:val="00FC4A88"/>
    <w:rsid w:val="00FC7D7B"/>
    <w:rsid w:val="00FD3D00"/>
    <w:rsid w:val="00FD4985"/>
    <w:rsid w:val="00FE4F36"/>
    <w:rsid w:val="00FE567A"/>
    <w:rsid w:val="00FE58FA"/>
    <w:rsid w:val="00FE71EE"/>
    <w:rsid w:val="00FF266D"/>
    <w:rsid w:val="00FF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4BC59"/>
  <w15:docId w15:val="{C2AE30D8-6B68-4D50-A425-DBB63487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4"/>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4504"/>
    <w:pPr>
      <w:ind w:left="720"/>
      <w:contextualSpacing/>
    </w:pPr>
  </w:style>
  <w:style w:type="paragraph" w:styleId="a4">
    <w:name w:val="Body Text"/>
    <w:basedOn w:val="a"/>
    <w:link w:val="a5"/>
    <w:rsid w:val="00E06E34"/>
    <w:pPr>
      <w:shd w:val="clear" w:color="auto" w:fill="FFFFFF"/>
      <w:spacing w:after="0" w:line="322" w:lineRule="exact"/>
      <w:ind w:firstLine="720"/>
      <w:jc w:val="both"/>
    </w:pPr>
    <w:rPr>
      <w:rFonts w:eastAsia="Arial Unicode MS"/>
      <w:lang w:eastAsia="uk-UA"/>
    </w:rPr>
  </w:style>
  <w:style w:type="character" w:customStyle="1" w:styleId="a5">
    <w:name w:val="Основной текст Знак"/>
    <w:link w:val="a4"/>
    <w:locked/>
    <w:rsid w:val="00E06E34"/>
    <w:rPr>
      <w:rFonts w:ascii="Times New Roman" w:eastAsia="Arial Unicode MS" w:hAnsi="Times New Roman" w:cs="Times New Roman"/>
      <w:sz w:val="28"/>
      <w:szCs w:val="28"/>
      <w:shd w:val="clear" w:color="auto" w:fill="FFFFFF"/>
      <w:lang w:eastAsia="uk-UA"/>
    </w:rPr>
  </w:style>
  <w:style w:type="character" w:customStyle="1" w:styleId="2">
    <w:name w:val="Заголовок №2"/>
    <w:link w:val="21"/>
    <w:locked/>
    <w:rsid w:val="00E06E34"/>
    <w:rPr>
      <w:rFonts w:ascii="Times New Roman" w:hAnsi="Times New Roman"/>
      <w:b/>
      <w:sz w:val="28"/>
      <w:shd w:val="clear" w:color="auto" w:fill="FFFFFF"/>
    </w:rPr>
  </w:style>
  <w:style w:type="paragraph" w:customStyle="1" w:styleId="21">
    <w:name w:val="Заголовок №21"/>
    <w:basedOn w:val="a"/>
    <w:link w:val="2"/>
    <w:rsid w:val="00E06E34"/>
    <w:pPr>
      <w:shd w:val="clear" w:color="auto" w:fill="FFFFFF"/>
      <w:spacing w:before="2100" w:after="360" w:line="240" w:lineRule="atLeast"/>
      <w:outlineLvl w:val="1"/>
    </w:pPr>
    <w:rPr>
      <w:b/>
      <w:bCs/>
      <w:lang w:val="ru-RU" w:eastAsia="ru-RU"/>
    </w:rPr>
  </w:style>
  <w:style w:type="paragraph" w:styleId="a6">
    <w:name w:val="header"/>
    <w:basedOn w:val="a"/>
    <w:link w:val="a7"/>
    <w:uiPriority w:val="99"/>
    <w:rsid w:val="0014646A"/>
    <w:pPr>
      <w:tabs>
        <w:tab w:val="center" w:pos="4677"/>
        <w:tab w:val="right" w:pos="9355"/>
      </w:tabs>
      <w:spacing w:after="0" w:line="240" w:lineRule="auto"/>
    </w:pPr>
  </w:style>
  <w:style w:type="character" w:customStyle="1" w:styleId="a7">
    <w:name w:val="Верхний колонтитул Знак"/>
    <w:link w:val="a6"/>
    <w:uiPriority w:val="99"/>
    <w:locked/>
    <w:rsid w:val="0014646A"/>
    <w:rPr>
      <w:rFonts w:cs="Times New Roman"/>
    </w:rPr>
  </w:style>
  <w:style w:type="paragraph" w:styleId="a8">
    <w:name w:val="footer"/>
    <w:basedOn w:val="a"/>
    <w:link w:val="a9"/>
    <w:rsid w:val="0014646A"/>
    <w:pPr>
      <w:tabs>
        <w:tab w:val="center" w:pos="4677"/>
        <w:tab w:val="right" w:pos="9355"/>
      </w:tabs>
      <w:spacing w:after="0" w:line="240" w:lineRule="auto"/>
    </w:pPr>
  </w:style>
  <w:style w:type="character" w:customStyle="1" w:styleId="a9">
    <w:name w:val="Нижний колонтитул Знак"/>
    <w:link w:val="a8"/>
    <w:locked/>
    <w:rsid w:val="0014646A"/>
    <w:rPr>
      <w:rFonts w:cs="Times New Roman"/>
    </w:rPr>
  </w:style>
  <w:style w:type="table" w:styleId="aa">
    <w:name w:val="Table Grid"/>
    <w:basedOn w:val="a1"/>
    <w:uiPriority w:val="59"/>
    <w:rsid w:val="00A6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627E8C"/>
    <w:pPr>
      <w:widowControl w:val="0"/>
      <w:autoSpaceDE w:val="0"/>
      <w:autoSpaceDN w:val="0"/>
      <w:adjustRightInd w:val="0"/>
      <w:spacing w:before="320" w:after="0" w:line="240" w:lineRule="auto"/>
      <w:ind w:firstLine="520"/>
      <w:jc w:val="both"/>
    </w:pPr>
    <w:rPr>
      <w:rFonts w:eastAsia="Times New Roman"/>
      <w:color w:val="000000"/>
      <w:lang w:eastAsia="ru-RU"/>
    </w:rPr>
  </w:style>
  <w:style w:type="character" w:customStyle="1" w:styleId="ac">
    <w:name w:val="Основной текст с отступом Знак"/>
    <w:link w:val="ab"/>
    <w:semiHidden/>
    <w:locked/>
    <w:rsid w:val="00627E8C"/>
    <w:rPr>
      <w:rFonts w:eastAsia="Times New Roman" w:cs="Times New Roman"/>
      <w:color w:val="000000"/>
      <w:lang w:eastAsia="ru-RU"/>
    </w:rPr>
  </w:style>
  <w:style w:type="paragraph" w:styleId="20">
    <w:name w:val="Body Text Indent 2"/>
    <w:basedOn w:val="a"/>
    <w:link w:val="22"/>
    <w:semiHidden/>
    <w:rsid w:val="00627E8C"/>
    <w:pPr>
      <w:spacing w:after="0" w:line="240" w:lineRule="auto"/>
      <w:ind w:firstLine="720"/>
      <w:jc w:val="both"/>
    </w:pPr>
    <w:rPr>
      <w:rFonts w:eastAsia="Times New Roman"/>
      <w:color w:val="000000"/>
      <w:lang w:eastAsia="ru-RU"/>
    </w:rPr>
  </w:style>
  <w:style w:type="character" w:customStyle="1" w:styleId="22">
    <w:name w:val="Основной текст с отступом 2 Знак"/>
    <w:link w:val="20"/>
    <w:semiHidden/>
    <w:locked/>
    <w:rsid w:val="00627E8C"/>
    <w:rPr>
      <w:rFonts w:eastAsia="Times New Roman" w:cs="Times New Roman"/>
      <w:color w:val="000000"/>
      <w:lang w:eastAsia="ru-RU"/>
    </w:rPr>
  </w:style>
  <w:style w:type="table" w:customStyle="1" w:styleId="1">
    <w:name w:val="Сетка таблицы1"/>
    <w:uiPriority w:val="59"/>
    <w:rsid w:val="00627E8C"/>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semiHidden/>
    <w:rsid w:val="00627E8C"/>
    <w:pPr>
      <w:spacing w:after="0" w:line="240" w:lineRule="auto"/>
    </w:pPr>
    <w:rPr>
      <w:rFonts w:ascii="Tahoma" w:eastAsia="Times New Roman" w:hAnsi="Tahoma"/>
      <w:sz w:val="16"/>
      <w:szCs w:val="16"/>
      <w:lang w:val="ru-RU" w:eastAsia="ru-RU"/>
    </w:rPr>
  </w:style>
  <w:style w:type="character" w:customStyle="1" w:styleId="ae">
    <w:name w:val="Текст выноски Знак"/>
    <w:link w:val="ad"/>
    <w:semiHidden/>
    <w:locked/>
    <w:rsid w:val="00627E8C"/>
    <w:rPr>
      <w:rFonts w:ascii="Tahoma" w:hAnsi="Tahoma" w:cs="Times New Roman"/>
      <w:sz w:val="16"/>
      <w:szCs w:val="16"/>
      <w:lang w:val="ru-RU" w:eastAsia="ru-RU"/>
    </w:rPr>
  </w:style>
  <w:style w:type="paragraph" w:customStyle="1" w:styleId="ConsPlusNormal">
    <w:name w:val="ConsPlusNormal"/>
    <w:rsid w:val="00627E8C"/>
    <w:pPr>
      <w:widowControl w:val="0"/>
      <w:autoSpaceDE w:val="0"/>
      <w:autoSpaceDN w:val="0"/>
      <w:adjustRightInd w:val="0"/>
    </w:pPr>
    <w:rPr>
      <w:rFonts w:ascii="Arial" w:eastAsia="Times New Roman" w:hAnsi="Arial" w:cs="Arial"/>
      <w:lang w:val="ru-RU" w:eastAsia="ru-RU"/>
    </w:rPr>
  </w:style>
  <w:style w:type="paragraph" w:customStyle="1" w:styleId="10">
    <w:name w:val="Название1"/>
    <w:basedOn w:val="a"/>
    <w:link w:val="af"/>
    <w:rsid w:val="00627E8C"/>
    <w:pPr>
      <w:spacing w:after="0" w:line="240" w:lineRule="auto"/>
      <w:jc w:val="center"/>
    </w:pPr>
    <w:rPr>
      <w:rFonts w:eastAsia="Times New Roman"/>
      <w:sz w:val="20"/>
      <w:szCs w:val="20"/>
      <w:lang w:val="ru-RU" w:eastAsia="ru-RU"/>
    </w:rPr>
  </w:style>
  <w:style w:type="character" w:customStyle="1" w:styleId="af">
    <w:name w:val="Название Знак"/>
    <w:link w:val="10"/>
    <w:locked/>
    <w:rsid w:val="00627E8C"/>
    <w:rPr>
      <w:rFonts w:eastAsia="Times New Roman"/>
      <w:sz w:val="20"/>
      <w:lang w:val="ru-RU" w:eastAsia="ru-RU"/>
    </w:rPr>
  </w:style>
  <w:style w:type="character" w:styleId="af0">
    <w:name w:val="Hyperlink"/>
    <w:rsid w:val="00627E8C"/>
    <w:rPr>
      <w:rFonts w:cs="Times New Roman"/>
      <w:color w:val="0000FF"/>
      <w:u w:val="single"/>
    </w:rPr>
  </w:style>
  <w:style w:type="paragraph" w:customStyle="1" w:styleId="rvps2">
    <w:name w:val="rvps2"/>
    <w:basedOn w:val="a"/>
    <w:rsid w:val="00627E8C"/>
    <w:pPr>
      <w:spacing w:before="100" w:beforeAutospacing="1" w:after="100" w:afterAutospacing="1" w:line="240" w:lineRule="auto"/>
    </w:pPr>
    <w:rPr>
      <w:rFonts w:eastAsia="Times New Roman"/>
      <w:sz w:val="24"/>
      <w:szCs w:val="24"/>
      <w:lang w:eastAsia="ru-RU"/>
    </w:rPr>
  </w:style>
  <w:style w:type="paragraph" w:customStyle="1" w:styleId="af1">
    <w:name w:val="Документ"/>
    <w:basedOn w:val="a"/>
    <w:link w:val="af2"/>
    <w:uiPriority w:val="99"/>
    <w:rsid w:val="00627E8C"/>
    <w:pPr>
      <w:spacing w:after="0" w:line="240" w:lineRule="auto"/>
      <w:ind w:firstLine="851"/>
      <w:jc w:val="both"/>
    </w:pPr>
    <w:rPr>
      <w:rFonts w:eastAsia="Times New Roman"/>
      <w:sz w:val="20"/>
      <w:szCs w:val="20"/>
      <w:lang w:val="ru-RU" w:eastAsia="ru-RU"/>
    </w:rPr>
  </w:style>
  <w:style w:type="character" w:customStyle="1" w:styleId="af2">
    <w:name w:val="Документ Знак"/>
    <w:link w:val="af1"/>
    <w:uiPriority w:val="99"/>
    <w:locked/>
    <w:rsid w:val="00627E8C"/>
    <w:rPr>
      <w:rFonts w:eastAsia="Times New Roman"/>
      <w:sz w:val="20"/>
      <w:lang w:val="ru-RU" w:eastAsia="ru-RU"/>
    </w:rPr>
  </w:style>
  <w:style w:type="paragraph" w:customStyle="1" w:styleId="11">
    <w:name w:val="Знак Знак Знак1 Знак Знак Знак1 Знак Знак Знак Знак Знак Знак Знак Знак Знак Знак Знак Знак Знак Знак Знак Знак Знак Знак Знак Знак Знак Знак Знак"/>
    <w:basedOn w:val="a"/>
    <w:rsid w:val="00627E8C"/>
    <w:pPr>
      <w:spacing w:after="0" w:line="240" w:lineRule="auto"/>
    </w:pPr>
    <w:rPr>
      <w:rFonts w:ascii="Verdana" w:eastAsia="Times New Roman" w:hAnsi="Verdana" w:cs="Verdana"/>
      <w:sz w:val="20"/>
      <w:szCs w:val="20"/>
    </w:rPr>
  </w:style>
  <w:style w:type="paragraph" w:customStyle="1" w:styleId="12">
    <w:name w:val="Обычный (веб)1"/>
    <w:basedOn w:val="a"/>
    <w:rsid w:val="00627E8C"/>
    <w:pPr>
      <w:spacing w:before="100" w:beforeAutospacing="1" w:after="119" w:line="240" w:lineRule="auto"/>
    </w:pPr>
    <w:rPr>
      <w:rFonts w:eastAsia="Times New Roman"/>
      <w:sz w:val="24"/>
      <w:szCs w:val="24"/>
      <w:lang w:eastAsia="ru-RU"/>
    </w:rPr>
  </w:style>
  <w:style w:type="character" w:customStyle="1" w:styleId="23">
    <w:name w:val="Основной текст (2)_"/>
    <w:link w:val="24"/>
    <w:locked/>
    <w:rsid w:val="00627E8C"/>
    <w:rPr>
      <w:b/>
      <w:sz w:val="17"/>
      <w:shd w:val="clear" w:color="auto" w:fill="FFFFFF"/>
    </w:rPr>
  </w:style>
  <w:style w:type="paragraph" w:customStyle="1" w:styleId="24">
    <w:name w:val="Основной текст (2)"/>
    <w:basedOn w:val="a"/>
    <w:link w:val="23"/>
    <w:rsid w:val="00627E8C"/>
    <w:pPr>
      <w:widowControl w:val="0"/>
      <w:shd w:val="clear" w:color="auto" w:fill="FFFFFF"/>
      <w:spacing w:after="120" w:line="216" w:lineRule="exact"/>
      <w:jc w:val="center"/>
    </w:pPr>
    <w:rPr>
      <w:b/>
      <w:sz w:val="17"/>
      <w:szCs w:val="20"/>
      <w:shd w:val="clear" w:color="auto" w:fill="FFFFFF"/>
      <w:lang w:val="ru-RU" w:eastAsia="ru-RU"/>
    </w:rPr>
  </w:style>
  <w:style w:type="paragraph" w:customStyle="1" w:styleId="13">
    <w:name w:val="Знак Знак Знак1 Знак Знак Знак"/>
    <w:basedOn w:val="a"/>
    <w:rsid w:val="00627E8C"/>
    <w:pPr>
      <w:spacing w:after="0" w:line="240" w:lineRule="auto"/>
    </w:pPr>
    <w:rPr>
      <w:rFonts w:ascii="Verdana" w:eastAsia="Times New Roman" w:hAnsi="Verdana" w:cs="Verdana"/>
      <w:sz w:val="20"/>
      <w:szCs w:val="20"/>
    </w:rPr>
  </w:style>
  <w:style w:type="paragraph" w:customStyle="1" w:styleId="af3">
    <w:name w:val="Кому"/>
    <w:basedOn w:val="a"/>
    <w:rsid w:val="00627E8C"/>
    <w:pPr>
      <w:widowControl w:val="0"/>
      <w:suppressAutoHyphens/>
      <w:spacing w:after="0" w:line="240" w:lineRule="auto"/>
      <w:ind w:left="5954"/>
    </w:pPr>
    <w:rPr>
      <w:rFonts w:eastAsia="Times New Roman"/>
      <w:b/>
      <w:bCs/>
      <w:kern w:val="1"/>
      <w:lang w:eastAsia="ar-SA"/>
    </w:rPr>
  </w:style>
  <w:style w:type="character" w:customStyle="1" w:styleId="14">
    <w:name w:val="Основной текст Знак1"/>
    <w:locked/>
    <w:rsid w:val="00627E8C"/>
    <w:rPr>
      <w:rFonts w:ascii="Times New Roman" w:hAnsi="Times New Roman"/>
      <w:sz w:val="17"/>
      <w:u w:val="none"/>
    </w:rPr>
  </w:style>
  <w:style w:type="paragraph" w:customStyle="1" w:styleId="af4">
    <w:name w:val="Знак"/>
    <w:basedOn w:val="a"/>
    <w:rsid w:val="00627E8C"/>
    <w:pPr>
      <w:spacing w:after="0" w:line="240" w:lineRule="auto"/>
    </w:pPr>
    <w:rPr>
      <w:rFonts w:ascii="Verdana" w:eastAsia="Times New Roman" w:hAnsi="Verdana" w:cs="Verdana"/>
      <w:sz w:val="20"/>
      <w:szCs w:val="20"/>
      <w:lang w:val="en-US"/>
    </w:rPr>
  </w:style>
  <w:style w:type="character" w:styleId="af5">
    <w:name w:val="Emphasis"/>
    <w:qFormat/>
    <w:rsid w:val="00627E8C"/>
    <w:rPr>
      <w:rFonts w:cs="Times New Roman"/>
      <w:i/>
    </w:rPr>
  </w:style>
  <w:style w:type="character" w:customStyle="1" w:styleId="apple-converted-space">
    <w:name w:val="apple-converted-space"/>
    <w:rsid w:val="00627E8C"/>
  </w:style>
  <w:style w:type="paragraph" w:styleId="25">
    <w:name w:val="Body Text 2"/>
    <w:basedOn w:val="a"/>
    <w:link w:val="26"/>
    <w:semiHidden/>
    <w:rsid w:val="00627E8C"/>
    <w:pPr>
      <w:spacing w:after="120" w:line="480" w:lineRule="auto"/>
    </w:pPr>
    <w:rPr>
      <w:rFonts w:eastAsia="Times New Roman"/>
      <w:sz w:val="24"/>
      <w:szCs w:val="24"/>
      <w:lang w:eastAsia="ru-RU"/>
    </w:rPr>
  </w:style>
  <w:style w:type="character" w:customStyle="1" w:styleId="26">
    <w:name w:val="Основной текст 2 Знак"/>
    <w:link w:val="25"/>
    <w:semiHidden/>
    <w:locked/>
    <w:rsid w:val="00627E8C"/>
    <w:rPr>
      <w:rFonts w:eastAsia="Times New Roman" w:cs="Times New Roman"/>
      <w:sz w:val="24"/>
      <w:szCs w:val="24"/>
      <w:lang w:eastAsia="ru-RU"/>
    </w:rPr>
  </w:style>
  <w:style w:type="paragraph" w:styleId="af6">
    <w:name w:val="footnote text"/>
    <w:basedOn w:val="a"/>
    <w:link w:val="af7"/>
    <w:semiHidden/>
    <w:rsid w:val="00627E8C"/>
    <w:pPr>
      <w:spacing w:after="0" w:line="240" w:lineRule="auto"/>
    </w:pPr>
    <w:rPr>
      <w:rFonts w:eastAsia="Times New Roman"/>
      <w:sz w:val="20"/>
      <w:szCs w:val="20"/>
      <w:lang w:eastAsia="ru-RU"/>
    </w:rPr>
  </w:style>
  <w:style w:type="character" w:customStyle="1" w:styleId="af7">
    <w:name w:val="Текст сноски Знак"/>
    <w:link w:val="af6"/>
    <w:semiHidden/>
    <w:locked/>
    <w:rsid w:val="00627E8C"/>
    <w:rPr>
      <w:rFonts w:eastAsia="Times New Roman" w:cs="Times New Roman"/>
      <w:sz w:val="20"/>
      <w:szCs w:val="20"/>
      <w:lang w:eastAsia="ru-RU"/>
    </w:rPr>
  </w:style>
  <w:style w:type="character" w:styleId="af8">
    <w:name w:val="Strong"/>
    <w:uiPriority w:val="22"/>
    <w:qFormat/>
    <w:rsid w:val="00627E8C"/>
    <w:rPr>
      <w:rFonts w:cs="Times New Roman"/>
      <w:b/>
    </w:rPr>
  </w:style>
  <w:style w:type="paragraph" w:styleId="af9">
    <w:name w:val="Plain Text"/>
    <w:basedOn w:val="a"/>
    <w:link w:val="afa"/>
    <w:rsid w:val="00627E8C"/>
    <w:pPr>
      <w:spacing w:after="0" w:line="240" w:lineRule="auto"/>
    </w:pPr>
    <w:rPr>
      <w:rFonts w:ascii="Courier New" w:eastAsia="Times New Roman" w:hAnsi="Courier New"/>
      <w:sz w:val="24"/>
      <w:szCs w:val="24"/>
      <w:lang w:val="ru-RU" w:eastAsia="ru-RU"/>
    </w:rPr>
  </w:style>
  <w:style w:type="character" w:customStyle="1" w:styleId="afa">
    <w:name w:val="Текст Знак"/>
    <w:link w:val="af9"/>
    <w:locked/>
    <w:rsid w:val="00627E8C"/>
    <w:rPr>
      <w:rFonts w:ascii="Courier New" w:hAnsi="Courier New" w:cs="Times New Roman"/>
      <w:sz w:val="24"/>
      <w:szCs w:val="24"/>
      <w:lang w:val="ru-RU" w:eastAsia="ru-RU"/>
    </w:rPr>
  </w:style>
  <w:style w:type="character" w:customStyle="1" w:styleId="afb">
    <w:name w:val="Заголовок Знак"/>
    <w:link w:val="afc"/>
    <w:uiPriority w:val="10"/>
    <w:locked/>
    <w:rsid w:val="00627E8C"/>
    <w:rPr>
      <w:lang w:eastAsia="ru-RU"/>
    </w:rPr>
  </w:style>
  <w:style w:type="paragraph" w:customStyle="1" w:styleId="15">
    <w:name w:val="Абзац списка1"/>
    <w:basedOn w:val="a"/>
    <w:rsid w:val="00627E8C"/>
    <w:pPr>
      <w:spacing w:after="0" w:line="240" w:lineRule="auto"/>
      <w:ind w:left="720"/>
      <w:contextualSpacing/>
    </w:pPr>
    <w:rPr>
      <w:rFonts w:eastAsia="Times New Roman"/>
      <w:sz w:val="24"/>
      <w:szCs w:val="24"/>
      <w:lang w:eastAsia="ru-RU"/>
    </w:rPr>
  </w:style>
  <w:style w:type="paragraph" w:styleId="afc">
    <w:name w:val="Title"/>
    <w:basedOn w:val="a"/>
    <w:link w:val="afb"/>
    <w:uiPriority w:val="10"/>
    <w:qFormat/>
    <w:rsid w:val="00627E8C"/>
    <w:pPr>
      <w:spacing w:after="0" w:line="240" w:lineRule="auto"/>
      <w:jc w:val="center"/>
    </w:pPr>
    <w:rPr>
      <w:sz w:val="20"/>
      <w:szCs w:val="20"/>
      <w:lang w:val="ru-RU" w:eastAsia="ru-RU"/>
    </w:rPr>
  </w:style>
  <w:style w:type="character" w:customStyle="1" w:styleId="TitleChar1">
    <w:name w:val="Title Char1"/>
    <w:uiPriority w:val="10"/>
    <w:rsid w:val="009A471C"/>
    <w:rPr>
      <w:rFonts w:ascii="Cambria" w:eastAsia="Times New Roman" w:hAnsi="Cambria" w:cs="Times New Roman"/>
      <w:b/>
      <w:bCs/>
      <w:kern w:val="28"/>
      <w:sz w:val="32"/>
      <w:szCs w:val="32"/>
      <w:lang w:val="uk-UA" w:eastAsia="en-US"/>
    </w:rPr>
  </w:style>
  <w:style w:type="character" w:customStyle="1" w:styleId="27">
    <w:name w:val="Название Знак2"/>
    <w:uiPriority w:val="10"/>
    <w:rsid w:val="00627E8C"/>
    <w:rPr>
      <w:rFonts w:ascii="Cambria" w:hAnsi="Cambria" w:cs="Times New Roman"/>
      <w:color w:val="17365D"/>
      <w:spacing w:val="5"/>
      <w:kern w:val="28"/>
      <w:sz w:val="52"/>
      <w:szCs w:val="52"/>
    </w:rPr>
  </w:style>
  <w:style w:type="character" w:customStyle="1" w:styleId="16">
    <w:name w:val="Заголовок Знак1"/>
    <w:rsid w:val="00627E8C"/>
    <w:rPr>
      <w:rFonts w:ascii="Calibri Light" w:hAnsi="Calibri Light"/>
      <w:spacing w:val="-10"/>
      <w:kern w:val="28"/>
      <w:sz w:val="56"/>
      <w:lang w:val="uk-UA" w:eastAsia="ru-RU"/>
    </w:rPr>
  </w:style>
  <w:style w:type="paragraph" w:styleId="afd">
    <w:name w:val="Normal (Web)"/>
    <w:basedOn w:val="a"/>
    <w:rsid w:val="00627E8C"/>
    <w:pPr>
      <w:spacing w:before="100" w:beforeAutospacing="1" w:after="100" w:afterAutospacing="1" w:line="240" w:lineRule="auto"/>
    </w:pPr>
    <w:rPr>
      <w:rFonts w:eastAsia="Times New Roman"/>
      <w:sz w:val="24"/>
      <w:szCs w:val="24"/>
      <w:lang w:val="ru-RU" w:eastAsia="ru-RU"/>
    </w:rPr>
  </w:style>
  <w:style w:type="character" w:customStyle="1" w:styleId="295pt">
    <w:name w:val="295pt"/>
    <w:rsid w:val="00627E8C"/>
  </w:style>
  <w:style w:type="paragraph" w:customStyle="1" w:styleId="200">
    <w:name w:val="20"/>
    <w:basedOn w:val="a"/>
    <w:rsid w:val="00627E8C"/>
    <w:pPr>
      <w:spacing w:before="100" w:beforeAutospacing="1" w:after="100" w:afterAutospacing="1" w:line="240" w:lineRule="auto"/>
    </w:pPr>
    <w:rPr>
      <w:rFonts w:eastAsia="Times New Roman"/>
      <w:sz w:val="24"/>
      <w:szCs w:val="24"/>
      <w:lang w:eastAsia="uk-UA"/>
    </w:rPr>
  </w:style>
  <w:style w:type="character" w:customStyle="1" w:styleId="28">
    <w:name w:val="2"/>
    <w:rsid w:val="00627E8C"/>
  </w:style>
  <w:style w:type="character" w:customStyle="1" w:styleId="211pt">
    <w:name w:val="211pt"/>
    <w:rsid w:val="00627E8C"/>
  </w:style>
  <w:style w:type="character" w:styleId="afe">
    <w:name w:val="footnote reference"/>
    <w:uiPriority w:val="99"/>
    <w:semiHidden/>
    <w:rsid w:val="00FA4D87"/>
    <w:rPr>
      <w:rFonts w:cs="Times New Roman"/>
      <w:vertAlign w:val="superscript"/>
    </w:rPr>
  </w:style>
  <w:style w:type="character" w:customStyle="1" w:styleId="rvts46">
    <w:name w:val="rvts46"/>
    <w:basedOn w:val="a0"/>
    <w:rsid w:val="008F0D24"/>
  </w:style>
  <w:style w:type="paragraph" w:styleId="aff">
    <w:name w:val="endnote text"/>
    <w:basedOn w:val="a"/>
    <w:link w:val="aff0"/>
    <w:uiPriority w:val="99"/>
    <w:semiHidden/>
    <w:unhideWhenUsed/>
    <w:rsid w:val="002C5CD5"/>
    <w:rPr>
      <w:sz w:val="20"/>
      <w:szCs w:val="20"/>
    </w:rPr>
  </w:style>
  <w:style w:type="character" w:customStyle="1" w:styleId="aff0">
    <w:name w:val="Текст концевой сноски Знак"/>
    <w:link w:val="aff"/>
    <w:uiPriority w:val="99"/>
    <w:semiHidden/>
    <w:rsid w:val="002C5CD5"/>
    <w:rPr>
      <w:lang w:val="uk-UA" w:eastAsia="en-US"/>
    </w:rPr>
  </w:style>
  <w:style w:type="character" w:styleId="aff1">
    <w:name w:val="endnote reference"/>
    <w:uiPriority w:val="99"/>
    <w:semiHidden/>
    <w:unhideWhenUsed/>
    <w:rsid w:val="002C5CD5"/>
    <w:rPr>
      <w:vertAlign w:val="superscript"/>
    </w:rPr>
  </w:style>
  <w:style w:type="paragraph" w:customStyle="1" w:styleId="aff2">
    <w:name w:val="Содержимое таблицы"/>
    <w:basedOn w:val="a"/>
    <w:rsid w:val="00F133A9"/>
    <w:pPr>
      <w:widowControl w:val="0"/>
      <w:suppressLineNumbers/>
      <w:suppressAutoHyphens/>
      <w:spacing w:after="0" w:line="240" w:lineRule="auto"/>
    </w:pPr>
    <w:rPr>
      <w:rFonts w:ascii="Liberation Serif" w:eastAsia="Arial Unicode MS" w:hAnsi="Liberation Serif" w:cs="Mangal"/>
      <w:kern w:val="2"/>
      <w:sz w:val="24"/>
      <w:szCs w:val="24"/>
      <w:lang w:bidi="hi-IN"/>
    </w:rPr>
  </w:style>
  <w:style w:type="paragraph" w:customStyle="1" w:styleId="Default">
    <w:name w:val="Default"/>
    <w:rsid w:val="00F133A9"/>
    <w:pPr>
      <w:autoSpaceDE w:val="0"/>
      <w:autoSpaceDN w:val="0"/>
      <w:adjustRightInd w:val="0"/>
    </w:pPr>
    <w:rPr>
      <w:rFonts w:eastAsia="Times New Roman"/>
      <w:color w:val="000000"/>
      <w:sz w:val="24"/>
      <w:szCs w:val="24"/>
      <w:lang w:val="ru-RU" w:eastAsia="ru-RU"/>
    </w:rPr>
  </w:style>
  <w:style w:type="table" w:customStyle="1" w:styleId="29">
    <w:name w:val="Сетка таблицы2"/>
    <w:basedOn w:val="a1"/>
    <w:next w:val="aa"/>
    <w:uiPriority w:val="59"/>
    <w:unhideWhenUsed/>
    <w:rsid w:val="00F133A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F133A9"/>
  </w:style>
  <w:style w:type="table" w:customStyle="1" w:styleId="3">
    <w:name w:val="Сетка таблицы3"/>
    <w:basedOn w:val="a1"/>
    <w:next w:val="aa"/>
    <w:uiPriority w:val="59"/>
    <w:unhideWhenUsed/>
    <w:rsid w:val="00F133A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133A9"/>
  </w:style>
  <w:style w:type="table" w:customStyle="1" w:styleId="111">
    <w:name w:val="Сетка таблицы11"/>
    <w:basedOn w:val="a1"/>
    <w:next w:val="aa"/>
    <w:rsid w:val="00F133A9"/>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242893">
      <w:marLeft w:val="0"/>
      <w:marRight w:val="0"/>
      <w:marTop w:val="0"/>
      <w:marBottom w:val="0"/>
      <w:divBdr>
        <w:top w:val="none" w:sz="0" w:space="0" w:color="auto"/>
        <w:left w:val="none" w:sz="0" w:space="0" w:color="auto"/>
        <w:bottom w:val="none" w:sz="0" w:space="0" w:color="auto"/>
        <w:right w:val="none" w:sz="0" w:space="0" w:color="auto"/>
      </w:divBdr>
    </w:div>
    <w:div w:id="1916549642">
      <w:bodyDiv w:val="1"/>
      <w:marLeft w:val="0"/>
      <w:marRight w:val="0"/>
      <w:marTop w:val="0"/>
      <w:marBottom w:val="0"/>
      <w:divBdr>
        <w:top w:val="none" w:sz="0" w:space="0" w:color="auto"/>
        <w:left w:val="none" w:sz="0" w:space="0" w:color="auto"/>
        <w:bottom w:val="none" w:sz="0" w:space="0" w:color="auto"/>
        <w:right w:val="none" w:sz="0" w:space="0" w:color="auto"/>
      </w:divBdr>
    </w:div>
    <w:div w:id="20631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BF7B-9037-4997-B0B7-51F50D07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72316</Words>
  <Characters>41221</Characters>
  <Application>Microsoft Office Word</Application>
  <DocSecurity>0</DocSecurity>
  <Lines>343</Lines>
  <Paragraphs>226</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Home</Company>
  <LinksUpToDate>false</LinksUpToDate>
  <CharactersWithSpaces>113311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Пользователь</dc:creator>
  <cp:keywords/>
  <dc:description/>
  <cp:lastModifiedBy>USER</cp:lastModifiedBy>
  <cp:revision>44</cp:revision>
  <cp:lastPrinted>2023-07-19T08:01:00Z</cp:lastPrinted>
  <dcterms:created xsi:type="dcterms:W3CDTF">2023-04-14T08:28:00Z</dcterms:created>
  <dcterms:modified xsi:type="dcterms:W3CDTF">2024-07-08T12:58:00Z</dcterms:modified>
</cp:coreProperties>
</file>