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7045" w14:textId="77777777" w:rsidR="0015589C" w:rsidRDefault="0015589C" w:rsidP="0015589C">
      <w:pPr>
        <w:spacing w:after="0" w:line="240" w:lineRule="auto"/>
        <w:ind w:left="5387"/>
        <w:textAlignment w:val="baseline"/>
        <w:rPr>
          <w:rFonts w:ascii="Times New Roman" w:hAnsi="Times New Roman"/>
          <w:b/>
          <w:bCs/>
          <w:sz w:val="24"/>
          <w:szCs w:val="24"/>
          <w:lang w:eastAsia="uk-UA"/>
        </w:rPr>
      </w:pPr>
      <w:r>
        <w:rPr>
          <w:rFonts w:ascii="Times New Roman" w:hAnsi="Times New Roman"/>
          <w:b/>
          <w:bCs/>
          <w:sz w:val="24"/>
          <w:szCs w:val="24"/>
          <w:lang w:eastAsia="uk-UA"/>
        </w:rPr>
        <w:t>ЗАТВЕРДЖЕНО</w:t>
      </w:r>
    </w:p>
    <w:p w14:paraId="0B510579" w14:textId="77777777" w:rsidR="0015589C" w:rsidRDefault="0015589C" w:rsidP="0015589C">
      <w:pPr>
        <w:spacing w:after="0" w:line="240" w:lineRule="auto"/>
        <w:ind w:left="5387"/>
        <w:textAlignment w:val="baseline"/>
        <w:rPr>
          <w:rFonts w:ascii="Times New Roman" w:hAnsi="Times New Roman"/>
          <w:sz w:val="24"/>
          <w:szCs w:val="24"/>
          <w:lang w:eastAsia="uk-UA"/>
        </w:rPr>
      </w:pPr>
    </w:p>
    <w:p w14:paraId="3E4BB6D8" w14:textId="77777777" w:rsidR="0015589C" w:rsidRDefault="0015589C" w:rsidP="0015589C">
      <w:pPr>
        <w:spacing w:after="0" w:line="240" w:lineRule="auto"/>
        <w:ind w:left="5387"/>
        <w:textAlignment w:val="baseline"/>
        <w:rPr>
          <w:rFonts w:ascii="Times New Roman" w:hAnsi="Times New Roman"/>
          <w:sz w:val="24"/>
          <w:szCs w:val="24"/>
          <w:lang w:eastAsia="uk-UA"/>
        </w:rPr>
      </w:pPr>
      <w:r>
        <w:rPr>
          <w:rFonts w:ascii="Times New Roman" w:hAnsi="Times New Roman"/>
          <w:b/>
          <w:bCs/>
          <w:sz w:val="24"/>
          <w:szCs w:val="24"/>
          <w:lang w:eastAsia="uk-UA"/>
        </w:rPr>
        <w:t>Рішення обласної ради</w:t>
      </w:r>
    </w:p>
    <w:p w14:paraId="79B245AC" w14:textId="43A3673E" w:rsidR="0015589C" w:rsidRDefault="00562C36" w:rsidP="0015589C">
      <w:pPr>
        <w:spacing w:after="0" w:line="240" w:lineRule="auto"/>
        <w:ind w:left="5387"/>
        <w:textAlignment w:val="baseline"/>
        <w:rPr>
          <w:rFonts w:ascii="Times New Roman" w:hAnsi="Times New Roman"/>
          <w:sz w:val="24"/>
          <w:szCs w:val="24"/>
          <w:lang w:val="ru-RU" w:eastAsia="uk-UA"/>
        </w:rPr>
      </w:pPr>
      <w:r>
        <w:rPr>
          <w:rFonts w:ascii="Times New Roman" w:hAnsi="Times New Roman"/>
          <w:b/>
          <w:bCs/>
          <w:sz w:val="24"/>
          <w:szCs w:val="24"/>
          <w:lang w:eastAsia="uk-UA"/>
        </w:rPr>
        <w:t>від 2</w:t>
      </w:r>
      <w:r>
        <w:rPr>
          <w:rFonts w:ascii="Times New Roman" w:hAnsi="Times New Roman"/>
          <w:b/>
          <w:bCs/>
          <w:sz w:val="24"/>
          <w:szCs w:val="24"/>
          <w:lang w:val="en-US" w:eastAsia="uk-UA"/>
        </w:rPr>
        <w:t>1</w:t>
      </w:r>
      <w:r w:rsidR="0015589C">
        <w:rPr>
          <w:rFonts w:ascii="Times New Roman" w:hAnsi="Times New Roman"/>
          <w:b/>
          <w:bCs/>
          <w:sz w:val="24"/>
          <w:szCs w:val="24"/>
          <w:lang w:eastAsia="uk-UA"/>
        </w:rPr>
        <w:t xml:space="preserve"> травня 2024 року № </w:t>
      </w:r>
      <w:r w:rsidR="00D5520A">
        <w:rPr>
          <w:rFonts w:ascii="Times New Roman" w:hAnsi="Times New Roman"/>
          <w:b/>
          <w:bCs/>
          <w:sz w:val="24"/>
          <w:szCs w:val="24"/>
          <w:lang w:eastAsia="uk-UA"/>
        </w:rPr>
        <w:t>843</w:t>
      </w:r>
      <w:r w:rsidR="0015589C">
        <w:rPr>
          <w:rFonts w:ascii="Times New Roman" w:hAnsi="Times New Roman"/>
          <w:b/>
          <w:bCs/>
          <w:sz w:val="24"/>
          <w:szCs w:val="24"/>
          <w:lang w:eastAsia="uk-UA"/>
        </w:rPr>
        <w:t>-</w:t>
      </w:r>
      <w:r w:rsidR="0015589C">
        <w:rPr>
          <w:rFonts w:ascii="Times New Roman" w:hAnsi="Times New Roman"/>
          <w:b/>
          <w:bCs/>
          <w:sz w:val="24"/>
          <w:szCs w:val="24"/>
          <w:lang w:val="en-US" w:eastAsia="uk-UA"/>
        </w:rPr>
        <w:t>VIII</w:t>
      </w:r>
    </w:p>
    <w:p w14:paraId="4727C315" w14:textId="77777777" w:rsidR="0015589C" w:rsidRDefault="0015589C" w:rsidP="0015589C">
      <w:pPr>
        <w:spacing w:after="0" w:line="240" w:lineRule="auto"/>
        <w:ind w:left="5387"/>
        <w:textAlignment w:val="baseline"/>
        <w:rPr>
          <w:rFonts w:ascii="Times New Roman" w:hAnsi="Times New Roman"/>
          <w:sz w:val="24"/>
          <w:szCs w:val="24"/>
          <w:lang w:eastAsia="uk-UA"/>
        </w:rPr>
      </w:pPr>
      <w:r>
        <w:rPr>
          <w:rFonts w:ascii="Times New Roman" w:hAnsi="Times New Roman"/>
          <w:b/>
          <w:bCs/>
          <w:sz w:val="24"/>
          <w:szCs w:val="24"/>
          <w:lang w:eastAsia="uk-UA"/>
        </w:rPr>
        <w:t>(</w:t>
      </w:r>
      <w:r>
        <w:rPr>
          <w:rFonts w:ascii="Times New Roman" w:hAnsi="Times New Roman"/>
          <w:b/>
          <w:bCs/>
          <w:sz w:val="24"/>
          <w:szCs w:val="24"/>
          <w:lang w:val="en-US" w:eastAsia="uk-UA"/>
        </w:rPr>
        <w:t>XXIII</w:t>
      </w:r>
      <w:r>
        <w:rPr>
          <w:rFonts w:ascii="Times New Roman" w:hAnsi="Times New Roman"/>
          <w:b/>
          <w:bCs/>
          <w:sz w:val="24"/>
          <w:szCs w:val="24"/>
          <w:lang w:eastAsia="uk-UA"/>
        </w:rPr>
        <w:t xml:space="preserve"> сесія </w:t>
      </w:r>
      <w:r>
        <w:rPr>
          <w:rFonts w:ascii="Times New Roman" w:hAnsi="Times New Roman"/>
          <w:b/>
          <w:bCs/>
          <w:sz w:val="24"/>
          <w:szCs w:val="24"/>
          <w:lang w:val="en-US" w:eastAsia="uk-UA"/>
        </w:rPr>
        <w:t>VIII</w:t>
      </w:r>
      <w:r>
        <w:rPr>
          <w:rFonts w:ascii="Times New Roman" w:hAnsi="Times New Roman"/>
          <w:b/>
          <w:bCs/>
          <w:sz w:val="24"/>
          <w:szCs w:val="24"/>
          <w:lang w:eastAsia="uk-UA"/>
        </w:rPr>
        <w:t xml:space="preserve"> скликання)</w:t>
      </w:r>
    </w:p>
    <w:p w14:paraId="75F12087" w14:textId="77777777" w:rsidR="00884E54" w:rsidRPr="00A00DBB" w:rsidRDefault="00884E54" w:rsidP="00170A91">
      <w:pPr>
        <w:spacing w:after="0" w:line="240" w:lineRule="auto"/>
        <w:ind w:left="-57"/>
        <w:jc w:val="center"/>
        <w:rPr>
          <w:rFonts w:ascii="Times New Roman" w:hAnsi="Times New Roman"/>
          <w:b/>
          <w:sz w:val="28"/>
          <w:szCs w:val="28"/>
        </w:rPr>
      </w:pPr>
    </w:p>
    <w:p w14:paraId="3E79C837" w14:textId="77777777" w:rsidR="00884E54" w:rsidRPr="00170A91" w:rsidRDefault="00884E54" w:rsidP="00170A91">
      <w:pPr>
        <w:spacing w:after="0" w:line="240" w:lineRule="auto"/>
        <w:jc w:val="center"/>
        <w:rPr>
          <w:rFonts w:ascii="Times New Roman" w:hAnsi="Times New Roman"/>
          <w:b/>
          <w:sz w:val="28"/>
          <w:szCs w:val="28"/>
        </w:rPr>
      </w:pPr>
      <w:r w:rsidRPr="00170A91">
        <w:rPr>
          <w:rFonts w:ascii="Times New Roman" w:hAnsi="Times New Roman"/>
          <w:b/>
          <w:sz w:val="28"/>
          <w:szCs w:val="28"/>
        </w:rPr>
        <w:t xml:space="preserve">ПОРЯДОК </w:t>
      </w:r>
    </w:p>
    <w:p w14:paraId="195CCF23" w14:textId="5707314C" w:rsidR="00170A91" w:rsidRDefault="00C7157F" w:rsidP="00170A91">
      <w:pPr>
        <w:spacing w:after="0" w:line="240" w:lineRule="auto"/>
        <w:jc w:val="center"/>
        <w:rPr>
          <w:rFonts w:ascii="Times New Roman" w:hAnsi="Times New Roman"/>
          <w:b/>
          <w:sz w:val="28"/>
          <w:szCs w:val="28"/>
        </w:rPr>
      </w:pPr>
      <w:r w:rsidRPr="00C7157F">
        <w:rPr>
          <w:rFonts w:ascii="Times New Roman" w:hAnsi="Times New Roman"/>
          <w:b/>
          <w:sz w:val="28"/>
          <w:szCs w:val="28"/>
        </w:rPr>
        <w:t>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на території Харківської області</w:t>
      </w:r>
    </w:p>
    <w:p w14:paraId="6E33DF37" w14:textId="77777777" w:rsidR="00C7157F" w:rsidRPr="00A00DBB" w:rsidRDefault="00C7157F" w:rsidP="00170A91">
      <w:pPr>
        <w:spacing w:after="0" w:line="240" w:lineRule="auto"/>
        <w:jc w:val="center"/>
        <w:rPr>
          <w:rFonts w:ascii="Times New Roman" w:hAnsi="Times New Roman"/>
          <w:b/>
          <w:sz w:val="28"/>
          <w:szCs w:val="28"/>
        </w:rPr>
      </w:pPr>
    </w:p>
    <w:p w14:paraId="3F8603FB" w14:textId="4C4F0FDD" w:rsidR="00884E54" w:rsidRPr="00170A91" w:rsidRDefault="00884E54" w:rsidP="00170A91">
      <w:pPr>
        <w:pStyle w:val="Default"/>
        <w:ind w:firstLine="540"/>
        <w:jc w:val="both"/>
        <w:rPr>
          <w:sz w:val="28"/>
          <w:szCs w:val="28"/>
          <w:lang w:val="uk-UA"/>
        </w:rPr>
      </w:pPr>
      <w:r w:rsidRPr="00170A91">
        <w:rPr>
          <w:sz w:val="28"/>
          <w:szCs w:val="28"/>
          <w:lang w:val="uk-UA"/>
        </w:rPr>
        <w:t>1.</w:t>
      </w:r>
      <w:r w:rsidR="00BE74D8" w:rsidRPr="00170A91">
        <w:rPr>
          <w:sz w:val="28"/>
          <w:szCs w:val="28"/>
          <w:lang w:val="uk-UA"/>
        </w:rPr>
        <w:t xml:space="preserve"> </w:t>
      </w:r>
      <w:r w:rsidRPr="00170A91">
        <w:rPr>
          <w:sz w:val="28"/>
          <w:szCs w:val="28"/>
          <w:lang w:val="uk-UA"/>
        </w:rPr>
        <w:t xml:space="preserve">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w:t>
      </w:r>
      <w:r w:rsidR="00C7157F">
        <w:rPr>
          <w:sz w:val="28"/>
          <w:szCs w:val="28"/>
          <w:lang w:val="uk-UA"/>
        </w:rPr>
        <w:t>при</w:t>
      </w:r>
      <w:r w:rsidRPr="00170A91">
        <w:rPr>
          <w:sz w:val="28"/>
          <w:szCs w:val="28"/>
          <w:lang w:val="uk-UA"/>
        </w:rPr>
        <w:t xml:space="preserve"> самостійн</w:t>
      </w:r>
      <w:r w:rsidR="00C7157F">
        <w:rPr>
          <w:sz w:val="28"/>
          <w:szCs w:val="28"/>
          <w:lang w:val="uk-UA"/>
        </w:rPr>
        <w:t>ому</w:t>
      </w:r>
      <w:r w:rsidRPr="00170A91">
        <w:rPr>
          <w:sz w:val="28"/>
          <w:szCs w:val="28"/>
          <w:lang w:val="uk-UA"/>
        </w:rPr>
        <w:t xml:space="preserve"> санаторно-курортн</w:t>
      </w:r>
      <w:r w:rsidR="00C7157F">
        <w:rPr>
          <w:sz w:val="28"/>
          <w:szCs w:val="28"/>
          <w:lang w:val="uk-UA"/>
        </w:rPr>
        <w:t>ому</w:t>
      </w:r>
      <w:r w:rsidRPr="00170A91">
        <w:rPr>
          <w:sz w:val="28"/>
          <w:szCs w:val="28"/>
          <w:lang w:val="uk-UA"/>
        </w:rPr>
        <w:t xml:space="preserve"> лікуванн</w:t>
      </w:r>
      <w:r w:rsidR="00C7157F">
        <w:rPr>
          <w:sz w:val="28"/>
          <w:szCs w:val="28"/>
          <w:lang w:val="uk-UA"/>
        </w:rPr>
        <w:t>і</w:t>
      </w:r>
      <w:r w:rsidRPr="00170A91">
        <w:rPr>
          <w:sz w:val="28"/>
          <w:szCs w:val="28"/>
          <w:lang w:val="uk-UA"/>
        </w:rPr>
        <w:t xml:space="preserve"> (отриманн</w:t>
      </w:r>
      <w:r w:rsidR="00C7157F">
        <w:rPr>
          <w:sz w:val="28"/>
          <w:szCs w:val="28"/>
          <w:lang w:val="uk-UA"/>
        </w:rPr>
        <w:t>і</w:t>
      </w:r>
      <w:r w:rsidRPr="00170A91">
        <w:rPr>
          <w:sz w:val="28"/>
          <w:szCs w:val="28"/>
          <w:lang w:val="uk-UA"/>
        </w:rPr>
        <w:t xml:space="preserve"> рекреаційних послуг) на території Харківської області передбачено </w:t>
      </w:r>
      <w:r w:rsidR="00053822">
        <w:rPr>
          <w:sz w:val="28"/>
          <w:szCs w:val="28"/>
          <w:lang w:val="uk-UA"/>
        </w:rPr>
        <w:t xml:space="preserve">у </w:t>
      </w:r>
      <w:r w:rsidRPr="00170A91">
        <w:rPr>
          <w:sz w:val="28"/>
          <w:szCs w:val="28"/>
          <w:lang w:val="uk-UA"/>
        </w:rPr>
        <w:t>підпункт</w:t>
      </w:r>
      <w:r w:rsidR="00053822">
        <w:rPr>
          <w:sz w:val="28"/>
          <w:szCs w:val="28"/>
          <w:lang w:val="uk-UA"/>
        </w:rPr>
        <w:t>і</w:t>
      </w:r>
      <w:r w:rsidRPr="00170A91">
        <w:rPr>
          <w:sz w:val="28"/>
          <w:szCs w:val="28"/>
          <w:lang w:val="uk-UA"/>
        </w:rPr>
        <w:t xml:space="preserve"> 1.2.2 пункту 1.2 підрозділу 1. «Забезпечення умов для адаптації захисників і захисниць України до цивільного життя» розділу 8. «Завдання та заходи комплексної Програми підтримки захисників і захисниць України та членів їхніх сімей в Харківській області на 2024 – 2028 роки»</w:t>
      </w:r>
      <w:r w:rsidR="00BE74D8" w:rsidRPr="00170A91">
        <w:rPr>
          <w:sz w:val="28"/>
          <w:szCs w:val="28"/>
          <w:lang w:val="uk-UA"/>
        </w:rPr>
        <w:t xml:space="preserve"> </w:t>
      </w:r>
      <w:r w:rsidR="00BE74D8" w:rsidRPr="00F47A74">
        <w:rPr>
          <w:color w:val="auto"/>
          <w:sz w:val="28"/>
          <w:szCs w:val="28"/>
          <w:lang w:val="uk-UA"/>
        </w:rPr>
        <w:t>комплексної Програми підтримки захисників і захисниць України та членів їхніх сімей в Харківській області на 2024 – 2028 роки (зі змінами)</w:t>
      </w:r>
      <w:r w:rsidRPr="00170A91">
        <w:rPr>
          <w:sz w:val="28"/>
          <w:szCs w:val="28"/>
          <w:lang w:val="uk-UA"/>
        </w:rPr>
        <w:t>.</w:t>
      </w:r>
    </w:p>
    <w:p w14:paraId="13539239" w14:textId="77777777" w:rsidR="00884E54" w:rsidRPr="00287DD1" w:rsidRDefault="00884E54" w:rsidP="00170A91">
      <w:pPr>
        <w:spacing w:after="0" w:line="240" w:lineRule="auto"/>
        <w:ind w:firstLine="540"/>
        <w:jc w:val="both"/>
        <w:rPr>
          <w:rFonts w:ascii="Times New Roman" w:hAnsi="Times New Roman"/>
          <w:sz w:val="28"/>
          <w:szCs w:val="28"/>
        </w:rPr>
      </w:pPr>
    </w:p>
    <w:p w14:paraId="081D469D" w14:textId="00FCA5C8" w:rsidR="00884E54" w:rsidRPr="00170A91" w:rsidRDefault="00884E54" w:rsidP="00170A91">
      <w:pPr>
        <w:spacing w:after="0" w:line="240" w:lineRule="auto"/>
        <w:ind w:firstLine="567"/>
        <w:jc w:val="both"/>
        <w:rPr>
          <w:rFonts w:ascii="Times New Roman" w:hAnsi="Times New Roman"/>
          <w:sz w:val="28"/>
          <w:szCs w:val="28"/>
        </w:rPr>
      </w:pPr>
      <w:r w:rsidRPr="00170A91">
        <w:rPr>
          <w:rFonts w:ascii="Times New Roman" w:hAnsi="Times New Roman"/>
          <w:sz w:val="28"/>
          <w:szCs w:val="28"/>
        </w:rPr>
        <w:t>2.</w:t>
      </w:r>
      <w:r w:rsidR="00BE74D8" w:rsidRPr="00170A91">
        <w:rPr>
          <w:rFonts w:ascii="Times New Roman" w:hAnsi="Times New Roman"/>
          <w:sz w:val="28"/>
          <w:szCs w:val="28"/>
        </w:rPr>
        <w:t xml:space="preserve"> </w:t>
      </w:r>
      <w:r w:rsidRPr="00F47A74">
        <w:rPr>
          <w:rFonts w:ascii="Times New Roman" w:hAnsi="Times New Roman"/>
          <w:sz w:val="28"/>
          <w:szCs w:val="28"/>
        </w:rPr>
        <w:t xml:space="preserve">Порядок </w:t>
      </w:r>
      <w:r w:rsidR="000C5701" w:rsidRPr="00F47A74">
        <w:rPr>
          <w:rFonts w:ascii="Times New Roman" w:hAnsi="Times New Roman"/>
          <w:sz w:val="28"/>
          <w:szCs w:val="28"/>
        </w:rPr>
        <w:t xml:space="preserve">використання коштів обласного бюджету на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на території Харківської області (далі – Порядок) </w:t>
      </w:r>
      <w:r w:rsidRPr="00170A91">
        <w:rPr>
          <w:rFonts w:ascii="Times New Roman" w:hAnsi="Times New Roman"/>
          <w:sz w:val="28"/>
          <w:szCs w:val="28"/>
        </w:rPr>
        <w:t xml:space="preserve">визначає механізм відшкодування особам, які отримали інвалідність внаслідок поранення, контузії, каліцтва або захворювання під час захисту Батьківщини, </w:t>
      </w:r>
      <w:r w:rsidR="00053822">
        <w:rPr>
          <w:rFonts w:ascii="Times New Roman" w:hAnsi="Times New Roman"/>
          <w:sz w:val="28"/>
          <w:szCs w:val="28"/>
          <w:lang w:eastAsia="uk-UA"/>
        </w:rPr>
        <w:t>зареєстрованим</w:t>
      </w:r>
      <w:r w:rsidRPr="00170A91">
        <w:rPr>
          <w:rFonts w:ascii="Times New Roman" w:hAnsi="Times New Roman"/>
          <w:sz w:val="28"/>
          <w:szCs w:val="28"/>
          <w:lang w:eastAsia="uk-UA"/>
        </w:rPr>
        <w:t xml:space="preserve"> на території Харківської області (крім </w:t>
      </w:r>
      <w:r w:rsidR="00053822">
        <w:rPr>
          <w:rFonts w:ascii="Times New Roman" w:hAnsi="Times New Roman"/>
          <w:sz w:val="28"/>
          <w:szCs w:val="28"/>
          <w:lang w:eastAsia="uk-UA"/>
        </w:rPr>
        <w:t xml:space="preserve">   </w:t>
      </w:r>
      <w:r w:rsidRPr="00170A91">
        <w:rPr>
          <w:rFonts w:ascii="Times New Roman" w:hAnsi="Times New Roman"/>
          <w:sz w:val="28"/>
          <w:szCs w:val="28"/>
          <w:lang w:eastAsia="uk-UA"/>
        </w:rPr>
        <w:t>м. Харків),</w:t>
      </w:r>
      <w:r w:rsidRPr="00170A91">
        <w:rPr>
          <w:rFonts w:ascii="Times New Roman" w:hAnsi="Times New Roman"/>
          <w:sz w:val="28"/>
          <w:szCs w:val="28"/>
        </w:rPr>
        <w:t xml:space="preserve"> частини вартості отриманих послуг </w:t>
      </w:r>
      <w:r w:rsidR="00053822">
        <w:rPr>
          <w:rFonts w:ascii="Times New Roman" w:hAnsi="Times New Roman"/>
          <w:sz w:val="28"/>
          <w:szCs w:val="28"/>
        </w:rPr>
        <w:t>при</w:t>
      </w:r>
      <w:r w:rsidRPr="00170A91">
        <w:rPr>
          <w:rFonts w:ascii="Times New Roman" w:hAnsi="Times New Roman"/>
          <w:sz w:val="28"/>
          <w:szCs w:val="28"/>
        </w:rPr>
        <w:t xml:space="preserve"> самостійн</w:t>
      </w:r>
      <w:r w:rsidR="00053822">
        <w:rPr>
          <w:rFonts w:ascii="Times New Roman" w:hAnsi="Times New Roman"/>
          <w:sz w:val="28"/>
          <w:szCs w:val="28"/>
        </w:rPr>
        <w:t>ому</w:t>
      </w:r>
      <w:r w:rsidRPr="00170A91">
        <w:rPr>
          <w:rFonts w:ascii="Times New Roman" w:hAnsi="Times New Roman"/>
          <w:sz w:val="28"/>
          <w:szCs w:val="28"/>
        </w:rPr>
        <w:t xml:space="preserve"> санаторно-курортн</w:t>
      </w:r>
      <w:r w:rsidR="00053822">
        <w:rPr>
          <w:rFonts w:ascii="Times New Roman" w:hAnsi="Times New Roman"/>
          <w:sz w:val="28"/>
          <w:szCs w:val="28"/>
        </w:rPr>
        <w:t>ому</w:t>
      </w:r>
      <w:r w:rsidRPr="00170A91">
        <w:rPr>
          <w:rFonts w:ascii="Times New Roman" w:hAnsi="Times New Roman"/>
          <w:sz w:val="28"/>
          <w:szCs w:val="28"/>
        </w:rPr>
        <w:t xml:space="preserve"> лікуванн</w:t>
      </w:r>
      <w:r w:rsidR="00053822">
        <w:rPr>
          <w:rFonts w:ascii="Times New Roman" w:hAnsi="Times New Roman"/>
          <w:sz w:val="28"/>
          <w:szCs w:val="28"/>
        </w:rPr>
        <w:t>і (отриманні</w:t>
      </w:r>
      <w:r w:rsidRPr="00170A91">
        <w:rPr>
          <w:rFonts w:ascii="Times New Roman" w:hAnsi="Times New Roman"/>
          <w:sz w:val="28"/>
          <w:szCs w:val="28"/>
        </w:rPr>
        <w:t xml:space="preserve"> рекреаційних послуг) на території Харківської області за умови </w:t>
      </w:r>
      <w:r w:rsidR="00D774ED" w:rsidRPr="00170A91">
        <w:rPr>
          <w:rFonts w:ascii="Times New Roman" w:hAnsi="Times New Roman"/>
          <w:sz w:val="28"/>
          <w:szCs w:val="28"/>
        </w:rPr>
        <w:t>здійснення оплати</w:t>
      </w:r>
      <w:r w:rsidRPr="00170A91">
        <w:rPr>
          <w:rFonts w:ascii="Times New Roman" w:hAnsi="Times New Roman"/>
          <w:sz w:val="28"/>
          <w:szCs w:val="28"/>
        </w:rPr>
        <w:t xml:space="preserve"> із розрахунку 50% вартості – за рахунок коштів обласного бюджету Харківської області та 50% – за рахунок коштів бюджету </w:t>
      </w:r>
      <w:r w:rsidR="00D774ED" w:rsidRPr="00170A91">
        <w:rPr>
          <w:rFonts w:ascii="Times New Roman" w:hAnsi="Times New Roman"/>
          <w:sz w:val="28"/>
          <w:szCs w:val="28"/>
        </w:rPr>
        <w:t xml:space="preserve">сільської, селищної, міської </w:t>
      </w:r>
      <w:r w:rsidRPr="00170A91">
        <w:rPr>
          <w:rFonts w:ascii="Times New Roman" w:hAnsi="Times New Roman"/>
          <w:sz w:val="28"/>
          <w:szCs w:val="28"/>
        </w:rPr>
        <w:t>територіальної громади</w:t>
      </w:r>
      <w:r w:rsidR="00B92FB6" w:rsidRPr="00170A91">
        <w:rPr>
          <w:rFonts w:ascii="Times New Roman" w:hAnsi="Times New Roman"/>
          <w:sz w:val="28"/>
          <w:szCs w:val="28"/>
        </w:rPr>
        <w:t xml:space="preserve"> </w:t>
      </w:r>
      <w:r w:rsidR="00476742">
        <w:rPr>
          <w:rFonts w:ascii="Times New Roman" w:hAnsi="Times New Roman"/>
          <w:sz w:val="28"/>
          <w:szCs w:val="28"/>
        </w:rPr>
        <w:t>(</w:t>
      </w:r>
      <w:r w:rsidR="00B92FB6" w:rsidRPr="00170A91">
        <w:rPr>
          <w:rFonts w:ascii="Times New Roman" w:hAnsi="Times New Roman"/>
          <w:sz w:val="28"/>
          <w:szCs w:val="28"/>
        </w:rPr>
        <w:t>у разі прийняття відповідної програми</w:t>
      </w:r>
      <w:r w:rsidR="00476742">
        <w:rPr>
          <w:rFonts w:ascii="Times New Roman" w:hAnsi="Times New Roman"/>
          <w:sz w:val="28"/>
          <w:szCs w:val="28"/>
        </w:rPr>
        <w:t>)</w:t>
      </w:r>
      <w:r w:rsidRPr="00170A91">
        <w:rPr>
          <w:rFonts w:ascii="Times New Roman" w:hAnsi="Times New Roman"/>
          <w:sz w:val="28"/>
          <w:szCs w:val="28"/>
        </w:rPr>
        <w:t xml:space="preserve">. </w:t>
      </w:r>
    </w:p>
    <w:p w14:paraId="662AA776" w14:textId="77777777" w:rsidR="00884E54" w:rsidRPr="00287DD1" w:rsidRDefault="00884E54" w:rsidP="00170A91">
      <w:pPr>
        <w:spacing w:after="0" w:line="240" w:lineRule="auto"/>
        <w:ind w:firstLine="567"/>
        <w:jc w:val="both"/>
        <w:rPr>
          <w:rFonts w:ascii="Times New Roman" w:hAnsi="Times New Roman"/>
          <w:sz w:val="28"/>
          <w:szCs w:val="28"/>
        </w:rPr>
      </w:pPr>
    </w:p>
    <w:p w14:paraId="0D673D13" w14:textId="55363978" w:rsidR="00884E54" w:rsidRPr="00170A91" w:rsidRDefault="00884E54" w:rsidP="00170A91">
      <w:pPr>
        <w:spacing w:after="0" w:line="240" w:lineRule="auto"/>
        <w:ind w:firstLine="567"/>
        <w:jc w:val="both"/>
        <w:rPr>
          <w:rFonts w:ascii="Times New Roman" w:hAnsi="Times New Roman"/>
          <w:sz w:val="28"/>
          <w:szCs w:val="28"/>
        </w:rPr>
      </w:pPr>
      <w:r w:rsidRPr="00170A91">
        <w:rPr>
          <w:rFonts w:ascii="Times New Roman" w:hAnsi="Times New Roman"/>
          <w:sz w:val="28"/>
          <w:szCs w:val="28"/>
        </w:rPr>
        <w:t>3.</w:t>
      </w:r>
      <w:r w:rsidR="00D2473B" w:rsidRPr="00170A91">
        <w:rPr>
          <w:rFonts w:ascii="Times New Roman" w:hAnsi="Times New Roman"/>
          <w:sz w:val="28"/>
          <w:szCs w:val="28"/>
        </w:rPr>
        <w:t xml:space="preserve"> </w:t>
      </w:r>
      <w:r w:rsidRPr="00170A91">
        <w:rPr>
          <w:rFonts w:ascii="Times New Roman" w:hAnsi="Times New Roman"/>
          <w:sz w:val="28"/>
          <w:szCs w:val="28"/>
        </w:rPr>
        <w:t xml:space="preserve">Для відшкодування частини вартості отриманих послуг </w:t>
      </w:r>
      <w:r w:rsidR="00476742">
        <w:rPr>
          <w:rFonts w:ascii="Times New Roman" w:hAnsi="Times New Roman"/>
          <w:sz w:val="28"/>
          <w:szCs w:val="28"/>
        </w:rPr>
        <w:t>при</w:t>
      </w:r>
      <w:r w:rsidRPr="00170A91">
        <w:rPr>
          <w:rFonts w:ascii="Times New Roman" w:hAnsi="Times New Roman"/>
          <w:sz w:val="28"/>
          <w:szCs w:val="28"/>
        </w:rPr>
        <w:t xml:space="preserve"> самостійн</w:t>
      </w:r>
      <w:r w:rsidR="00476742">
        <w:rPr>
          <w:rFonts w:ascii="Times New Roman" w:hAnsi="Times New Roman"/>
          <w:sz w:val="28"/>
          <w:szCs w:val="28"/>
        </w:rPr>
        <w:t>ому санаторно-курортному</w:t>
      </w:r>
      <w:r w:rsidRPr="00170A91">
        <w:rPr>
          <w:rFonts w:ascii="Times New Roman" w:hAnsi="Times New Roman"/>
          <w:sz w:val="28"/>
          <w:szCs w:val="28"/>
        </w:rPr>
        <w:t xml:space="preserve"> лікуванн</w:t>
      </w:r>
      <w:r w:rsidR="00476742">
        <w:rPr>
          <w:rFonts w:ascii="Times New Roman" w:hAnsi="Times New Roman"/>
          <w:sz w:val="28"/>
          <w:szCs w:val="28"/>
        </w:rPr>
        <w:t>і</w:t>
      </w:r>
      <w:r w:rsidRPr="00170A91">
        <w:rPr>
          <w:rFonts w:ascii="Times New Roman" w:hAnsi="Times New Roman"/>
          <w:sz w:val="28"/>
          <w:szCs w:val="28"/>
        </w:rPr>
        <w:t xml:space="preserve"> (отриманн</w:t>
      </w:r>
      <w:r w:rsidR="00476742">
        <w:rPr>
          <w:rFonts w:ascii="Times New Roman" w:hAnsi="Times New Roman"/>
          <w:sz w:val="28"/>
          <w:szCs w:val="28"/>
        </w:rPr>
        <w:t>і</w:t>
      </w:r>
      <w:r w:rsidRPr="00170A91">
        <w:rPr>
          <w:rFonts w:ascii="Times New Roman" w:hAnsi="Times New Roman"/>
          <w:sz w:val="28"/>
          <w:szCs w:val="28"/>
        </w:rPr>
        <w:t xml:space="preserve"> рекреаційних послуг)</w:t>
      </w:r>
      <w:r w:rsidRPr="00170A91">
        <w:rPr>
          <w:rFonts w:ascii="Times New Roman" w:hAnsi="Times New Roman"/>
          <w:b/>
          <w:sz w:val="28"/>
          <w:szCs w:val="28"/>
        </w:rPr>
        <w:t xml:space="preserve"> </w:t>
      </w:r>
      <w:r w:rsidRPr="00170A91">
        <w:rPr>
          <w:rFonts w:ascii="Times New Roman" w:hAnsi="Times New Roman"/>
          <w:sz w:val="28"/>
          <w:szCs w:val="28"/>
        </w:rPr>
        <w:t xml:space="preserve">особа, яка отримала інвалідність внаслідок поранення, контузії, каліцтва або захворювання </w:t>
      </w:r>
      <w:r w:rsidRPr="00F47A74">
        <w:rPr>
          <w:rFonts w:ascii="Times New Roman" w:hAnsi="Times New Roman"/>
          <w:sz w:val="28"/>
          <w:szCs w:val="28"/>
        </w:rPr>
        <w:t xml:space="preserve">під час захисту Батьківщини, </w:t>
      </w:r>
      <w:r w:rsidRPr="00F47A74">
        <w:rPr>
          <w:rFonts w:ascii="Times New Roman" w:hAnsi="Times New Roman"/>
          <w:color w:val="000000"/>
          <w:sz w:val="28"/>
          <w:szCs w:val="28"/>
          <w:lang w:eastAsia="ru-RU"/>
        </w:rPr>
        <w:t>звертається до виконавчого органу сільськ</w:t>
      </w:r>
      <w:r w:rsidR="00476742" w:rsidRPr="00F47A74">
        <w:rPr>
          <w:rFonts w:ascii="Times New Roman" w:hAnsi="Times New Roman"/>
          <w:color w:val="000000"/>
          <w:sz w:val="28"/>
          <w:szCs w:val="28"/>
          <w:lang w:eastAsia="ru-RU"/>
        </w:rPr>
        <w:t>ої</w:t>
      </w:r>
      <w:r w:rsidRPr="00F47A74">
        <w:rPr>
          <w:rFonts w:ascii="Times New Roman" w:hAnsi="Times New Roman"/>
          <w:color w:val="000000"/>
          <w:sz w:val="28"/>
          <w:szCs w:val="28"/>
          <w:lang w:eastAsia="ru-RU"/>
        </w:rPr>
        <w:t>, селищн</w:t>
      </w:r>
      <w:r w:rsidR="00476742" w:rsidRPr="00F47A74">
        <w:rPr>
          <w:rFonts w:ascii="Times New Roman" w:hAnsi="Times New Roman"/>
          <w:color w:val="000000"/>
          <w:sz w:val="28"/>
          <w:szCs w:val="28"/>
          <w:lang w:eastAsia="ru-RU"/>
        </w:rPr>
        <w:t>ої</w:t>
      </w:r>
      <w:r w:rsidRPr="00F47A74">
        <w:rPr>
          <w:rFonts w:ascii="Times New Roman" w:hAnsi="Times New Roman"/>
          <w:color w:val="000000"/>
          <w:sz w:val="28"/>
          <w:szCs w:val="28"/>
          <w:lang w:eastAsia="ru-RU"/>
        </w:rPr>
        <w:t>, міськ</w:t>
      </w:r>
      <w:r w:rsidR="00476742" w:rsidRPr="00F47A74">
        <w:rPr>
          <w:rFonts w:ascii="Times New Roman" w:hAnsi="Times New Roman"/>
          <w:color w:val="000000"/>
          <w:sz w:val="28"/>
          <w:szCs w:val="28"/>
          <w:lang w:eastAsia="ru-RU"/>
        </w:rPr>
        <w:t>ої</w:t>
      </w:r>
      <w:r w:rsidRPr="00F47A74">
        <w:rPr>
          <w:rFonts w:ascii="Times New Roman" w:hAnsi="Times New Roman"/>
          <w:color w:val="000000"/>
          <w:sz w:val="28"/>
          <w:szCs w:val="28"/>
          <w:lang w:eastAsia="ru-RU"/>
        </w:rPr>
        <w:t xml:space="preserve"> рад </w:t>
      </w:r>
      <w:r w:rsidR="00476742" w:rsidRPr="00F47A74">
        <w:rPr>
          <w:rFonts w:ascii="Times New Roman" w:hAnsi="Times New Roman"/>
          <w:color w:val="000000"/>
          <w:sz w:val="28"/>
          <w:szCs w:val="28"/>
          <w:lang w:eastAsia="ru-RU"/>
        </w:rPr>
        <w:t xml:space="preserve">відповідної </w:t>
      </w:r>
      <w:r w:rsidRPr="00F47A74">
        <w:rPr>
          <w:rFonts w:ascii="Times New Roman" w:hAnsi="Times New Roman"/>
          <w:color w:val="000000"/>
          <w:sz w:val="28"/>
          <w:szCs w:val="28"/>
          <w:lang w:eastAsia="ru-RU"/>
        </w:rPr>
        <w:t>територіальн</w:t>
      </w:r>
      <w:r w:rsidR="00476742" w:rsidRPr="00F47A74">
        <w:rPr>
          <w:rFonts w:ascii="Times New Roman" w:hAnsi="Times New Roman"/>
          <w:color w:val="000000"/>
          <w:sz w:val="28"/>
          <w:szCs w:val="28"/>
          <w:lang w:eastAsia="ru-RU"/>
        </w:rPr>
        <w:t>ої</w:t>
      </w:r>
      <w:r w:rsidRPr="00F47A74">
        <w:rPr>
          <w:rFonts w:ascii="Times New Roman" w:hAnsi="Times New Roman"/>
          <w:color w:val="000000"/>
          <w:sz w:val="28"/>
          <w:szCs w:val="28"/>
          <w:lang w:eastAsia="ru-RU"/>
        </w:rPr>
        <w:t xml:space="preserve"> громад</w:t>
      </w:r>
      <w:r w:rsidR="00476742" w:rsidRPr="00F47A74">
        <w:rPr>
          <w:rFonts w:ascii="Times New Roman" w:hAnsi="Times New Roman"/>
          <w:color w:val="000000"/>
          <w:sz w:val="28"/>
          <w:szCs w:val="28"/>
          <w:lang w:eastAsia="ru-RU"/>
        </w:rPr>
        <w:t>и</w:t>
      </w:r>
      <w:r w:rsidRPr="00F47A74">
        <w:rPr>
          <w:rFonts w:ascii="Times New Roman" w:hAnsi="Times New Roman"/>
          <w:color w:val="000000"/>
          <w:sz w:val="28"/>
          <w:szCs w:val="28"/>
          <w:lang w:eastAsia="ru-RU"/>
        </w:rPr>
        <w:t xml:space="preserve"> або </w:t>
      </w:r>
      <w:r w:rsidR="00476742" w:rsidRPr="00F47A74">
        <w:rPr>
          <w:rFonts w:ascii="Times New Roman" w:hAnsi="Times New Roman"/>
          <w:color w:val="000000"/>
          <w:sz w:val="28"/>
          <w:szCs w:val="28"/>
          <w:lang w:eastAsia="ru-RU"/>
        </w:rPr>
        <w:t xml:space="preserve">до </w:t>
      </w:r>
      <w:r w:rsidRPr="00F47A74">
        <w:rPr>
          <w:rFonts w:ascii="Times New Roman" w:hAnsi="Times New Roman"/>
          <w:color w:val="000000"/>
          <w:sz w:val="28"/>
          <w:szCs w:val="28"/>
          <w:lang w:eastAsia="ru-RU"/>
        </w:rPr>
        <w:t xml:space="preserve">самостійних структурних підрозділів з питань соціального захисту населення виконавчих органів </w:t>
      </w:r>
      <w:r w:rsidR="00476742" w:rsidRPr="00F47A74">
        <w:rPr>
          <w:rFonts w:ascii="Times New Roman" w:hAnsi="Times New Roman"/>
          <w:color w:val="000000"/>
          <w:sz w:val="28"/>
          <w:szCs w:val="28"/>
          <w:lang w:eastAsia="ru-RU"/>
        </w:rPr>
        <w:t>таких</w:t>
      </w:r>
      <w:r w:rsidRPr="00F47A74">
        <w:rPr>
          <w:rFonts w:ascii="Times New Roman" w:hAnsi="Times New Roman"/>
          <w:color w:val="000000"/>
          <w:sz w:val="28"/>
          <w:szCs w:val="28"/>
          <w:lang w:eastAsia="ru-RU"/>
        </w:rPr>
        <w:t xml:space="preserve"> рад </w:t>
      </w:r>
      <w:r w:rsidR="00476742" w:rsidRPr="00F47A74">
        <w:rPr>
          <w:rFonts w:ascii="Times New Roman" w:hAnsi="Times New Roman"/>
          <w:color w:val="000000"/>
          <w:sz w:val="28"/>
          <w:szCs w:val="28"/>
          <w:lang w:eastAsia="ru-RU"/>
        </w:rPr>
        <w:t xml:space="preserve">відповідних </w:t>
      </w:r>
      <w:r w:rsidRPr="00F47A74">
        <w:rPr>
          <w:rFonts w:ascii="Times New Roman" w:hAnsi="Times New Roman"/>
          <w:color w:val="000000"/>
          <w:sz w:val="28"/>
          <w:szCs w:val="28"/>
          <w:lang w:eastAsia="ru-RU"/>
        </w:rPr>
        <w:t xml:space="preserve">територіальних </w:t>
      </w:r>
      <w:r w:rsidRPr="00F47A74">
        <w:rPr>
          <w:rFonts w:ascii="Times New Roman" w:hAnsi="Times New Roman"/>
          <w:color w:val="000000"/>
          <w:sz w:val="28"/>
          <w:szCs w:val="28"/>
          <w:lang w:eastAsia="ru-RU"/>
        </w:rPr>
        <w:lastRenderedPageBreak/>
        <w:t>громад (у разі їх</w:t>
      </w:r>
      <w:r w:rsidR="00476742" w:rsidRPr="00F47A74">
        <w:rPr>
          <w:rFonts w:ascii="Times New Roman" w:hAnsi="Times New Roman"/>
          <w:color w:val="000000"/>
          <w:sz w:val="28"/>
          <w:szCs w:val="28"/>
          <w:lang w:eastAsia="ru-RU"/>
        </w:rPr>
        <w:t>нього</w:t>
      </w:r>
      <w:r w:rsidRPr="00F47A74">
        <w:rPr>
          <w:rFonts w:ascii="Times New Roman" w:hAnsi="Times New Roman"/>
          <w:color w:val="000000"/>
          <w:sz w:val="28"/>
          <w:szCs w:val="28"/>
          <w:lang w:eastAsia="ru-RU"/>
        </w:rPr>
        <w:t xml:space="preserve"> утворення) із заявою про відшкодування витрат</w:t>
      </w:r>
      <w:r w:rsidR="00587D95" w:rsidRPr="00F47A74">
        <w:rPr>
          <w:rFonts w:ascii="Times New Roman" w:hAnsi="Times New Roman"/>
          <w:color w:val="000000"/>
          <w:sz w:val="28"/>
          <w:szCs w:val="28"/>
          <w:lang w:eastAsia="ru-RU"/>
        </w:rPr>
        <w:t>, понесених</w:t>
      </w:r>
      <w:r w:rsidRPr="00F47A74">
        <w:rPr>
          <w:rFonts w:ascii="Times New Roman" w:hAnsi="Times New Roman"/>
          <w:color w:val="000000"/>
          <w:sz w:val="28"/>
          <w:szCs w:val="28"/>
          <w:lang w:eastAsia="ru-RU"/>
        </w:rPr>
        <w:t xml:space="preserve"> </w:t>
      </w:r>
      <w:r w:rsidR="00587D95" w:rsidRPr="00F47A74">
        <w:rPr>
          <w:rFonts w:ascii="Times New Roman" w:hAnsi="Times New Roman"/>
          <w:color w:val="000000"/>
          <w:sz w:val="28"/>
          <w:szCs w:val="28"/>
          <w:lang w:eastAsia="ru-RU"/>
        </w:rPr>
        <w:t>при</w:t>
      </w:r>
      <w:r w:rsidRPr="00F47A74">
        <w:rPr>
          <w:rFonts w:ascii="Times New Roman" w:hAnsi="Times New Roman"/>
          <w:sz w:val="28"/>
          <w:szCs w:val="28"/>
        </w:rPr>
        <w:t xml:space="preserve"> самостійн</w:t>
      </w:r>
      <w:r w:rsidR="00587D95" w:rsidRPr="00F47A74">
        <w:rPr>
          <w:rFonts w:ascii="Times New Roman" w:hAnsi="Times New Roman"/>
          <w:sz w:val="28"/>
          <w:szCs w:val="28"/>
        </w:rPr>
        <w:t>ому</w:t>
      </w:r>
      <w:r w:rsidRPr="00F47A74">
        <w:rPr>
          <w:rFonts w:ascii="Times New Roman" w:hAnsi="Times New Roman"/>
          <w:sz w:val="28"/>
          <w:szCs w:val="28"/>
        </w:rPr>
        <w:t xml:space="preserve"> санаторно-курортн</w:t>
      </w:r>
      <w:r w:rsidR="00587D95" w:rsidRPr="00F47A74">
        <w:rPr>
          <w:rFonts w:ascii="Times New Roman" w:hAnsi="Times New Roman"/>
          <w:sz w:val="28"/>
          <w:szCs w:val="28"/>
        </w:rPr>
        <w:t>ому</w:t>
      </w:r>
      <w:r w:rsidRPr="00F47A74">
        <w:rPr>
          <w:rFonts w:ascii="Times New Roman" w:hAnsi="Times New Roman"/>
          <w:sz w:val="28"/>
          <w:szCs w:val="28"/>
        </w:rPr>
        <w:t xml:space="preserve"> лікуванн</w:t>
      </w:r>
      <w:r w:rsidR="00587D95" w:rsidRPr="00F47A74">
        <w:rPr>
          <w:rFonts w:ascii="Times New Roman" w:hAnsi="Times New Roman"/>
          <w:sz w:val="28"/>
          <w:szCs w:val="28"/>
        </w:rPr>
        <w:t>і</w:t>
      </w:r>
      <w:r w:rsidRPr="00F47A74">
        <w:rPr>
          <w:rFonts w:ascii="Times New Roman" w:hAnsi="Times New Roman"/>
          <w:sz w:val="28"/>
          <w:szCs w:val="28"/>
        </w:rPr>
        <w:t xml:space="preserve"> (отриманн</w:t>
      </w:r>
      <w:r w:rsidR="00587D95" w:rsidRPr="00F47A74">
        <w:rPr>
          <w:rFonts w:ascii="Times New Roman" w:hAnsi="Times New Roman"/>
          <w:sz w:val="28"/>
          <w:szCs w:val="28"/>
        </w:rPr>
        <w:t>і</w:t>
      </w:r>
      <w:r w:rsidRPr="00F47A74">
        <w:rPr>
          <w:rFonts w:ascii="Times New Roman" w:hAnsi="Times New Roman"/>
          <w:sz w:val="28"/>
          <w:szCs w:val="28"/>
        </w:rPr>
        <w:t xml:space="preserve"> рекреаційних послуг</w:t>
      </w:r>
      <w:r w:rsidRPr="00170A91">
        <w:rPr>
          <w:rFonts w:ascii="Times New Roman" w:hAnsi="Times New Roman"/>
          <w:sz w:val="28"/>
          <w:szCs w:val="28"/>
        </w:rPr>
        <w:t>)</w:t>
      </w:r>
      <w:r w:rsidRPr="00170A91">
        <w:rPr>
          <w:rFonts w:ascii="Times New Roman" w:hAnsi="Times New Roman"/>
          <w:color w:val="000000"/>
          <w:sz w:val="28"/>
          <w:szCs w:val="28"/>
          <w:lang w:eastAsia="ru-RU"/>
        </w:rPr>
        <w:t>, до якої додається:</w:t>
      </w:r>
    </w:p>
    <w:p w14:paraId="4C9EC842" w14:textId="77777777" w:rsidR="00884E54" w:rsidRPr="00170A91" w:rsidRDefault="00884E54" w:rsidP="00170A91">
      <w:pPr>
        <w:spacing w:after="0" w:line="240" w:lineRule="auto"/>
        <w:ind w:firstLine="567"/>
        <w:jc w:val="both"/>
        <w:rPr>
          <w:rFonts w:ascii="Times New Roman" w:hAnsi="Times New Roman"/>
          <w:sz w:val="28"/>
          <w:szCs w:val="28"/>
        </w:rPr>
      </w:pPr>
      <w:r w:rsidRPr="00170A91">
        <w:rPr>
          <w:rFonts w:ascii="Times New Roman" w:hAnsi="Times New Roman"/>
          <w:sz w:val="28"/>
          <w:szCs w:val="28"/>
        </w:rPr>
        <w:t xml:space="preserve">документ про оплату санаторно-курортного лікування (оригінал); </w:t>
      </w:r>
    </w:p>
    <w:p w14:paraId="02757B53" w14:textId="1C478544" w:rsidR="00884E54" w:rsidRPr="00170A91" w:rsidRDefault="00884E54" w:rsidP="00170A91">
      <w:pPr>
        <w:spacing w:after="0" w:line="240" w:lineRule="auto"/>
        <w:ind w:firstLine="567"/>
        <w:jc w:val="both"/>
        <w:rPr>
          <w:rFonts w:ascii="Times New Roman" w:hAnsi="Times New Roman"/>
          <w:sz w:val="28"/>
          <w:szCs w:val="28"/>
        </w:rPr>
      </w:pPr>
      <w:r w:rsidRPr="00170A91">
        <w:rPr>
          <w:rFonts w:ascii="Times New Roman" w:hAnsi="Times New Roman"/>
          <w:sz w:val="28"/>
          <w:szCs w:val="28"/>
        </w:rPr>
        <w:t>корінець путівки (оригінал) або інший документ, яким підтверджено факт отримання лікувально-оздоровчих послуг</w:t>
      </w:r>
      <w:r w:rsidR="00587D95">
        <w:rPr>
          <w:rFonts w:ascii="Times New Roman" w:hAnsi="Times New Roman"/>
          <w:sz w:val="28"/>
          <w:szCs w:val="28"/>
        </w:rPr>
        <w:t>,</w:t>
      </w:r>
      <w:r w:rsidRPr="00170A91">
        <w:rPr>
          <w:rFonts w:ascii="Times New Roman" w:hAnsi="Times New Roman"/>
          <w:sz w:val="28"/>
          <w:szCs w:val="28"/>
        </w:rPr>
        <w:t xml:space="preserve"> із зазначенням періоду проходження санаторно-курортного лікування (оригінал); </w:t>
      </w:r>
    </w:p>
    <w:p w14:paraId="7008CF7A" w14:textId="58229939" w:rsidR="00884E54" w:rsidRPr="00170A91" w:rsidRDefault="00884E54" w:rsidP="00170A91">
      <w:pPr>
        <w:spacing w:after="0" w:line="240" w:lineRule="auto"/>
        <w:ind w:firstLine="567"/>
        <w:jc w:val="both"/>
        <w:rPr>
          <w:rFonts w:ascii="Times New Roman" w:hAnsi="Times New Roman"/>
          <w:sz w:val="28"/>
          <w:szCs w:val="28"/>
        </w:rPr>
      </w:pPr>
      <w:r w:rsidRPr="00170A91">
        <w:rPr>
          <w:rFonts w:ascii="Times New Roman" w:hAnsi="Times New Roman"/>
          <w:sz w:val="28"/>
          <w:szCs w:val="28"/>
        </w:rPr>
        <w:t xml:space="preserve">копія </w:t>
      </w:r>
      <w:r w:rsidRPr="00170A91">
        <w:rPr>
          <w:rFonts w:ascii="Times New Roman" w:hAnsi="Times New Roman"/>
          <w:color w:val="000000"/>
          <w:sz w:val="28"/>
          <w:szCs w:val="28"/>
          <w:lang w:eastAsia="ru-RU"/>
        </w:rPr>
        <w:t xml:space="preserve">паспорта громадянина України (всіх заповнених сторінок) заявника (при наданні копії ID-паспорта (лицьового та зворотного боку) разом </w:t>
      </w:r>
      <w:r w:rsidRPr="00F47A74">
        <w:rPr>
          <w:rFonts w:ascii="Times New Roman" w:hAnsi="Times New Roman"/>
          <w:color w:val="000000"/>
          <w:sz w:val="28"/>
          <w:szCs w:val="28"/>
          <w:lang w:eastAsia="ru-RU"/>
        </w:rPr>
        <w:t xml:space="preserve">із </w:t>
      </w:r>
      <w:r w:rsidR="00587D95" w:rsidRPr="00F47A74">
        <w:rPr>
          <w:rFonts w:ascii="Times New Roman" w:hAnsi="Times New Roman"/>
          <w:color w:val="000000"/>
          <w:sz w:val="28"/>
          <w:szCs w:val="28"/>
          <w:lang w:eastAsia="ru-RU"/>
        </w:rPr>
        <w:t>витягом</w:t>
      </w:r>
      <w:r w:rsidRPr="00170A91">
        <w:rPr>
          <w:rFonts w:ascii="Times New Roman" w:hAnsi="Times New Roman"/>
          <w:color w:val="000000"/>
          <w:sz w:val="28"/>
          <w:szCs w:val="28"/>
          <w:lang w:eastAsia="ru-RU"/>
        </w:rPr>
        <w:t xml:space="preserve"> </w:t>
      </w:r>
      <w:r w:rsidR="00587D95">
        <w:rPr>
          <w:rFonts w:ascii="Times New Roman" w:hAnsi="Times New Roman"/>
          <w:color w:val="000000"/>
          <w:sz w:val="28"/>
          <w:szCs w:val="28"/>
          <w:lang w:eastAsia="ru-RU"/>
        </w:rPr>
        <w:t>і</w:t>
      </w:r>
      <w:r w:rsidRPr="00170A91">
        <w:rPr>
          <w:rFonts w:ascii="Times New Roman" w:hAnsi="Times New Roman"/>
          <w:color w:val="000000"/>
          <w:sz w:val="28"/>
          <w:szCs w:val="28"/>
          <w:lang w:eastAsia="ru-RU"/>
        </w:rPr>
        <w:t>з Єдиного державного демографічного реєстру щодо реєстрації місця проживання заявника)</w:t>
      </w:r>
      <w:r w:rsidRPr="00170A91">
        <w:rPr>
          <w:rFonts w:ascii="Times New Roman" w:hAnsi="Times New Roman"/>
          <w:sz w:val="28"/>
          <w:szCs w:val="28"/>
        </w:rPr>
        <w:t xml:space="preserve">; </w:t>
      </w:r>
    </w:p>
    <w:p w14:paraId="1D0C8199" w14:textId="49A54669" w:rsidR="00884E54" w:rsidRPr="00170A91" w:rsidRDefault="00884E54" w:rsidP="00170A91">
      <w:pPr>
        <w:spacing w:after="0" w:line="240" w:lineRule="auto"/>
        <w:ind w:firstLine="567"/>
        <w:jc w:val="both"/>
        <w:rPr>
          <w:rFonts w:ascii="Times New Roman" w:hAnsi="Times New Roman"/>
          <w:color w:val="000000"/>
          <w:sz w:val="28"/>
          <w:szCs w:val="28"/>
          <w:lang w:eastAsia="ru-RU"/>
        </w:rPr>
      </w:pPr>
      <w:r w:rsidRPr="00170A91">
        <w:rPr>
          <w:rFonts w:ascii="Times New Roman" w:hAnsi="Times New Roman"/>
          <w:color w:val="000000"/>
          <w:sz w:val="28"/>
          <w:szCs w:val="28"/>
          <w:lang w:eastAsia="ru-RU"/>
        </w:rPr>
        <w:t xml:space="preserve">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У разі, якщо заявник має ID паспорт, копія довідки про присвоєння реєстраційного номера облікової картки платника податків не надається; </w:t>
      </w:r>
    </w:p>
    <w:p w14:paraId="03D481F5" w14:textId="77777777" w:rsidR="00884E54" w:rsidRPr="00170A91" w:rsidRDefault="00884E54" w:rsidP="00170A91">
      <w:pPr>
        <w:pStyle w:val="HTM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lang w:val="uk-UA"/>
        </w:rPr>
      </w:pPr>
      <w:r w:rsidRPr="00170A91">
        <w:rPr>
          <w:rFonts w:ascii="Times New Roman" w:hAnsi="Times New Roman"/>
          <w:sz w:val="28"/>
          <w:szCs w:val="28"/>
          <w:lang w:val="uk-UA"/>
        </w:rPr>
        <w:t xml:space="preserve">копія посвідчення особи з інвалідністю внаслідок війни; </w:t>
      </w:r>
    </w:p>
    <w:p w14:paraId="0A8A5066" w14:textId="7E8AFBEA" w:rsidR="00884E54" w:rsidRDefault="00CB7F11" w:rsidP="00170A91">
      <w:pPr>
        <w:shd w:val="clear" w:color="auto" w:fill="FFFFFF"/>
        <w:spacing w:after="0" w:line="240" w:lineRule="auto"/>
        <w:ind w:firstLine="567"/>
        <w:jc w:val="both"/>
        <w:rPr>
          <w:rFonts w:ascii="Times New Roman" w:hAnsi="Times New Roman"/>
          <w:color w:val="000000"/>
          <w:sz w:val="28"/>
          <w:szCs w:val="28"/>
          <w:lang w:eastAsia="ru-RU"/>
        </w:rPr>
      </w:pPr>
      <w:r w:rsidRPr="00170A91">
        <w:rPr>
          <w:rFonts w:ascii="Times New Roman" w:hAnsi="Times New Roman"/>
          <w:color w:val="000000"/>
          <w:sz w:val="28"/>
          <w:szCs w:val="28"/>
          <w:lang w:eastAsia="ru-RU"/>
        </w:rPr>
        <w:t>інформація</w:t>
      </w:r>
      <w:r w:rsidR="00884E54" w:rsidRPr="00170A91">
        <w:rPr>
          <w:rFonts w:ascii="Times New Roman" w:hAnsi="Times New Roman"/>
          <w:color w:val="000000"/>
          <w:sz w:val="28"/>
          <w:szCs w:val="28"/>
          <w:lang w:eastAsia="ru-RU"/>
        </w:rPr>
        <w:t xml:space="preserve"> про відкриття поточного рахунка в Уповноваженому банку (</w:t>
      </w:r>
      <w:r w:rsidR="00F47A74">
        <w:rPr>
          <w:rFonts w:ascii="Times New Roman" w:hAnsi="Times New Roman"/>
          <w:color w:val="000000"/>
          <w:sz w:val="28"/>
          <w:szCs w:val="28"/>
          <w:lang w:eastAsia="ru-RU"/>
        </w:rPr>
        <w:t>у</w:t>
      </w:r>
      <w:r w:rsidR="00884E54" w:rsidRPr="00170A91">
        <w:rPr>
          <w:rFonts w:ascii="Times New Roman" w:hAnsi="Times New Roman"/>
          <w:color w:val="000000"/>
          <w:sz w:val="28"/>
          <w:szCs w:val="28"/>
          <w:lang w:eastAsia="ru-RU"/>
        </w:rPr>
        <w:t xml:space="preserve">повноваженими банками є банки, які відповідають вимогам, встановленим </w:t>
      </w:r>
      <w:r w:rsidR="00884E54" w:rsidRPr="00170A91">
        <w:rPr>
          <w:rStyle w:val="rvts23"/>
          <w:rFonts w:ascii="Times New Roman" w:hAnsi="Times New Roman"/>
          <w:sz w:val="28"/>
          <w:szCs w:val="28"/>
        </w:rPr>
        <w:t>Порядком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w:t>
      </w:r>
      <w:r w:rsidR="00884E54" w:rsidRPr="00170A91">
        <w:rPr>
          <w:rFonts w:ascii="Times New Roman" w:hAnsi="Times New Roman"/>
          <w:color w:val="000000"/>
          <w:sz w:val="28"/>
          <w:szCs w:val="28"/>
          <w:lang w:eastAsia="ru-RU"/>
        </w:rPr>
        <w:t xml:space="preserve">, затвердженим постановою Кабінету Міністрів України від 26 вересня 2001 року № 1231 (зі змінами), (далі – Уповноважений банк). </w:t>
      </w:r>
    </w:p>
    <w:p w14:paraId="3941F0D2" w14:textId="77777777" w:rsidR="00170A91" w:rsidRPr="00287DD1" w:rsidRDefault="00170A91" w:rsidP="00170A91">
      <w:pPr>
        <w:shd w:val="clear" w:color="auto" w:fill="FFFFFF"/>
        <w:spacing w:after="0" w:line="240" w:lineRule="auto"/>
        <w:ind w:firstLine="567"/>
        <w:jc w:val="both"/>
        <w:rPr>
          <w:rFonts w:ascii="Times New Roman" w:hAnsi="Times New Roman"/>
          <w:color w:val="000000"/>
          <w:sz w:val="28"/>
          <w:szCs w:val="28"/>
          <w:lang w:eastAsia="ru-RU"/>
        </w:rPr>
      </w:pPr>
    </w:p>
    <w:p w14:paraId="773B1BF6" w14:textId="2E46D3F7" w:rsidR="00884E54" w:rsidRDefault="00884E54" w:rsidP="00170A91">
      <w:pPr>
        <w:shd w:val="clear" w:color="auto" w:fill="FFFFFF"/>
        <w:spacing w:after="0" w:line="240" w:lineRule="auto"/>
        <w:ind w:firstLine="567"/>
        <w:jc w:val="both"/>
        <w:rPr>
          <w:rFonts w:ascii="Times New Roman" w:hAnsi="Times New Roman"/>
          <w:sz w:val="28"/>
          <w:szCs w:val="28"/>
        </w:rPr>
      </w:pPr>
      <w:r w:rsidRPr="00170A91">
        <w:rPr>
          <w:rFonts w:ascii="Times New Roman" w:hAnsi="Times New Roman"/>
          <w:color w:val="000000"/>
          <w:sz w:val="28"/>
          <w:szCs w:val="28"/>
          <w:lang w:eastAsia="ru-RU"/>
        </w:rPr>
        <w:t>4.</w:t>
      </w:r>
      <w:r w:rsidR="00D2473B" w:rsidRPr="00170A91">
        <w:rPr>
          <w:rFonts w:ascii="Times New Roman" w:hAnsi="Times New Roman"/>
          <w:color w:val="000000"/>
          <w:sz w:val="28"/>
          <w:szCs w:val="28"/>
          <w:lang w:eastAsia="ru-RU"/>
        </w:rPr>
        <w:t xml:space="preserve"> </w:t>
      </w:r>
      <w:r w:rsidRPr="00170A91">
        <w:rPr>
          <w:rFonts w:ascii="Times New Roman" w:hAnsi="Times New Roman"/>
          <w:color w:val="000000"/>
          <w:sz w:val="28"/>
          <w:szCs w:val="28"/>
          <w:lang w:eastAsia="ru-RU"/>
        </w:rPr>
        <w:t>Виконавчі органи сільських, селищних, міських рад територіальних громад або самостійні структурні підрозділи з питань соціального захисту населення виконавчих органів сільських, селищних, міських рад територіальних громад (у разі їх</w:t>
      </w:r>
      <w:r w:rsidR="000642AB">
        <w:rPr>
          <w:rFonts w:ascii="Times New Roman" w:hAnsi="Times New Roman"/>
          <w:color w:val="000000"/>
          <w:sz w:val="28"/>
          <w:szCs w:val="28"/>
          <w:lang w:eastAsia="ru-RU"/>
        </w:rPr>
        <w:t>нього</w:t>
      </w:r>
      <w:r w:rsidRPr="00170A91">
        <w:rPr>
          <w:rFonts w:ascii="Times New Roman" w:hAnsi="Times New Roman"/>
          <w:color w:val="000000"/>
          <w:sz w:val="28"/>
          <w:szCs w:val="28"/>
          <w:lang w:eastAsia="ru-RU"/>
        </w:rPr>
        <w:t xml:space="preserve"> утворення) здійснюють розрахунок відшкодування </w:t>
      </w:r>
      <w:r w:rsidRPr="00170A91">
        <w:rPr>
          <w:rFonts w:ascii="Times New Roman" w:hAnsi="Times New Roman"/>
          <w:sz w:val="28"/>
          <w:szCs w:val="28"/>
        </w:rPr>
        <w:t xml:space="preserve">частини вартості </w:t>
      </w:r>
      <w:r w:rsidR="000642AB" w:rsidRPr="00F47A74">
        <w:rPr>
          <w:rFonts w:ascii="Times New Roman" w:hAnsi="Times New Roman"/>
          <w:sz w:val="28"/>
          <w:szCs w:val="28"/>
        </w:rPr>
        <w:t xml:space="preserve">послуг, </w:t>
      </w:r>
      <w:r w:rsidRPr="00F47A74">
        <w:rPr>
          <w:rFonts w:ascii="Times New Roman" w:hAnsi="Times New Roman"/>
          <w:sz w:val="28"/>
          <w:szCs w:val="28"/>
        </w:rPr>
        <w:t xml:space="preserve">отриманих </w:t>
      </w:r>
      <w:r w:rsidR="000642AB" w:rsidRPr="00F47A74">
        <w:rPr>
          <w:rFonts w:ascii="Times New Roman" w:hAnsi="Times New Roman"/>
          <w:sz w:val="28"/>
          <w:szCs w:val="28"/>
        </w:rPr>
        <w:t>при</w:t>
      </w:r>
      <w:r w:rsidRPr="00F47A74">
        <w:rPr>
          <w:rFonts w:ascii="Times New Roman" w:hAnsi="Times New Roman"/>
          <w:sz w:val="28"/>
          <w:szCs w:val="28"/>
        </w:rPr>
        <w:t xml:space="preserve"> самостійн</w:t>
      </w:r>
      <w:r w:rsidR="000642AB" w:rsidRPr="00F47A74">
        <w:rPr>
          <w:rFonts w:ascii="Times New Roman" w:hAnsi="Times New Roman"/>
          <w:sz w:val="28"/>
          <w:szCs w:val="28"/>
        </w:rPr>
        <w:t>ому</w:t>
      </w:r>
      <w:r w:rsidRPr="00F47A74">
        <w:rPr>
          <w:rFonts w:ascii="Times New Roman" w:hAnsi="Times New Roman"/>
          <w:sz w:val="28"/>
          <w:szCs w:val="28"/>
        </w:rPr>
        <w:t xml:space="preserve"> санаторно-курортн</w:t>
      </w:r>
      <w:r w:rsidR="000642AB" w:rsidRPr="00F47A74">
        <w:rPr>
          <w:rFonts w:ascii="Times New Roman" w:hAnsi="Times New Roman"/>
          <w:sz w:val="28"/>
          <w:szCs w:val="28"/>
        </w:rPr>
        <w:t>ому</w:t>
      </w:r>
      <w:r w:rsidRPr="00F47A74">
        <w:rPr>
          <w:rFonts w:ascii="Times New Roman" w:hAnsi="Times New Roman"/>
          <w:sz w:val="28"/>
          <w:szCs w:val="28"/>
        </w:rPr>
        <w:t xml:space="preserve"> лікуванн</w:t>
      </w:r>
      <w:r w:rsidR="000642AB" w:rsidRPr="00F47A74">
        <w:rPr>
          <w:rFonts w:ascii="Times New Roman" w:hAnsi="Times New Roman"/>
          <w:sz w:val="28"/>
          <w:szCs w:val="28"/>
        </w:rPr>
        <w:t>і (отриманні</w:t>
      </w:r>
      <w:r w:rsidRPr="00170A91">
        <w:rPr>
          <w:rFonts w:ascii="Times New Roman" w:hAnsi="Times New Roman"/>
          <w:sz w:val="28"/>
          <w:szCs w:val="28"/>
        </w:rPr>
        <w:t xml:space="preserve"> рекреаційних послуг)</w:t>
      </w:r>
      <w:r w:rsidR="000642AB">
        <w:rPr>
          <w:rFonts w:ascii="Times New Roman" w:hAnsi="Times New Roman"/>
          <w:sz w:val="28"/>
          <w:szCs w:val="28"/>
        </w:rPr>
        <w:t>,</w:t>
      </w:r>
      <w:r w:rsidRPr="00170A91">
        <w:rPr>
          <w:rFonts w:ascii="Times New Roman" w:hAnsi="Times New Roman"/>
          <w:sz w:val="28"/>
          <w:szCs w:val="28"/>
        </w:rPr>
        <w:t xml:space="preserve"> у розмірі </w:t>
      </w:r>
      <w:r w:rsidR="000642AB">
        <w:rPr>
          <w:rFonts w:ascii="Times New Roman" w:hAnsi="Times New Roman"/>
          <w:sz w:val="28"/>
          <w:szCs w:val="28"/>
        </w:rPr>
        <w:t>відповідно до</w:t>
      </w:r>
      <w:r w:rsidRPr="00170A91">
        <w:rPr>
          <w:rFonts w:ascii="Times New Roman" w:hAnsi="Times New Roman"/>
          <w:sz w:val="28"/>
          <w:szCs w:val="28"/>
        </w:rPr>
        <w:t xml:space="preserve"> фактични</w:t>
      </w:r>
      <w:r w:rsidR="000642AB">
        <w:rPr>
          <w:rFonts w:ascii="Times New Roman" w:hAnsi="Times New Roman"/>
          <w:sz w:val="28"/>
          <w:szCs w:val="28"/>
        </w:rPr>
        <w:t>х</w:t>
      </w:r>
      <w:r w:rsidRPr="00170A91">
        <w:rPr>
          <w:rFonts w:ascii="Times New Roman" w:hAnsi="Times New Roman"/>
          <w:sz w:val="28"/>
          <w:szCs w:val="28"/>
        </w:rPr>
        <w:t xml:space="preserve"> витрат заявника та подають до Обласного центру по нарахуванню та здійсненню соціальних виплат довідку про </w:t>
      </w:r>
      <w:r w:rsidR="00112C2A" w:rsidRPr="00170A91">
        <w:rPr>
          <w:rFonts w:ascii="Times New Roman" w:hAnsi="Times New Roman"/>
          <w:sz w:val="28"/>
          <w:szCs w:val="28"/>
        </w:rPr>
        <w:t>здійснення оплати за рахунок бюджету сільської, селищної, міської</w:t>
      </w:r>
      <w:r w:rsidR="00713394" w:rsidRPr="00170A91">
        <w:rPr>
          <w:rFonts w:ascii="Times New Roman" w:hAnsi="Times New Roman"/>
          <w:sz w:val="28"/>
          <w:szCs w:val="28"/>
        </w:rPr>
        <w:t xml:space="preserve"> територіальної громади</w:t>
      </w:r>
      <w:r w:rsidR="000642AB">
        <w:rPr>
          <w:rFonts w:ascii="Times New Roman" w:hAnsi="Times New Roman"/>
          <w:sz w:val="28"/>
          <w:szCs w:val="28"/>
        </w:rPr>
        <w:t>,</w:t>
      </w:r>
      <w:r w:rsidRPr="00170A91">
        <w:rPr>
          <w:rFonts w:ascii="Times New Roman" w:hAnsi="Times New Roman"/>
          <w:sz w:val="28"/>
          <w:szCs w:val="28"/>
        </w:rPr>
        <w:t xml:space="preserve"> із зазначенням персональних даних заявника, його банківських реквізитів та суми коштів, що підлягає відшкодуванню.</w:t>
      </w:r>
    </w:p>
    <w:p w14:paraId="68AA1C1D" w14:textId="77777777" w:rsidR="00170A91" w:rsidRPr="00287DD1" w:rsidRDefault="00170A91" w:rsidP="00170A91">
      <w:pPr>
        <w:shd w:val="clear" w:color="auto" w:fill="FFFFFF"/>
        <w:spacing w:after="0" w:line="240" w:lineRule="auto"/>
        <w:ind w:firstLine="567"/>
        <w:jc w:val="both"/>
        <w:rPr>
          <w:rFonts w:ascii="Times New Roman" w:hAnsi="Times New Roman"/>
          <w:sz w:val="28"/>
          <w:szCs w:val="28"/>
        </w:rPr>
      </w:pPr>
    </w:p>
    <w:p w14:paraId="31ACB470" w14:textId="3B8AD598" w:rsidR="00884E54" w:rsidRPr="00170A91" w:rsidRDefault="00884E54" w:rsidP="00170A91">
      <w:pPr>
        <w:spacing w:after="0" w:line="240" w:lineRule="auto"/>
        <w:ind w:firstLine="567"/>
        <w:jc w:val="both"/>
        <w:rPr>
          <w:rFonts w:ascii="Times New Roman" w:hAnsi="Times New Roman"/>
          <w:sz w:val="28"/>
          <w:szCs w:val="28"/>
        </w:rPr>
      </w:pPr>
      <w:r w:rsidRPr="00170A91">
        <w:rPr>
          <w:rFonts w:ascii="Times New Roman" w:hAnsi="Times New Roman"/>
          <w:sz w:val="28"/>
          <w:szCs w:val="28"/>
        </w:rPr>
        <w:t>5.</w:t>
      </w:r>
      <w:r w:rsidR="00D2473B" w:rsidRPr="00170A91">
        <w:rPr>
          <w:rFonts w:ascii="Times New Roman" w:hAnsi="Times New Roman"/>
          <w:sz w:val="28"/>
          <w:szCs w:val="28"/>
        </w:rPr>
        <w:t xml:space="preserve"> </w:t>
      </w:r>
      <w:r w:rsidRPr="00170A91">
        <w:rPr>
          <w:rFonts w:ascii="Times New Roman" w:hAnsi="Times New Roman"/>
          <w:sz w:val="28"/>
          <w:szCs w:val="28"/>
        </w:rPr>
        <w:t xml:space="preserve">Відшкодування витрат за санаторно-курортне лікування у санаторно-курортних закладах (отримання рекреаційних послуг) Харківської області здійснюється за фактично використані ліжко-дні, але не більше ніж 21 день. </w:t>
      </w:r>
    </w:p>
    <w:p w14:paraId="49930122" w14:textId="77777777" w:rsidR="00884E54" w:rsidRDefault="00884E54" w:rsidP="00170A91">
      <w:pPr>
        <w:spacing w:after="0" w:line="240" w:lineRule="auto"/>
        <w:ind w:firstLine="567"/>
        <w:jc w:val="both"/>
        <w:rPr>
          <w:rFonts w:ascii="Times New Roman" w:hAnsi="Times New Roman"/>
          <w:sz w:val="28"/>
          <w:szCs w:val="28"/>
        </w:rPr>
      </w:pPr>
    </w:p>
    <w:p w14:paraId="383F6826" w14:textId="77777777" w:rsidR="00995FB7" w:rsidRDefault="00995FB7" w:rsidP="00170A91">
      <w:pPr>
        <w:spacing w:after="0" w:line="240" w:lineRule="auto"/>
        <w:ind w:firstLine="567"/>
        <w:jc w:val="both"/>
        <w:rPr>
          <w:rFonts w:ascii="Times New Roman" w:hAnsi="Times New Roman"/>
          <w:sz w:val="28"/>
          <w:szCs w:val="28"/>
        </w:rPr>
      </w:pPr>
    </w:p>
    <w:p w14:paraId="42D29597" w14:textId="77777777" w:rsidR="00995FB7" w:rsidRPr="00287DD1" w:rsidRDefault="00995FB7" w:rsidP="00170A91">
      <w:pPr>
        <w:spacing w:after="0" w:line="240" w:lineRule="auto"/>
        <w:ind w:firstLine="567"/>
        <w:jc w:val="both"/>
        <w:rPr>
          <w:rFonts w:ascii="Times New Roman" w:hAnsi="Times New Roman"/>
          <w:sz w:val="28"/>
          <w:szCs w:val="28"/>
        </w:rPr>
      </w:pPr>
    </w:p>
    <w:p w14:paraId="279F4407" w14:textId="6A2336E3" w:rsidR="00884E54" w:rsidRPr="00170A91" w:rsidRDefault="00884E54" w:rsidP="00F0010F">
      <w:pPr>
        <w:pStyle w:val="a3"/>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kern w:val="0"/>
          <w:sz w:val="28"/>
          <w:szCs w:val="28"/>
          <w:vertAlign w:val="baseline"/>
          <w:lang w:val="uk-UA" w:eastAsia="en-US"/>
        </w:rPr>
      </w:pPr>
      <w:r w:rsidRPr="00170A91">
        <w:rPr>
          <w:kern w:val="0"/>
          <w:sz w:val="28"/>
          <w:szCs w:val="28"/>
          <w:vertAlign w:val="baseline"/>
          <w:lang w:val="uk-UA" w:eastAsia="en-US"/>
        </w:rPr>
        <w:t>6.</w:t>
      </w:r>
      <w:r w:rsidR="00D2473B" w:rsidRPr="00170A91">
        <w:rPr>
          <w:kern w:val="0"/>
          <w:sz w:val="28"/>
          <w:szCs w:val="28"/>
          <w:vertAlign w:val="baseline"/>
          <w:lang w:val="uk-UA" w:eastAsia="en-US"/>
        </w:rPr>
        <w:t xml:space="preserve"> </w:t>
      </w:r>
      <w:r w:rsidRPr="00170A91">
        <w:rPr>
          <w:kern w:val="0"/>
          <w:sz w:val="28"/>
          <w:szCs w:val="28"/>
          <w:vertAlign w:val="baseline"/>
          <w:lang w:val="uk-UA" w:eastAsia="en-US"/>
        </w:rPr>
        <w:t>Обласний центр по нарахуванню та здійсненню соціальних виплат:</w:t>
      </w:r>
    </w:p>
    <w:p w14:paraId="24018FBF" w14:textId="22DD0045" w:rsidR="00884E54" w:rsidRPr="00170A91" w:rsidRDefault="00F0010F" w:rsidP="00F0010F">
      <w:pPr>
        <w:pStyle w:val="a3"/>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textAlignment w:val="baseline"/>
        <w:rPr>
          <w:sz w:val="28"/>
          <w:szCs w:val="28"/>
        </w:rPr>
      </w:pPr>
      <w:r>
        <w:rPr>
          <w:kern w:val="0"/>
          <w:sz w:val="28"/>
          <w:szCs w:val="28"/>
          <w:vertAlign w:val="baseline"/>
          <w:lang w:val="uk-UA" w:eastAsia="en-US"/>
        </w:rPr>
        <w:tab/>
      </w:r>
      <w:r>
        <w:rPr>
          <w:kern w:val="0"/>
          <w:sz w:val="28"/>
          <w:szCs w:val="28"/>
          <w:vertAlign w:val="baseline"/>
          <w:lang w:val="uk-UA" w:eastAsia="en-US"/>
        </w:rPr>
        <w:tab/>
        <w:t xml:space="preserve">- </w:t>
      </w:r>
      <w:r w:rsidR="00884E54" w:rsidRPr="00170A91">
        <w:rPr>
          <w:kern w:val="0"/>
          <w:sz w:val="28"/>
          <w:szCs w:val="28"/>
          <w:vertAlign w:val="baseline"/>
          <w:lang w:val="uk-UA" w:eastAsia="en-US"/>
        </w:rPr>
        <w:t>забезпечує</w:t>
      </w:r>
      <w:r w:rsidR="00884E54" w:rsidRPr="00170A91">
        <w:rPr>
          <w:color w:val="000000"/>
          <w:sz w:val="28"/>
          <w:szCs w:val="28"/>
          <w:vertAlign w:val="baseline"/>
          <w:lang w:val="uk-UA"/>
        </w:rPr>
        <w:t xml:space="preserve"> оформлення виплатних документів;</w:t>
      </w:r>
    </w:p>
    <w:p w14:paraId="6AF445A3" w14:textId="0981B8F1" w:rsidR="00884E54" w:rsidRPr="00170A91" w:rsidRDefault="00F0010F" w:rsidP="00F0010F">
      <w:pPr>
        <w:pStyle w:val="a3"/>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color w:val="000000"/>
          <w:sz w:val="28"/>
          <w:szCs w:val="28"/>
          <w:vertAlign w:val="baseline"/>
          <w:lang w:val="uk-UA"/>
        </w:rPr>
      </w:pPr>
      <w:r>
        <w:rPr>
          <w:color w:val="000000"/>
          <w:sz w:val="28"/>
          <w:szCs w:val="28"/>
          <w:vertAlign w:val="baseline"/>
          <w:lang w:val="uk-UA"/>
        </w:rPr>
        <w:tab/>
        <w:t xml:space="preserve">- </w:t>
      </w:r>
      <w:r w:rsidR="00884E54" w:rsidRPr="00FF2433">
        <w:rPr>
          <w:color w:val="000000"/>
          <w:sz w:val="28"/>
          <w:szCs w:val="28"/>
          <w:vertAlign w:val="baseline"/>
          <w:lang w:val="uk-UA"/>
        </w:rPr>
        <w:t>перерах</w:t>
      </w:r>
      <w:r w:rsidRPr="00FF2433">
        <w:rPr>
          <w:color w:val="000000"/>
          <w:sz w:val="28"/>
          <w:szCs w:val="28"/>
          <w:vertAlign w:val="baseline"/>
          <w:lang w:val="uk-UA"/>
        </w:rPr>
        <w:t>овує</w:t>
      </w:r>
      <w:r w:rsidR="00884E54" w:rsidRPr="00170A91">
        <w:rPr>
          <w:color w:val="000000"/>
          <w:sz w:val="28"/>
          <w:szCs w:val="28"/>
          <w:vertAlign w:val="baseline"/>
          <w:lang w:val="uk-UA"/>
        </w:rPr>
        <w:t xml:space="preserve"> кошт</w:t>
      </w:r>
      <w:r>
        <w:rPr>
          <w:color w:val="000000"/>
          <w:sz w:val="28"/>
          <w:szCs w:val="28"/>
          <w:vertAlign w:val="baseline"/>
          <w:lang w:val="uk-UA"/>
        </w:rPr>
        <w:t>и</w:t>
      </w:r>
      <w:r w:rsidR="00884E54" w:rsidRPr="00170A91">
        <w:rPr>
          <w:color w:val="000000"/>
          <w:sz w:val="28"/>
          <w:szCs w:val="28"/>
          <w:vertAlign w:val="baseline"/>
          <w:lang w:val="uk-UA"/>
        </w:rPr>
        <w:t xml:space="preserve"> на поточний рахунок заявника, </w:t>
      </w:r>
      <w:r w:rsidR="00884E54" w:rsidRPr="00FF2433">
        <w:rPr>
          <w:color w:val="000000"/>
          <w:sz w:val="28"/>
          <w:szCs w:val="28"/>
          <w:vertAlign w:val="baseline"/>
          <w:lang w:val="uk-UA"/>
        </w:rPr>
        <w:t>відкрит</w:t>
      </w:r>
      <w:r w:rsidRPr="00FF2433">
        <w:rPr>
          <w:color w:val="000000"/>
          <w:sz w:val="28"/>
          <w:szCs w:val="28"/>
          <w:vertAlign w:val="baseline"/>
          <w:lang w:val="uk-UA"/>
        </w:rPr>
        <w:t>ий</w:t>
      </w:r>
      <w:r w:rsidR="00884E54" w:rsidRPr="00170A91">
        <w:rPr>
          <w:color w:val="000000"/>
          <w:sz w:val="28"/>
          <w:szCs w:val="28"/>
          <w:vertAlign w:val="baseline"/>
          <w:lang w:val="uk-UA"/>
        </w:rPr>
        <w:t xml:space="preserve"> в Уповноваженому банку. </w:t>
      </w:r>
    </w:p>
    <w:p w14:paraId="38206159" w14:textId="58051F27" w:rsidR="00884E54" w:rsidRPr="00170A91" w:rsidRDefault="00884E54" w:rsidP="00F0010F">
      <w:pPr>
        <w:pStyle w:val="a3"/>
        <w:shd w:val="clear" w:color="auto" w:fill="FFFFFF"/>
        <w:tabs>
          <w:tab w:val="left" w:pos="36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color w:val="000000"/>
          <w:sz w:val="28"/>
          <w:szCs w:val="28"/>
          <w:vertAlign w:val="baseline"/>
          <w:lang w:val="uk-UA"/>
        </w:rPr>
      </w:pPr>
      <w:r w:rsidRPr="00170A91">
        <w:rPr>
          <w:color w:val="000000"/>
          <w:sz w:val="28"/>
          <w:szCs w:val="28"/>
          <w:vertAlign w:val="baseline"/>
          <w:lang w:val="uk-UA"/>
        </w:rPr>
        <w:t xml:space="preserve">Складання та подання фінансової звітності про використання бюджетних коштів здійснюється в установленому </w:t>
      </w:r>
      <w:r w:rsidR="00F0010F" w:rsidRPr="00FF2433">
        <w:rPr>
          <w:color w:val="000000"/>
          <w:sz w:val="28"/>
          <w:szCs w:val="28"/>
          <w:vertAlign w:val="baseline"/>
          <w:lang w:val="uk-UA"/>
        </w:rPr>
        <w:t xml:space="preserve">чинним </w:t>
      </w:r>
      <w:r w:rsidRPr="00FF2433">
        <w:rPr>
          <w:color w:val="000000"/>
          <w:sz w:val="28"/>
          <w:szCs w:val="28"/>
          <w:vertAlign w:val="baseline"/>
          <w:lang w:val="uk-UA"/>
        </w:rPr>
        <w:t>законодавством</w:t>
      </w:r>
      <w:r w:rsidR="00F0010F" w:rsidRPr="00FF2433">
        <w:rPr>
          <w:color w:val="000000"/>
          <w:sz w:val="28"/>
          <w:szCs w:val="28"/>
          <w:vertAlign w:val="baseline"/>
          <w:lang w:val="uk-UA"/>
        </w:rPr>
        <w:t xml:space="preserve"> України</w:t>
      </w:r>
      <w:r w:rsidRPr="00170A91">
        <w:rPr>
          <w:color w:val="000000"/>
          <w:sz w:val="28"/>
          <w:szCs w:val="28"/>
          <w:vertAlign w:val="baseline"/>
          <w:lang w:val="uk-UA"/>
        </w:rPr>
        <w:t xml:space="preserve"> порядку.</w:t>
      </w:r>
    </w:p>
    <w:p w14:paraId="4D4352CC" w14:textId="77777777" w:rsidR="00884E54" w:rsidRDefault="00884E54" w:rsidP="00170A91">
      <w:pPr>
        <w:spacing w:after="0" w:line="240" w:lineRule="auto"/>
        <w:ind w:firstLine="567"/>
        <w:jc w:val="both"/>
        <w:rPr>
          <w:rFonts w:ascii="Times New Roman" w:hAnsi="Times New Roman"/>
          <w:sz w:val="28"/>
          <w:szCs w:val="28"/>
        </w:rPr>
      </w:pPr>
    </w:p>
    <w:p w14:paraId="12151D3E" w14:textId="77777777" w:rsidR="00F37CF9" w:rsidRDefault="00F37CF9" w:rsidP="00170A91">
      <w:pPr>
        <w:spacing w:after="0" w:line="240" w:lineRule="auto"/>
        <w:ind w:firstLine="567"/>
        <w:jc w:val="both"/>
        <w:rPr>
          <w:rFonts w:ascii="Times New Roman" w:hAnsi="Times New Roman"/>
          <w:sz w:val="28"/>
          <w:szCs w:val="28"/>
        </w:rPr>
      </w:pPr>
    </w:p>
    <w:p w14:paraId="24CB995E" w14:textId="77777777" w:rsidR="00F37CF9" w:rsidRPr="00F37CF9" w:rsidRDefault="00F37CF9" w:rsidP="00170A91">
      <w:pPr>
        <w:spacing w:after="0" w:line="240" w:lineRule="auto"/>
        <w:ind w:firstLine="567"/>
        <w:jc w:val="both"/>
        <w:rPr>
          <w:rFonts w:ascii="Times New Roman" w:hAnsi="Times New Roman"/>
          <w:sz w:val="28"/>
          <w:szCs w:val="28"/>
        </w:rPr>
      </w:pPr>
    </w:p>
    <w:p w14:paraId="7F28A9EE" w14:textId="77777777" w:rsidR="00170A91" w:rsidRPr="00170A91" w:rsidRDefault="00884E54" w:rsidP="00170A91">
      <w:pPr>
        <w:spacing w:after="0" w:line="240" w:lineRule="auto"/>
        <w:jc w:val="both"/>
        <w:rPr>
          <w:rFonts w:ascii="Times New Roman" w:hAnsi="Times New Roman"/>
          <w:b/>
          <w:sz w:val="28"/>
          <w:szCs w:val="28"/>
        </w:rPr>
      </w:pPr>
      <w:r w:rsidRPr="00170A91">
        <w:rPr>
          <w:rFonts w:ascii="Times New Roman" w:hAnsi="Times New Roman"/>
          <w:b/>
          <w:sz w:val="28"/>
          <w:szCs w:val="28"/>
        </w:rPr>
        <w:t xml:space="preserve">Керуючий справами </w:t>
      </w:r>
    </w:p>
    <w:p w14:paraId="4A8D2C99" w14:textId="77777777" w:rsidR="00170A91" w:rsidRDefault="00884E54" w:rsidP="00170A91">
      <w:pPr>
        <w:spacing w:after="0" w:line="240" w:lineRule="auto"/>
        <w:jc w:val="both"/>
        <w:rPr>
          <w:rFonts w:ascii="Times New Roman" w:hAnsi="Times New Roman"/>
          <w:b/>
          <w:sz w:val="28"/>
          <w:szCs w:val="28"/>
        </w:rPr>
      </w:pPr>
      <w:r w:rsidRPr="00170A91">
        <w:rPr>
          <w:rFonts w:ascii="Times New Roman" w:hAnsi="Times New Roman"/>
          <w:b/>
          <w:sz w:val="28"/>
          <w:szCs w:val="28"/>
        </w:rPr>
        <w:t>виконавчого</w:t>
      </w:r>
      <w:r w:rsidR="00170A91" w:rsidRPr="00170A91">
        <w:rPr>
          <w:rFonts w:ascii="Times New Roman" w:hAnsi="Times New Roman"/>
          <w:b/>
          <w:sz w:val="28"/>
          <w:szCs w:val="28"/>
        </w:rPr>
        <w:t xml:space="preserve"> </w:t>
      </w:r>
      <w:r w:rsidRPr="00170A91">
        <w:rPr>
          <w:rFonts w:ascii="Times New Roman" w:hAnsi="Times New Roman"/>
          <w:b/>
          <w:sz w:val="28"/>
          <w:szCs w:val="28"/>
        </w:rPr>
        <w:t xml:space="preserve">апарату </w:t>
      </w:r>
    </w:p>
    <w:p w14:paraId="766126E7" w14:textId="5FDC96AB" w:rsidR="00884E54" w:rsidRPr="00170A91" w:rsidRDefault="00884E54" w:rsidP="00170A91">
      <w:pPr>
        <w:spacing w:after="0" w:line="240" w:lineRule="auto"/>
        <w:jc w:val="both"/>
        <w:rPr>
          <w:rFonts w:ascii="Times New Roman" w:hAnsi="Times New Roman"/>
          <w:b/>
          <w:sz w:val="28"/>
          <w:szCs w:val="28"/>
        </w:rPr>
      </w:pPr>
      <w:r w:rsidRPr="00170A91">
        <w:rPr>
          <w:rFonts w:ascii="Times New Roman" w:hAnsi="Times New Roman"/>
          <w:b/>
          <w:sz w:val="28"/>
          <w:szCs w:val="28"/>
        </w:rPr>
        <w:t>обласної ради</w:t>
      </w:r>
      <w:r w:rsidRPr="00170A91">
        <w:rPr>
          <w:rFonts w:ascii="Times New Roman" w:hAnsi="Times New Roman"/>
          <w:b/>
          <w:sz w:val="28"/>
          <w:szCs w:val="28"/>
        </w:rPr>
        <w:tab/>
      </w:r>
      <w:r w:rsidRPr="00170A91">
        <w:rPr>
          <w:rFonts w:ascii="Times New Roman" w:hAnsi="Times New Roman"/>
          <w:b/>
          <w:sz w:val="28"/>
          <w:szCs w:val="28"/>
        </w:rPr>
        <w:tab/>
      </w:r>
      <w:r w:rsidRPr="00170A91">
        <w:rPr>
          <w:rFonts w:ascii="Times New Roman" w:hAnsi="Times New Roman"/>
          <w:b/>
          <w:sz w:val="28"/>
          <w:szCs w:val="28"/>
        </w:rPr>
        <w:tab/>
      </w:r>
      <w:r w:rsidR="00170A91">
        <w:rPr>
          <w:rFonts w:ascii="Times New Roman" w:hAnsi="Times New Roman"/>
          <w:b/>
          <w:sz w:val="28"/>
          <w:szCs w:val="28"/>
        </w:rPr>
        <w:tab/>
      </w:r>
      <w:r w:rsidR="00170A91">
        <w:rPr>
          <w:rFonts w:ascii="Times New Roman" w:hAnsi="Times New Roman"/>
          <w:b/>
          <w:sz w:val="28"/>
          <w:szCs w:val="28"/>
        </w:rPr>
        <w:tab/>
      </w:r>
      <w:r w:rsidRPr="00170A91">
        <w:rPr>
          <w:rFonts w:ascii="Times New Roman" w:hAnsi="Times New Roman"/>
          <w:b/>
          <w:sz w:val="28"/>
          <w:szCs w:val="28"/>
        </w:rPr>
        <w:tab/>
      </w:r>
      <w:r w:rsidRPr="00170A91">
        <w:rPr>
          <w:rFonts w:ascii="Times New Roman" w:hAnsi="Times New Roman"/>
          <w:b/>
          <w:sz w:val="28"/>
          <w:szCs w:val="28"/>
        </w:rPr>
        <w:tab/>
        <w:t xml:space="preserve">   Оксана МАЛИШЕВА</w:t>
      </w:r>
    </w:p>
    <w:sectPr w:rsidR="00884E54" w:rsidRPr="00170A91" w:rsidSect="00272C96">
      <w:headerReference w:type="even" r:id="rId6"/>
      <w:headerReference w:type="default" r:id="rId7"/>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D8E48" w14:textId="77777777" w:rsidR="003934DA" w:rsidRDefault="003934DA">
      <w:r>
        <w:separator/>
      </w:r>
    </w:p>
  </w:endnote>
  <w:endnote w:type="continuationSeparator" w:id="0">
    <w:p w14:paraId="5910F653" w14:textId="77777777" w:rsidR="003934DA" w:rsidRDefault="0039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5CEB" w14:textId="77777777" w:rsidR="003934DA" w:rsidRDefault="003934DA">
      <w:r>
        <w:separator/>
      </w:r>
    </w:p>
  </w:footnote>
  <w:footnote w:type="continuationSeparator" w:id="0">
    <w:p w14:paraId="3D1407AF" w14:textId="77777777" w:rsidR="003934DA" w:rsidRDefault="0039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1EDB" w14:textId="0032B465" w:rsidR="00884E54" w:rsidRDefault="00884E54" w:rsidP="0073274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70A91">
      <w:rPr>
        <w:rStyle w:val="a8"/>
        <w:noProof/>
      </w:rPr>
      <w:t>2</w:t>
    </w:r>
    <w:r>
      <w:rPr>
        <w:rStyle w:val="a8"/>
      </w:rPr>
      <w:fldChar w:fldCharType="end"/>
    </w:r>
  </w:p>
  <w:p w14:paraId="5332B1B1" w14:textId="77777777" w:rsidR="00884E54" w:rsidRDefault="00884E5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0A94" w14:textId="77777777" w:rsidR="00884E54" w:rsidRPr="0068215F" w:rsidRDefault="00884E54" w:rsidP="00732743">
    <w:pPr>
      <w:pStyle w:val="a6"/>
      <w:framePr w:wrap="around" w:vAnchor="text" w:hAnchor="margin" w:xAlign="center" w:y="1"/>
      <w:rPr>
        <w:rStyle w:val="a8"/>
        <w:rFonts w:ascii="Times New Roman" w:hAnsi="Times New Roman"/>
        <w:sz w:val="28"/>
        <w:szCs w:val="28"/>
      </w:rPr>
    </w:pPr>
    <w:r w:rsidRPr="0068215F">
      <w:rPr>
        <w:rStyle w:val="a8"/>
        <w:rFonts w:ascii="Times New Roman" w:hAnsi="Times New Roman"/>
        <w:sz w:val="28"/>
        <w:szCs w:val="28"/>
      </w:rPr>
      <w:fldChar w:fldCharType="begin"/>
    </w:r>
    <w:r w:rsidRPr="0068215F">
      <w:rPr>
        <w:rStyle w:val="a8"/>
        <w:rFonts w:ascii="Times New Roman" w:hAnsi="Times New Roman"/>
        <w:sz w:val="28"/>
        <w:szCs w:val="28"/>
      </w:rPr>
      <w:instrText xml:space="preserve">PAGE  </w:instrText>
    </w:r>
    <w:r w:rsidRPr="0068215F">
      <w:rPr>
        <w:rStyle w:val="a8"/>
        <w:rFonts w:ascii="Times New Roman" w:hAnsi="Times New Roman"/>
        <w:sz w:val="28"/>
        <w:szCs w:val="28"/>
      </w:rPr>
      <w:fldChar w:fldCharType="separate"/>
    </w:r>
    <w:r w:rsidR="00D5520A">
      <w:rPr>
        <w:rStyle w:val="a8"/>
        <w:rFonts w:ascii="Times New Roman" w:hAnsi="Times New Roman"/>
        <w:noProof/>
        <w:sz w:val="28"/>
        <w:szCs w:val="28"/>
      </w:rPr>
      <w:t>3</w:t>
    </w:r>
    <w:r w:rsidRPr="0068215F">
      <w:rPr>
        <w:rStyle w:val="a8"/>
        <w:rFonts w:ascii="Times New Roman" w:hAnsi="Times New Roman"/>
        <w:sz w:val="28"/>
        <w:szCs w:val="28"/>
      </w:rPr>
      <w:fldChar w:fldCharType="end"/>
    </w:r>
  </w:p>
  <w:p w14:paraId="00DB9DC5" w14:textId="77777777" w:rsidR="00884E54" w:rsidRDefault="00884E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E4"/>
    <w:rsid w:val="00013AD5"/>
    <w:rsid w:val="000151DB"/>
    <w:rsid w:val="00053822"/>
    <w:rsid w:val="000642AB"/>
    <w:rsid w:val="000876CA"/>
    <w:rsid w:val="000C5701"/>
    <w:rsid w:val="000E6BAB"/>
    <w:rsid w:val="000F7472"/>
    <w:rsid w:val="00112C2A"/>
    <w:rsid w:val="001164E6"/>
    <w:rsid w:val="0015589C"/>
    <w:rsid w:val="00170A91"/>
    <w:rsid w:val="0017563C"/>
    <w:rsid w:val="001B3CDF"/>
    <w:rsid w:val="002015AB"/>
    <w:rsid w:val="002126C4"/>
    <w:rsid w:val="00242562"/>
    <w:rsid w:val="0025424D"/>
    <w:rsid w:val="0025574A"/>
    <w:rsid w:val="00272C96"/>
    <w:rsid w:val="002746BE"/>
    <w:rsid w:val="00274DBE"/>
    <w:rsid w:val="00286B7E"/>
    <w:rsid w:val="00287DD1"/>
    <w:rsid w:val="002A2597"/>
    <w:rsid w:val="002D03F1"/>
    <w:rsid w:val="002D784F"/>
    <w:rsid w:val="002E66D2"/>
    <w:rsid w:val="00302C55"/>
    <w:rsid w:val="00307205"/>
    <w:rsid w:val="00334249"/>
    <w:rsid w:val="0035546E"/>
    <w:rsid w:val="00372C36"/>
    <w:rsid w:val="003934DA"/>
    <w:rsid w:val="003A23DB"/>
    <w:rsid w:val="003E57AC"/>
    <w:rsid w:val="003E6089"/>
    <w:rsid w:val="003F4801"/>
    <w:rsid w:val="004228C9"/>
    <w:rsid w:val="00427D83"/>
    <w:rsid w:val="0044151B"/>
    <w:rsid w:val="00476742"/>
    <w:rsid w:val="00492FC6"/>
    <w:rsid w:val="004943BF"/>
    <w:rsid w:val="004A16F2"/>
    <w:rsid w:val="004C0460"/>
    <w:rsid w:val="0050614E"/>
    <w:rsid w:val="00521A88"/>
    <w:rsid w:val="005402B0"/>
    <w:rsid w:val="00541280"/>
    <w:rsid w:val="00556BA1"/>
    <w:rsid w:val="00562C36"/>
    <w:rsid w:val="00570504"/>
    <w:rsid w:val="00587D95"/>
    <w:rsid w:val="00593198"/>
    <w:rsid w:val="005B1B90"/>
    <w:rsid w:val="005E39BE"/>
    <w:rsid w:val="005E47E8"/>
    <w:rsid w:val="005E55B2"/>
    <w:rsid w:val="00657F57"/>
    <w:rsid w:val="00667915"/>
    <w:rsid w:val="0067299D"/>
    <w:rsid w:val="006818A1"/>
    <w:rsid w:val="0068215F"/>
    <w:rsid w:val="0069151B"/>
    <w:rsid w:val="006E29C6"/>
    <w:rsid w:val="006E54C1"/>
    <w:rsid w:val="00713394"/>
    <w:rsid w:val="00720423"/>
    <w:rsid w:val="00732743"/>
    <w:rsid w:val="007446E4"/>
    <w:rsid w:val="0076543F"/>
    <w:rsid w:val="007B562B"/>
    <w:rsid w:val="007E484D"/>
    <w:rsid w:val="007F2ABC"/>
    <w:rsid w:val="00810440"/>
    <w:rsid w:val="00880388"/>
    <w:rsid w:val="00884E54"/>
    <w:rsid w:val="008F7929"/>
    <w:rsid w:val="00907737"/>
    <w:rsid w:val="00977806"/>
    <w:rsid w:val="00995FB7"/>
    <w:rsid w:val="009D1273"/>
    <w:rsid w:val="009D68E0"/>
    <w:rsid w:val="009E7A1D"/>
    <w:rsid w:val="00A00DBB"/>
    <w:rsid w:val="00A16647"/>
    <w:rsid w:val="00A32B25"/>
    <w:rsid w:val="00A45CF0"/>
    <w:rsid w:val="00A5793B"/>
    <w:rsid w:val="00A67124"/>
    <w:rsid w:val="00A86A47"/>
    <w:rsid w:val="00AD5058"/>
    <w:rsid w:val="00AD534D"/>
    <w:rsid w:val="00AE029D"/>
    <w:rsid w:val="00B07891"/>
    <w:rsid w:val="00B92FB6"/>
    <w:rsid w:val="00BA44D8"/>
    <w:rsid w:val="00BD78E6"/>
    <w:rsid w:val="00BE65A6"/>
    <w:rsid w:val="00BE74D8"/>
    <w:rsid w:val="00BF3FA0"/>
    <w:rsid w:val="00BF7460"/>
    <w:rsid w:val="00C02A71"/>
    <w:rsid w:val="00C14E08"/>
    <w:rsid w:val="00C177CB"/>
    <w:rsid w:val="00C30E8F"/>
    <w:rsid w:val="00C44F97"/>
    <w:rsid w:val="00C51C5A"/>
    <w:rsid w:val="00C7157F"/>
    <w:rsid w:val="00CB7F11"/>
    <w:rsid w:val="00CE62A1"/>
    <w:rsid w:val="00CF75B5"/>
    <w:rsid w:val="00D2473B"/>
    <w:rsid w:val="00D50994"/>
    <w:rsid w:val="00D5520A"/>
    <w:rsid w:val="00D62331"/>
    <w:rsid w:val="00D62A41"/>
    <w:rsid w:val="00D66C4E"/>
    <w:rsid w:val="00D774ED"/>
    <w:rsid w:val="00DA57B8"/>
    <w:rsid w:val="00DD5816"/>
    <w:rsid w:val="00DF260E"/>
    <w:rsid w:val="00E23407"/>
    <w:rsid w:val="00E74402"/>
    <w:rsid w:val="00F0010F"/>
    <w:rsid w:val="00F11A3E"/>
    <w:rsid w:val="00F128A6"/>
    <w:rsid w:val="00F1786E"/>
    <w:rsid w:val="00F37CF9"/>
    <w:rsid w:val="00F45976"/>
    <w:rsid w:val="00F47A74"/>
    <w:rsid w:val="00F756B8"/>
    <w:rsid w:val="00F81A0D"/>
    <w:rsid w:val="00FD2993"/>
    <w:rsid w:val="00FD4E37"/>
    <w:rsid w:val="00FF2433"/>
    <w:rsid w:val="00FF63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B4515"/>
  <w15:docId w15:val="{FB3BA84B-4ECC-4BE9-946C-AF11AC92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9D"/>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E66D2"/>
    <w:pPr>
      <w:suppressAutoHyphens/>
      <w:spacing w:after="140" w:line="276" w:lineRule="auto"/>
      <w:ind w:left="-1" w:hanging="1"/>
      <w:textAlignment w:val="top"/>
      <w:outlineLvl w:val="0"/>
    </w:pPr>
    <w:rPr>
      <w:rFonts w:ascii="Times New Roman" w:eastAsia="Times New Roman" w:hAnsi="Times New Roman"/>
      <w:kern w:val="2"/>
      <w:sz w:val="24"/>
      <w:szCs w:val="24"/>
      <w:vertAlign w:val="subscript"/>
      <w:lang w:val="ru-RU" w:eastAsia="zh-CN"/>
    </w:rPr>
  </w:style>
  <w:style w:type="character" w:customStyle="1" w:styleId="a4">
    <w:name w:val="Основной текст Знак"/>
    <w:basedOn w:val="a0"/>
    <w:link w:val="a3"/>
    <w:uiPriority w:val="99"/>
    <w:locked/>
    <w:rsid w:val="002E66D2"/>
    <w:rPr>
      <w:rFonts w:ascii="Times New Roman" w:hAnsi="Times New Roman" w:cs="Times New Roman"/>
      <w:kern w:val="2"/>
      <w:sz w:val="24"/>
      <w:szCs w:val="24"/>
      <w:vertAlign w:val="subscript"/>
      <w:lang w:val="ru-RU" w:eastAsia="zh-CN"/>
    </w:rPr>
  </w:style>
  <w:style w:type="paragraph" w:styleId="a5">
    <w:name w:val="Normal (Web)"/>
    <w:basedOn w:val="a"/>
    <w:uiPriority w:val="99"/>
    <w:semiHidden/>
    <w:rsid w:val="002E66D2"/>
    <w:pPr>
      <w:spacing w:beforeAutospacing="1" w:after="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uiPriority w:val="99"/>
    <w:rsid w:val="002E66D2"/>
    <w:rPr>
      <w:rFonts w:cs="Times New Roman"/>
    </w:rPr>
  </w:style>
  <w:style w:type="paragraph" w:customStyle="1" w:styleId="Default">
    <w:name w:val="Default"/>
    <w:uiPriority w:val="99"/>
    <w:rsid w:val="0044151B"/>
    <w:pPr>
      <w:suppressAutoHyphens/>
    </w:pPr>
    <w:rPr>
      <w:rFonts w:ascii="Times New Roman" w:eastAsia="Times New Roman" w:hAnsi="Times New Roman"/>
      <w:color w:val="000000"/>
      <w:sz w:val="24"/>
      <w:szCs w:val="24"/>
      <w:lang w:val="ru-RU" w:eastAsia="ru-RU"/>
    </w:rPr>
  </w:style>
  <w:style w:type="paragraph" w:styleId="a6">
    <w:name w:val="header"/>
    <w:basedOn w:val="a"/>
    <w:link w:val="a7"/>
    <w:uiPriority w:val="99"/>
    <w:rsid w:val="00C14E08"/>
    <w:pPr>
      <w:tabs>
        <w:tab w:val="center" w:pos="4819"/>
        <w:tab w:val="right" w:pos="9639"/>
      </w:tabs>
    </w:pPr>
  </w:style>
  <w:style w:type="character" w:customStyle="1" w:styleId="a7">
    <w:name w:val="Верхний колонтитул Знак"/>
    <w:basedOn w:val="a0"/>
    <w:link w:val="a6"/>
    <w:uiPriority w:val="99"/>
    <w:semiHidden/>
    <w:locked/>
    <w:rsid w:val="00AD534D"/>
    <w:rPr>
      <w:rFonts w:cs="Times New Roman"/>
      <w:lang w:eastAsia="en-US"/>
    </w:rPr>
  </w:style>
  <w:style w:type="character" w:styleId="a8">
    <w:name w:val="page number"/>
    <w:basedOn w:val="a0"/>
    <w:uiPriority w:val="99"/>
    <w:rsid w:val="00C14E08"/>
    <w:rPr>
      <w:rFonts w:cs="Times New Roman"/>
    </w:rPr>
  </w:style>
  <w:style w:type="paragraph" w:styleId="a9">
    <w:name w:val="Balloon Text"/>
    <w:basedOn w:val="a"/>
    <w:link w:val="aa"/>
    <w:uiPriority w:val="99"/>
    <w:semiHidden/>
    <w:rsid w:val="00DD5816"/>
    <w:rPr>
      <w:rFonts w:ascii="Tahoma" w:hAnsi="Tahoma" w:cs="Tahoma"/>
      <w:sz w:val="16"/>
      <w:szCs w:val="16"/>
    </w:rPr>
  </w:style>
  <w:style w:type="character" w:customStyle="1" w:styleId="aa">
    <w:name w:val="Текст выноски Знак"/>
    <w:basedOn w:val="a0"/>
    <w:link w:val="a9"/>
    <w:uiPriority w:val="99"/>
    <w:semiHidden/>
    <w:locked/>
    <w:rsid w:val="002015AB"/>
    <w:rPr>
      <w:rFonts w:ascii="Times New Roman" w:hAnsi="Times New Roman" w:cs="Times New Roman"/>
      <w:sz w:val="2"/>
      <w:lang w:eastAsia="en-US"/>
    </w:rPr>
  </w:style>
  <w:style w:type="character" w:customStyle="1" w:styleId="HTMLPreformattedChar1">
    <w:name w:val="HTML Preformatted Char1"/>
    <w:aliases w:val="Знак Знак Char1,Знак Знак Знак Знак Знак Знак Знак Знак Char1,Знак Знак Знак Знак Знак Знак Знак Знак Знак Знак Знак Знак Знак Char1,Стандартный HTML1 Char1,Знак Знак1 Char1"/>
    <w:uiPriority w:val="99"/>
    <w:locked/>
    <w:rsid w:val="00977806"/>
    <w:rPr>
      <w:rFonts w:ascii="Courier New" w:hAnsi="Courier New"/>
      <w:lang w:val="ru-RU" w:eastAsia="ru-RU"/>
    </w:r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0"/>
    <w:uiPriority w:val="99"/>
    <w:rsid w:val="00977806"/>
    <w:pPr>
      <w:spacing w:after="0" w:line="240" w:lineRule="auto"/>
    </w:pPr>
    <w:rPr>
      <w:rFonts w:ascii="Courier New" w:hAnsi="Courier New"/>
      <w:sz w:val="20"/>
      <w:szCs w:val="20"/>
      <w:lang w:val="ru-RU" w:eastAsia="ru-RU"/>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basedOn w:val="a0"/>
    <w:link w:val="HTML"/>
    <w:uiPriority w:val="99"/>
    <w:semiHidden/>
    <w:locked/>
    <w:rsid w:val="00880388"/>
    <w:rPr>
      <w:rFonts w:ascii="Courier New" w:hAnsi="Courier New" w:cs="Courier New"/>
      <w:sz w:val="20"/>
      <w:szCs w:val="20"/>
      <w:lang w:eastAsia="en-US"/>
    </w:rPr>
  </w:style>
  <w:style w:type="paragraph" w:styleId="ab">
    <w:name w:val="footer"/>
    <w:basedOn w:val="a"/>
    <w:link w:val="ac"/>
    <w:uiPriority w:val="99"/>
    <w:rsid w:val="0068215F"/>
    <w:pPr>
      <w:tabs>
        <w:tab w:val="center" w:pos="4819"/>
        <w:tab w:val="right" w:pos="9639"/>
      </w:tabs>
    </w:pPr>
  </w:style>
  <w:style w:type="character" w:customStyle="1" w:styleId="ac">
    <w:name w:val="Нижний колонтитул Знак"/>
    <w:basedOn w:val="a0"/>
    <w:link w:val="ab"/>
    <w:uiPriority w:val="99"/>
    <w:semiHidden/>
    <w:locked/>
    <w:rsid w:val="00880388"/>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3657</Words>
  <Characters>2085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2024-04-01T07:05:00Z</cp:lastPrinted>
  <dcterms:created xsi:type="dcterms:W3CDTF">2024-08-05T08:02:00Z</dcterms:created>
  <dcterms:modified xsi:type="dcterms:W3CDTF">2024-08-05T08:02:00Z</dcterms:modified>
</cp:coreProperties>
</file>