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4C815AC9" w:rsidR="00BD463F" w:rsidRDefault="00300FE0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 w:rsidRPr="00AF116A">
        <w:rPr>
          <w:b/>
          <w:sz w:val="28"/>
          <w:szCs w:val="28"/>
          <w:lang w:val="ru-RU"/>
        </w:rPr>
        <w:t>1</w:t>
      </w:r>
      <w:r w:rsidR="006848E7" w:rsidRPr="00AF116A">
        <w:rPr>
          <w:b/>
          <w:sz w:val="28"/>
          <w:szCs w:val="28"/>
          <w:lang w:val="ru-RU"/>
        </w:rPr>
        <w:t xml:space="preserve">7 </w:t>
      </w:r>
      <w:proofErr w:type="spellStart"/>
      <w:r w:rsidR="00A74B66" w:rsidRPr="00AF116A">
        <w:rPr>
          <w:b/>
          <w:sz w:val="28"/>
          <w:szCs w:val="28"/>
          <w:lang w:val="ru-RU"/>
        </w:rPr>
        <w:t>жовтня</w:t>
      </w:r>
      <w:proofErr w:type="spellEnd"/>
      <w:r w:rsidR="00AB374D" w:rsidRPr="00AF116A">
        <w:rPr>
          <w:b/>
          <w:sz w:val="28"/>
          <w:szCs w:val="28"/>
        </w:rPr>
        <w:t xml:space="preserve">  2024 року о 1</w:t>
      </w:r>
      <w:r w:rsidR="00EA0CF1" w:rsidRPr="00AF116A">
        <w:rPr>
          <w:b/>
          <w:sz w:val="28"/>
          <w:szCs w:val="28"/>
        </w:rPr>
        <w:t>4</w:t>
      </w:r>
      <w:r w:rsidR="00AB374D" w:rsidRPr="00AF116A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6733FFB2" w14:textId="0A1362C5" w:rsidR="00383856" w:rsidRDefault="00383856" w:rsidP="00E9187C">
      <w:pPr>
        <w:pStyle w:val="a7"/>
        <w:numPr>
          <w:ilvl w:val="0"/>
          <w:numId w:val="9"/>
        </w:numPr>
        <w:ind w:left="0" w:firstLine="567"/>
        <w:jc w:val="both"/>
        <w:rPr>
          <w:iCs/>
          <w:sz w:val="28"/>
          <w:szCs w:val="28"/>
        </w:rPr>
      </w:pPr>
      <w:r w:rsidRPr="00E9187C">
        <w:rPr>
          <w:iCs/>
          <w:sz w:val="28"/>
          <w:szCs w:val="28"/>
        </w:rPr>
        <w:t>Про проєкт рішення обласної ради</w:t>
      </w:r>
      <w:r w:rsidRPr="0038385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«Про внесення змін до персонального складу комісії з припинення </w:t>
      </w:r>
      <w:r w:rsidRPr="00383856">
        <w:rPr>
          <w:iCs/>
          <w:sz w:val="28"/>
          <w:szCs w:val="28"/>
        </w:rPr>
        <w:t>ОБЛАСН</w:t>
      </w:r>
      <w:r>
        <w:rPr>
          <w:iCs/>
          <w:sz w:val="28"/>
          <w:szCs w:val="28"/>
        </w:rPr>
        <w:t>ОГО</w:t>
      </w:r>
      <w:r w:rsidRPr="00383856">
        <w:rPr>
          <w:iCs/>
          <w:sz w:val="28"/>
          <w:szCs w:val="28"/>
        </w:rPr>
        <w:t xml:space="preserve"> КОМУНАЛЬН</w:t>
      </w:r>
      <w:r>
        <w:rPr>
          <w:iCs/>
          <w:sz w:val="28"/>
          <w:szCs w:val="28"/>
        </w:rPr>
        <w:t>ОГО</w:t>
      </w:r>
      <w:r w:rsidRPr="00383856">
        <w:rPr>
          <w:iCs/>
          <w:sz w:val="28"/>
          <w:szCs w:val="28"/>
        </w:rPr>
        <w:t xml:space="preserve"> ПІДПРИЄМСТВ</w:t>
      </w:r>
      <w:r>
        <w:rPr>
          <w:iCs/>
          <w:sz w:val="28"/>
          <w:szCs w:val="28"/>
        </w:rPr>
        <w:t>А</w:t>
      </w:r>
      <w:r w:rsidRPr="00383856">
        <w:rPr>
          <w:iCs/>
          <w:sz w:val="28"/>
          <w:szCs w:val="28"/>
        </w:rPr>
        <w:t xml:space="preserve"> «ХАРКІВСЬКИЙ ДЕРЖАВНИЙ АКАДЕМІЧНИЙ ТЕАТР ЛЯЛЬОК ім. В.А. АФАНАСЬЄВА»</w:t>
      </w:r>
      <w:r>
        <w:rPr>
          <w:iCs/>
          <w:sz w:val="28"/>
          <w:szCs w:val="28"/>
        </w:rPr>
        <w:t xml:space="preserve"> шляхом перетворення на </w:t>
      </w:r>
      <w:r w:rsidRPr="00383856">
        <w:rPr>
          <w:iCs/>
          <w:sz w:val="28"/>
          <w:szCs w:val="28"/>
        </w:rPr>
        <w:t>КОМУНАЛЬН</w:t>
      </w:r>
      <w:r>
        <w:rPr>
          <w:iCs/>
          <w:sz w:val="28"/>
          <w:szCs w:val="28"/>
        </w:rPr>
        <w:t>ИЙ</w:t>
      </w:r>
      <w:r w:rsidRPr="00383856">
        <w:rPr>
          <w:iCs/>
          <w:sz w:val="28"/>
          <w:szCs w:val="28"/>
        </w:rPr>
        <w:t xml:space="preserve"> </w:t>
      </w:r>
      <w:r w:rsidR="0062532C">
        <w:rPr>
          <w:iCs/>
          <w:sz w:val="28"/>
          <w:szCs w:val="28"/>
        </w:rPr>
        <w:t>ЗАКЛАД</w:t>
      </w:r>
      <w:r w:rsidRPr="00383856">
        <w:rPr>
          <w:iCs/>
          <w:sz w:val="28"/>
          <w:szCs w:val="28"/>
        </w:rPr>
        <w:t xml:space="preserve"> «ХАРКІВСЬКИЙ АКАДЕМІЧНИЙ ТЕАТР ЛЯЛЬОК ім. В.А. АФАНАСЬЄВА»</w:t>
      </w:r>
      <w:r w:rsidR="0062532C">
        <w:rPr>
          <w:iCs/>
          <w:sz w:val="28"/>
          <w:szCs w:val="28"/>
        </w:rPr>
        <w:t xml:space="preserve"> ХАРКІВСЬКОЇ ОБЛАСНОЇ РАДИ, затвердженого </w:t>
      </w:r>
      <w:r w:rsidR="0062532C" w:rsidRPr="00E9187C">
        <w:rPr>
          <w:iCs/>
          <w:sz w:val="28"/>
          <w:szCs w:val="28"/>
        </w:rPr>
        <w:t>рішення</w:t>
      </w:r>
      <w:r w:rsidR="0062532C">
        <w:rPr>
          <w:iCs/>
          <w:sz w:val="28"/>
          <w:szCs w:val="28"/>
        </w:rPr>
        <w:t>м</w:t>
      </w:r>
      <w:r w:rsidR="0062532C" w:rsidRPr="00E9187C">
        <w:rPr>
          <w:iCs/>
          <w:sz w:val="28"/>
          <w:szCs w:val="28"/>
        </w:rPr>
        <w:t xml:space="preserve"> обласної ради</w:t>
      </w:r>
      <w:r w:rsidR="0062532C">
        <w:rPr>
          <w:iCs/>
          <w:sz w:val="28"/>
          <w:szCs w:val="28"/>
        </w:rPr>
        <w:t xml:space="preserve"> від 05 жовтня 2023 року №697-</w:t>
      </w:r>
      <w:r w:rsidR="0062532C">
        <w:rPr>
          <w:iCs/>
          <w:sz w:val="28"/>
          <w:szCs w:val="28"/>
          <w:lang/>
        </w:rPr>
        <w:t>VIII</w:t>
      </w:r>
      <w:r w:rsidR="0062532C">
        <w:rPr>
          <w:iCs/>
          <w:sz w:val="28"/>
          <w:szCs w:val="28"/>
        </w:rPr>
        <w:t>».</w:t>
      </w:r>
    </w:p>
    <w:p w14:paraId="49F0CF7C" w14:textId="02D18667" w:rsidR="0062532C" w:rsidRDefault="0062532C" w:rsidP="0062532C">
      <w:pPr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Доповідає: </w:t>
      </w:r>
      <w:r w:rsidRPr="0062532C">
        <w:rPr>
          <w:b/>
          <w:bCs/>
          <w:i/>
          <w:sz w:val="28"/>
          <w:szCs w:val="28"/>
        </w:rPr>
        <w:t>Наталя</w:t>
      </w:r>
      <w:r w:rsidR="00E33FBC">
        <w:rPr>
          <w:b/>
          <w:bCs/>
          <w:i/>
          <w:sz w:val="28"/>
          <w:szCs w:val="28"/>
        </w:rPr>
        <w:t xml:space="preserve"> Володимирівна </w:t>
      </w:r>
      <w:r w:rsidRPr="0062532C">
        <w:rPr>
          <w:b/>
          <w:bCs/>
          <w:i/>
          <w:sz w:val="28"/>
          <w:szCs w:val="28"/>
        </w:rPr>
        <w:t>МАШНІЦЬКА</w:t>
      </w:r>
      <w:r>
        <w:rPr>
          <w:iCs/>
          <w:sz w:val="28"/>
          <w:szCs w:val="28"/>
        </w:rPr>
        <w:t xml:space="preserve"> – директор Департаменту культури і туризму Харківської обласної військової адміністрації.</w:t>
      </w:r>
    </w:p>
    <w:p w14:paraId="03A20CF3" w14:textId="77777777" w:rsidR="0062532C" w:rsidRPr="0062532C" w:rsidRDefault="0062532C" w:rsidP="0062532C">
      <w:pPr>
        <w:ind w:left="567"/>
        <w:jc w:val="both"/>
        <w:rPr>
          <w:iCs/>
          <w:sz w:val="28"/>
          <w:szCs w:val="28"/>
        </w:rPr>
      </w:pPr>
    </w:p>
    <w:p w14:paraId="5E6D13A8" w14:textId="0996547D" w:rsidR="008102B7" w:rsidRPr="00E9187C" w:rsidRDefault="008102B7" w:rsidP="00E9187C">
      <w:pPr>
        <w:pStyle w:val="a7"/>
        <w:numPr>
          <w:ilvl w:val="0"/>
          <w:numId w:val="9"/>
        </w:numPr>
        <w:ind w:left="0" w:firstLine="567"/>
        <w:jc w:val="both"/>
        <w:rPr>
          <w:iCs/>
          <w:sz w:val="28"/>
          <w:szCs w:val="28"/>
        </w:rPr>
      </w:pPr>
      <w:r w:rsidRPr="00E9187C">
        <w:rPr>
          <w:iCs/>
          <w:sz w:val="28"/>
          <w:szCs w:val="28"/>
        </w:rPr>
        <w:t xml:space="preserve">Про проєкт рішення обласної ради «Про </w:t>
      </w:r>
      <w:r w:rsidR="00300FE0" w:rsidRPr="00E9187C">
        <w:rPr>
          <w:iCs/>
          <w:sz w:val="28"/>
          <w:szCs w:val="28"/>
        </w:rPr>
        <w:t>делегування функцій замовника будівництва</w:t>
      </w:r>
      <w:r w:rsidRPr="00E9187C">
        <w:rPr>
          <w:iCs/>
          <w:sz w:val="28"/>
          <w:szCs w:val="28"/>
        </w:rPr>
        <w:t>».</w:t>
      </w:r>
    </w:p>
    <w:p w14:paraId="53F23170" w14:textId="1725FC05" w:rsidR="00300FE0" w:rsidRPr="00E9187C" w:rsidRDefault="00300FE0" w:rsidP="00E9187C">
      <w:pPr>
        <w:pStyle w:val="a7"/>
        <w:numPr>
          <w:ilvl w:val="0"/>
          <w:numId w:val="9"/>
        </w:numPr>
        <w:ind w:left="0" w:firstLine="567"/>
        <w:jc w:val="both"/>
        <w:rPr>
          <w:iCs/>
          <w:sz w:val="28"/>
          <w:szCs w:val="28"/>
        </w:rPr>
      </w:pPr>
      <w:r w:rsidRPr="00E9187C">
        <w:rPr>
          <w:iCs/>
          <w:sz w:val="28"/>
          <w:szCs w:val="28"/>
        </w:rPr>
        <w:t>Про проєкт рішення обласної ради «Про звільнення Тарасенка Геннадія Григоровича з посади директора КОМУНАЛЬНОГО НЕКОМЕРЦІЙНОГО ПІДПРИЄМСТВА ХАРКІВСЬКОЇ ОБЛАСНОЇ РАДИ «</w:t>
      </w:r>
      <w:r w:rsidR="00831632" w:rsidRPr="00E9187C">
        <w:rPr>
          <w:iCs/>
          <w:sz w:val="28"/>
          <w:szCs w:val="28"/>
        </w:rPr>
        <w:t>ОБЛАСНИЙ БАГАТОПРОФІЛЬНИЙ ДИТЯЧИЙ САНАТОРІЙ</w:t>
      </w:r>
      <w:r w:rsidRPr="00E9187C">
        <w:rPr>
          <w:iCs/>
          <w:sz w:val="28"/>
          <w:szCs w:val="28"/>
        </w:rPr>
        <w:t>».</w:t>
      </w:r>
    </w:p>
    <w:p w14:paraId="1B9F0CC9" w14:textId="10FF8260" w:rsidR="00831632" w:rsidRPr="001C1F31" w:rsidRDefault="00831632" w:rsidP="00E9187C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 проєкт розпорядження голови обласної ради «</w:t>
      </w:r>
      <w:r w:rsidRPr="00831632">
        <w:rPr>
          <w:iCs/>
          <w:sz w:val="28"/>
          <w:szCs w:val="28"/>
        </w:rPr>
        <w:t xml:space="preserve">Про виконання обов’язків директора КОМУНАЛЬНОГО НЕКОМЕРЦІЙНОГО ПІДПРИЄМСТВА ХАРКІВСЬКОЇ ОБЛАСНОЇ РАДИ «ОБЛАСНИЙ БАГАТОПРОФІЛЬНИЙ ДИТЯЧИЙ САНАТОРІЙ» </w:t>
      </w:r>
    </w:p>
    <w:p w14:paraId="53573B3B" w14:textId="3301B971" w:rsidR="00C25022" w:rsidRPr="00C25022" w:rsidRDefault="00C25022" w:rsidP="00E9187C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E9187C">
        <w:rPr>
          <w:sz w:val="28"/>
          <w:szCs w:val="28"/>
        </w:rPr>
        <w:t xml:space="preserve">Про </w:t>
      </w:r>
      <w:proofErr w:type="spellStart"/>
      <w:r w:rsidRPr="00E9187C">
        <w:rPr>
          <w:sz w:val="28"/>
          <w:szCs w:val="28"/>
        </w:rPr>
        <w:t>проєкти</w:t>
      </w:r>
      <w:proofErr w:type="spellEnd"/>
      <w:r w:rsidRPr="00E9187C">
        <w:rPr>
          <w:sz w:val="28"/>
          <w:szCs w:val="28"/>
        </w:rPr>
        <w:t xml:space="preserve"> розпоряджень голови обласної ради щодо надання згоди</w:t>
      </w:r>
      <w:r w:rsidRPr="00C25022">
        <w:rPr>
          <w:sz w:val="28"/>
          <w:szCs w:val="28"/>
        </w:rPr>
        <w:t xml:space="preserve"> на проведення капітального ремонту об’єктів спільн</w:t>
      </w:r>
      <w:r>
        <w:rPr>
          <w:sz w:val="28"/>
          <w:szCs w:val="28"/>
        </w:rPr>
        <w:t>ої</w:t>
      </w:r>
      <w:r w:rsidRPr="00C25022">
        <w:rPr>
          <w:sz w:val="28"/>
          <w:szCs w:val="28"/>
        </w:rPr>
        <w:t xml:space="preserve"> власності територіальних громад сіл, селищ, міст області</w:t>
      </w:r>
      <w:r>
        <w:rPr>
          <w:sz w:val="28"/>
          <w:szCs w:val="28"/>
        </w:rPr>
        <w:t>:</w:t>
      </w:r>
    </w:p>
    <w:p w14:paraId="083EED18" w14:textId="69537102" w:rsidR="00C25022" w:rsidRPr="00535285" w:rsidRDefault="00C25022" w:rsidP="002A7F70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bookmarkStart w:id="0" w:name="_Hlk179913336"/>
      <w:r w:rsidRPr="00535285">
        <w:rPr>
          <w:iCs/>
          <w:sz w:val="28"/>
          <w:szCs w:val="28"/>
        </w:rPr>
        <w:t>«</w:t>
      </w:r>
      <w:r w:rsidR="00831632" w:rsidRPr="00831632">
        <w:rPr>
          <w:iCs/>
          <w:sz w:val="28"/>
          <w:szCs w:val="28"/>
        </w:rPr>
        <w:t xml:space="preserve">Про надання згоди на проведення робіт за проєктом “Реконструкція системи теплопостачання (резервне живлення) з встановленням модульної транспортабельної котельні на території КОМУНАЛЬНОГО НЕКОМЕРЦІЙНОГО ПІДПРИЄМСТВА ХАРКІВСЬКОЇ ОБЛАСНОЇ РАДИ «ОБЛАСНИЙ КЛІНІЧНИЙ </w:t>
      </w:r>
      <w:proofErr w:type="spellStart"/>
      <w:r w:rsidR="00831632" w:rsidRPr="00831632">
        <w:rPr>
          <w:iCs/>
          <w:sz w:val="28"/>
          <w:szCs w:val="28"/>
        </w:rPr>
        <w:t>ПЕРИНАТАЛЬНИЙ</w:t>
      </w:r>
      <w:proofErr w:type="spellEnd"/>
      <w:r w:rsidR="00831632" w:rsidRPr="00831632">
        <w:rPr>
          <w:iCs/>
          <w:sz w:val="28"/>
          <w:szCs w:val="28"/>
        </w:rPr>
        <w:t xml:space="preserve"> ЦЕНТР» за адресою: м. Харків, </w:t>
      </w:r>
      <w:r w:rsidR="00831632" w:rsidRPr="00831632">
        <w:rPr>
          <w:iCs/>
          <w:sz w:val="28"/>
          <w:szCs w:val="28"/>
        </w:rPr>
        <w:lastRenderedPageBreak/>
        <w:t>вул. Маліновського, 4”</w:t>
      </w:r>
      <w:r w:rsidR="00535285" w:rsidRPr="00535285">
        <w:rPr>
          <w:iCs/>
          <w:sz w:val="28"/>
          <w:szCs w:val="28"/>
        </w:rPr>
        <w:t>»</w:t>
      </w:r>
      <w:r w:rsidR="0052340A" w:rsidRPr="00535285">
        <w:rPr>
          <w:iCs/>
          <w:sz w:val="28"/>
          <w:szCs w:val="28"/>
        </w:rPr>
        <w:t xml:space="preserve"> </w:t>
      </w:r>
      <w:r w:rsidR="0052340A" w:rsidRPr="00535285">
        <w:rPr>
          <w:color w:val="000000"/>
          <w:sz w:val="28"/>
          <w:szCs w:val="28"/>
        </w:rPr>
        <w:t>(</w:t>
      </w:r>
      <w:r w:rsidR="0052340A" w:rsidRPr="00535285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 w:rsidRPr="00535285">
        <w:rPr>
          <w:i/>
          <w:sz w:val="28"/>
          <w:szCs w:val="28"/>
        </w:rPr>
        <w:t>7</w:t>
      </w:r>
      <w:r w:rsidR="00831632">
        <w:rPr>
          <w:i/>
          <w:sz w:val="28"/>
          <w:szCs w:val="28"/>
        </w:rPr>
        <w:t>98</w:t>
      </w:r>
      <w:r w:rsidR="0052340A" w:rsidRPr="00535285">
        <w:rPr>
          <w:i/>
          <w:color w:val="000000"/>
          <w:sz w:val="28"/>
          <w:szCs w:val="28"/>
        </w:rPr>
        <w:t xml:space="preserve">-24 від </w:t>
      </w:r>
      <w:r w:rsidR="00831632">
        <w:rPr>
          <w:i/>
          <w:color w:val="000000"/>
          <w:sz w:val="28"/>
          <w:szCs w:val="28"/>
        </w:rPr>
        <w:t>08</w:t>
      </w:r>
      <w:r w:rsidR="0052340A" w:rsidRPr="00535285">
        <w:rPr>
          <w:i/>
          <w:color w:val="000000"/>
          <w:sz w:val="28"/>
          <w:szCs w:val="28"/>
        </w:rPr>
        <w:t>.</w:t>
      </w:r>
      <w:r w:rsidR="00831632">
        <w:rPr>
          <w:i/>
          <w:color w:val="000000"/>
          <w:sz w:val="28"/>
          <w:szCs w:val="28"/>
        </w:rPr>
        <w:t>1</w:t>
      </w:r>
      <w:r w:rsidR="0052340A" w:rsidRPr="00535285">
        <w:rPr>
          <w:i/>
          <w:color w:val="000000"/>
          <w:sz w:val="28"/>
          <w:szCs w:val="28"/>
        </w:rPr>
        <w:t>0.2024</w:t>
      </w:r>
      <w:r w:rsidR="0052340A" w:rsidRPr="00535285">
        <w:rPr>
          <w:color w:val="000000"/>
          <w:sz w:val="28"/>
          <w:szCs w:val="28"/>
        </w:rPr>
        <w:t>)</w:t>
      </w:r>
      <w:r w:rsidRPr="00535285">
        <w:rPr>
          <w:iCs/>
          <w:sz w:val="28"/>
          <w:szCs w:val="28"/>
        </w:rPr>
        <w:t>;</w:t>
      </w:r>
    </w:p>
    <w:p w14:paraId="1F5C99B4" w14:textId="59AAD085" w:rsidR="00C25022" w:rsidRDefault="00C25022" w:rsidP="000B7A17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535285">
        <w:rPr>
          <w:iCs/>
          <w:sz w:val="28"/>
          <w:szCs w:val="28"/>
        </w:rPr>
        <w:t>«</w:t>
      </w:r>
      <w:r w:rsidR="00831632" w:rsidRPr="00831632">
        <w:rPr>
          <w:iCs/>
          <w:sz w:val="28"/>
          <w:szCs w:val="28"/>
        </w:rPr>
        <w:t>Про надання згоди на проведення робіт за проєктом “Реконструкція системи теплопостачання (резервне живлення) з встановленням модульної транспортабельної котельні на території дитячої лікарні Комунальне некомерційне підприємство Харківської обласної ради "ОБЛАСНА ДИТЯЧА КЛІНІЧНА ЛІКАРНЯ" за адресою: м. Харків, вул. Клочківська 337А”</w:t>
      </w:r>
      <w:r w:rsidRPr="00535285">
        <w:rPr>
          <w:iCs/>
          <w:sz w:val="28"/>
          <w:szCs w:val="28"/>
        </w:rPr>
        <w:t>»</w:t>
      </w:r>
      <w:r w:rsidR="0052340A" w:rsidRPr="00535285">
        <w:rPr>
          <w:iCs/>
          <w:sz w:val="28"/>
          <w:szCs w:val="28"/>
        </w:rPr>
        <w:t xml:space="preserve"> </w:t>
      </w:r>
      <w:r w:rsidR="0052340A" w:rsidRPr="00535285">
        <w:rPr>
          <w:color w:val="000000"/>
          <w:sz w:val="28"/>
          <w:szCs w:val="28"/>
        </w:rPr>
        <w:t>(</w:t>
      </w:r>
      <w:r w:rsidR="0052340A" w:rsidRPr="00535285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 w:rsidRPr="00535285">
        <w:rPr>
          <w:i/>
          <w:sz w:val="28"/>
          <w:szCs w:val="28"/>
        </w:rPr>
        <w:t>7</w:t>
      </w:r>
      <w:r w:rsidR="00831632">
        <w:rPr>
          <w:i/>
          <w:sz w:val="28"/>
          <w:szCs w:val="28"/>
        </w:rPr>
        <w:t>99</w:t>
      </w:r>
      <w:r w:rsidR="0052340A" w:rsidRPr="00535285">
        <w:rPr>
          <w:i/>
          <w:color w:val="000000"/>
          <w:sz w:val="28"/>
          <w:szCs w:val="28"/>
        </w:rPr>
        <w:t xml:space="preserve">-24 від </w:t>
      </w:r>
      <w:r w:rsidR="00831632">
        <w:rPr>
          <w:i/>
          <w:color w:val="000000"/>
          <w:sz w:val="28"/>
          <w:szCs w:val="28"/>
        </w:rPr>
        <w:t>08</w:t>
      </w:r>
      <w:r w:rsidR="0052340A" w:rsidRPr="00535285">
        <w:rPr>
          <w:i/>
          <w:color w:val="000000"/>
          <w:sz w:val="28"/>
          <w:szCs w:val="28"/>
        </w:rPr>
        <w:t>.</w:t>
      </w:r>
      <w:r w:rsidR="00831632">
        <w:rPr>
          <w:i/>
          <w:color w:val="000000"/>
          <w:sz w:val="28"/>
          <w:szCs w:val="28"/>
        </w:rPr>
        <w:t>1</w:t>
      </w:r>
      <w:r w:rsidR="0052340A" w:rsidRPr="00535285">
        <w:rPr>
          <w:i/>
          <w:color w:val="000000"/>
          <w:sz w:val="28"/>
          <w:szCs w:val="28"/>
        </w:rPr>
        <w:t>0.2024</w:t>
      </w:r>
      <w:r w:rsidR="0052340A" w:rsidRPr="00535285">
        <w:rPr>
          <w:color w:val="000000"/>
          <w:sz w:val="28"/>
          <w:szCs w:val="28"/>
        </w:rPr>
        <w:t>)</w:t>
      </w:r>
      <w:r w:rsidRPr="00535285">
        <w:rPr>
          <w:iCs/>
          <w:sz w:val="28"/>
          <w:szCs w:val="28"/>
        </w:rPr>
        <w:t>;</w:t>
      </w:r>
    </w:p>
    <w:p w14:paraId="34D0DA9F" w14:textId="124BC5BB" w:rsidR="00F94C83" w:rsidRPr="00F94C83" w:rsidRDefault="00F94C83" w:rsidP="00F94C83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B05FC7">
        <w:rPr>
          <w:iCs/>
          <w:sz w:val="28"/>
          <w:szCs w:val="28"/>
        </w:rPr>
        <w:t xml:space="preserve">Про надання згоди на проведення робіт за проєктом «Капітальний ремонт приміщення блока ААА-2, 1-й поверх, відділення інтенсивної терапії за адресою: м. Харків, вул. </w:t>
      </w:r>
      <w:proofErr w:type="spellStart"/>
      <w:r w:rsidRPr="00B05FC7">
        <w:rPr>
          <w:iCs/>
          <w:sz w:val="28"/>
          <w:szCs w:val="28"/>
        </w:rPr>
        <w:t>Ак</w:t>
      </w:r>
      <w:proofErr w:type="spellEnd"/>
      <w:r w:rsidRPr="00B05FC7">
        <w:rPr>
          <w:iCs/>
          <w:sz w:val="28"/>
          <w:szCs w:val="28"/>
        </w:rPr>
        <w:t>. Павлова 46»</w:t>
      </w:r>
      <w:r>
        <w:rPr>
          <w:iCs/>
          <w:sz w:val="28"/>
          <w:szCs w:val="28"/>
        </w:rPr>
        <w:t xml:space="preserve"> </w:t>
      </w:r>
      <w:r w:rsidRPr="00535285">
        <w:rPr>
          <w:color w:val="000000"/>
          <w:sz w:val="28"/>
          <w:szCs w:val="28"/>
        </w:rPr>
        <w:t>(</w:t>
      </w:r>
      <w:r w:rsidRPr="00535285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</w:t>
      </w:r>
      <w:r w:rsidRPr="00F94C83">
        <w:rPr>
          <w:i/>
          <w:color w:val="000000"/>
          <w:sz w:val="28"/>
          <w:szCs w:val="28"/>
        </w:rPr>
        <w:t xml:space="preserve">№ </w:t>
      </w:r>
      <w:r w:rsidRPr="00F94C83">
        <w:rPr>
          <w:i/>
          <w:sz w:val="28"/>
          <w:szCs w:val="28"/>
        </w:rPr>
        <w:t>792</w:t>
      </w:r>
      <w:r w:rsidRPr="00F94C83">
        <w:rPr>
          <w:i/>
          <w:color w:val="000000"/>
          <w:sz w:val="28"/>
          <w:szCs w:val="28"/>
        </w:rPr>
        <w:t>-24 від 04.10.2024</w:t>
      </w:r>
      <w:r w:rsidRPr="00F94C83">
        <w:rPr>
          <w:color w:val="000000"/>
          <w:sz w:val="28"/>
          <w:szCs w:val="28"/>
        </w:rPr>
        <w:t>)</w:t>
      </w:r>
    </w:p>
    <w:p w14:paraId="0ED91B5E" w14:textId="072782F5" w:rsidR="00C25022" w:rsidRPr="00F94C83" w:rsidRDefault="00C25022" w:rsidP="005A604E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F94C83">
        <w:rPr>
          <w:iCs/>
          <w:sz w:val="28"/>
          <w:szCs w:val="28"/>
        </w:rPr>
        <w:t>«</w:t>
      </w:r>
      <w:r w:rsidR="00831632" w:rsidRPr="00F94C83">
        <w:rPr>
          <w:iCs/>
          <w:sz w:val="28"/>
          <w:szCs w:val="28"/>
        </w:rPr>
        <w:t>Про надання згоди на проведення робіт за проєктом «Капітальний ремонт частини внутрішніх електричних мереж з влаштуванням пристрою АВР лікувального корпусу «літ. М-9» КНП ХОР «</w:t>
      </w:r>
      <w:proofErr w:type="spellStart"/>
      <w:r w:rsidR="00831632" w:rsidRPr="00F94C83">
        <w:rPr>
          <w:iCs/>
          <w:sz w:val="28"/>
          <w:szCs w:val="28"/>
        </w:rPr>
        <w:t>ОКЛ</w:t>
      </w:r>
      <w:proofErr w:type="spellEnd"/>
      <w:r w:rsidR="00831632" w:rsidRPr="00F94C83">
        <w:rPr>
          <w:iCs/>
          <w:sz w:val="28"/>
          <w:szCs w:val="28"/>
        </w:rPr>
        <w:t xml:space="preserve">» за адресою: Харківська область, м. Харків, </w:t>
      </w:r>
      <w:proofErr w:type="spellStart"/>
      <w:r w:rsidR="00831632" w:rsidRPr="00F94C83">
        <w:rPr>
          <w:iCs/>
          <w:sz w:val="28"/>
          <w:szCs w:val="28"/>
        </w:rPr>
        <w:t>просп</w:t>
      </w:r>
      <w:proofErr w:type="spellEnd"/>
      <w:r w:rsidR="00831632" w:rsidRPr="00F94C83">
        <w:rPr>
          <w:iCs/>
          <w:sz w:val="28"/>
          <w:szCs w:val="28"/>
        </w:rPr>
        <w:t>. Незалежності, 13»</w:t>
      </w:r>
      <w:r w:rsidR="00535285" w:rsidRPr="00F94C83">
        <w:rPr>
          <w:iCs/>
          <w:sz w:val="28"/>
          <w:szCs w:val="28"/>
        </w:rPr>
        <w:t>»</w:t>
      </w:r>
      <w:r w:rsidR="0052340A" w:rsidRPr="00F94C83">
        <w:rPr>
          <w:iCs/>
          <w:sz w:val="28"/>
          <w:szCs w:val="28"/>
        </w:rPr>
        <w:t xml:space="preserve"> </w:t>
      </w:r>
      <w:r w:rsidR="0052340A" w:rsidRPr="00F94C83">
        <w:rPr>
          <w:color w:val="000000"/>
          <w:sz w:val="28"/>
          <w:szCs w:val="28"/>
        </w:rPr>
        <w:t>(</w:t>
      </w:r>
      <w:r w:rsidR="0052340A" w:rsidRPr="00F94C83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="00535285" w:rsidRPr="00F94C83">
        <w:rPr>
          <w:i/>
          <w:sz w:val="28"/>
          <w:szCs w:val="28"/>
        </w:rPr>
        <w:t>7</w:t>
      </w:r>
      <w:r w:rsidR="00F94C83" w:rsidRPr="00F94C83">
        <w:rPr>
          <w:i/>
          <w:sz w:val="28"/>
          <w:szCs w:val="28"/>
        </w:rPr>
        <w:t>91</w:t>
      </w:r>
      <w:r w:rsidR="00535285" w:rsidRPr="00F94C83">
        <w:rPr>
          <w:i/>
          <w:color w:val="000000"/>
          <w:sz w:val="28"/>
          <w:szCs w:val="28"/>
        </w:rPr>
        <w:t xml:space="preserve">-24 від </w:t>
      </w:r>
      <w:r w:rsidR="00F94C83" w:rsidRPr="00F94C83">
        <w:rPr>
          <w:i/>
          <w:color w:val="000000"/>
          <w:sz w:val="28"/>
          <w:szCs w:val="28"/>
        </w:rPr>
        <w:t>04</w:t>
      </w:r>
      <w:r w:rsidR="00535285" w:rsidRPr="00F94C83">
        <w:rPr>
          <w:i/>
          <w:color w:val="000000"/>
          <w:sz w:val="28"/>
          <w:szCs w:val="28"/>
        </w:rPr>
        <w:t>.</w:t>
      </w:r>
      <w:r w:rsidR="00F94C83" w:rsidRPr="00F94C83">
        <w:rPr>
          <w:i/>
          <w:color w:val="000000"/>
          <w:sz w:val="28"/>
          <w:szCs w:val="28"/>
        </w:rPr>
        <w:t>1</w:t>
      </w:r>
      <w:r w:rsidR="00535285" w:rsidRPr="00F94C83">
        <w:rPr>
          <w:i/>
          <w:color w:val="000000"/>
          <w:sz w:val="28"/>
          <w:szCs w:val="28"/>
        </w:rPr>
        <w:t>0.2024</w:t>
      </w:r>
      <w:r w:rsidR="0052340A" w:rsidRPr="00F94C83">
        <w:rPr>
          <w:color w:val="000000"/>
          <w:sz w:val="28"/>
          <w:szCs w:val="28"/>
        </w:rPr>
        <w:t>)</w:t>
      </w:r>
      <w:r w:rsidR="00831632" w:rsidRPr="00F94C83">
        <w:rPr>
          <w:iCs/>
          <w:sz w:val="28"/>
          <w:szCs w:val="28"/>
        </w:rPr>
        <w:t>;</w:t>
      </w:r>
    </w:p>
    <w:p w14:paraId="0E6EBF42" w14:textId="3C0D03F9" w:rsidR="00831632" w:rsidRPr="00F94C83" w:rsidRDefault="00B05FC7" w:rsidP="00831632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F94C83">
        <w:rPr>
          <w:iCs/>
          <w:sz w:val="28"/>
          <w:szCs w:val="28"/>
        </w:rPr>
        <w:t>«</w:t>
      </w:r>
      <w:r w:rsidR="00831632" w:rsidRPr="00F94C83">
        <w:rPr>
          <w:iCs/>
          <w:sz w:val="28"/>
          <w:szCs w:val="28"/>
        </w:rPr>
        <w:t>Про надання згоди на проведення робіт за проєктом «Капітальний ремонт частини внутрішніх електричних мереж з влаштуванням пристрою АВР лікувального корпусу «літ. Ч-9» КНП ХОР «</w:t>
      </w:r>
      <w:proofErr w:type="spellStart"/>
      <w:r w:rsidR="00831632" w:rsidRPr="00F94C83">
        <w:rPr>
          <w:iCs/>
          <w:sz w:val="28"/>
          <w:szCs w:val="28"/>
        </w:rPr>
        <w:t>ОКЛ</w:t>
      </w:r>
      <w:proofErr w:type="spellEnd"/>
      <w:r w:rsidR="00831632" w:rsidRPr="00F94C83">
        <w:rPr>
          <w:iCs/>
          <w:sz w:val="28"/>
          <w:szCs w:val="28"/>
        </w:rPr>
        <w:t xml:space="preserve">» за адресою: Харківська область, м. Харків, </w:t>
      </w:r>
      <w:proofErr w:type="spellStart"/>
      <w:r w:rsidR="00831632" w:rsidRPr="00F94C83">
        <w:rPr>
          <w:iCs/>
          <w:sz w:val="28"/>
          <w:szCs w:val="28"/>
        </w:rPr>
        <w:t>просп</w:t>
      </w:r>
      <w:proofErr w:type="spellEnd"/>
      <w:r w:rsidR="00831632" w:rsidRPr="00F94C83">
        <w:rPr>
          <w:iCs/>
          <w:sz w:val="28"/>
          <w:szCs w:val="28"/>
        </w:rPr>
        <w:t xml:space="preserve">. Незалежності, 13» </w:t>
      </w:r>
      <w:r w:rsidR="00831632" w:rsidRPr="00F94C83">
        <w:rPr>
          <w:color w:val="000000"/>
          <w:sz w:val="28"/>
          <w:szCs w:val="28"/>
        </w:rPr>
        <w:t>(</w:t>
      </w:r>
      <w:r w:rsidR="00831632" w:rsidRPr="00F94C83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="00831632" w:rsidRPr="00F94C83">
        <w:rPr>
          <w:i/>
          <w:sz w:val="28"/>
          <w:szCs w:val="28"/>
        </w:rPr>
        <w:t>7</w:t>
      </w:r>
      <w:r w:rsidR="00F94C83" w:rsidRPr="00F94C83">
        <w:rPr>
          <w:i/>
          <w:sz w:val="28"/>
          <w:szCs w:val="28"/>
        </w:rPr>
        <w:t>90</w:t>
      </w:r>
      <w:r w:rsidR="00831632" w:rsidRPr="00F94C83">
        <w:rPr>
          <w:i/>
          <w:color w:val="000000"/>
          <w:sz w:val="28"/>
          <w:szCs w:val="28"/>
        </w:rPr>
        <w:t xml:space="preserve">-24 від </w:t>
      </w:r>
      <w:r w:rsidR="00F94C83" w:rsidRPr="00F94C83">
        <w:rPr>
          <w:i/>
          <w:color w:val="000000"/>
          <w:sz w:val="28"/>
          <w:szCs w:val="28"/>
        </w:rPr>
        <w:t>04</w:t>
      </w:r>
      <w:r w:rsidR="00831632" w:rsidRPr="00F94C83">
        <w:rPr>
          <w:i/>
          <w:color w:val="000000"/>
          <w:sz w:val="28"/>
          <w:szCs w:val="28"/>
        </w:rPr>
        <w:t>.</w:t>
      </w:r>
      <w:r w:rsidR="00F94C83" w:rsidRPr="00F94C83">
        <w:rPr>
          <w:i/>
          <w:color w:val="000000"/>
          <w:sz w:val="28"/>
          <w:szCs w:val="28"/>
        </w:rPr>
        <w:t>1</w:t>
      </w:r>
      <w:r w:rsidR="00831632" w:rsidRPr="00F94C83">
        <w:rPr>
          <w:i/>
          <w:color w:val="000000"/>
          <w:sz w:val="28"/>
          <w:szCs w:val="28"/>
        </w:rPr>
        <w:t>0.2024</w:t>
      </w:r>
      <w:r w:rsidR="00831632" w:rsidRPr="00F94C83">
        <w:rPr>
          <w:color w:val="000000"/>
          <w:sz w:val="28"/>
          <w:szCs w:val="28"/>
        </w:rPr>
        <w:t>)</w:t>
      </w:r>
      <w:r w:rsidR="00831632" w:rsidRPr="00F94C83">
        <w:rPr>
          <w:iCs/>
          <w:sz w:val="28"/>
          <w:szCs w:val="28"/>
        </w:rPr>
        <w:t>;</w:t>
      </w:r>
    </w:p>
    <w:p w14:paraId="3904E347" w14:textId="56907B83" w:rsidR="00B05FC7" w:rsidRPr="00F94C83" w:rsidRDefault="00B05FC7" w:rsidP="00B05FC7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F94C83">
        <w:rPr>
          <w:iCs/>
          <w:sz w:val="28"/>
          <w:szCs w:val="28"/>
        </w:rPr>
        <w:t>«</w:t>
      </w:r>
      <w:r w:rsidR="00831632" w:rsidRPr="00F94C83">
        <w:rPr>
          <w:iCs/>
          <w:sz w:val="28"/>
          <w:szCs w:val="28"/>
        </w:rPr>
        <w:t xml:space="preserve">Про надання згоди на проведення робіт за проєктом «Реконструкція частини приміщень (аудиторії в </w:t>
      </w:r>
      <w:proofErr w:type="spellStart"/>
      <w:r w:rsidR="00831632" w:rsidRPr="00F94C83">
        <w:rPr>
          <w:iCs/>
          <w:sz w:val="28"/>
          <w:szCs w:val="28"/>
        </w:rPr>
        <w:t>ангіографічну</w:t>
      </w:r>
      <w:proofErr w:type="spellEnd"/>
      <w:r w:rsidR="00831632" w:rsidRPr="00F94C83">
        <w:rPr>
          <w:iCs/>
          <w:sz w:val="28"/>
          <w:szCs w:val="28"/>
        </w:rPr>
        <w:t xml:space="preserve"> операційну) нежитлової будівлі літ. «М'-9» (учбово-діагностичний корпус) за адресою: Харківська область, Шевченківський район, місто Харків, проспект Незалежності, 13»</w:t>
      </w:r>
      <w:r w:rsidRPr="00F94C83">
        <w:rPr>
          <w:iCs/>
          <w:sz w:val="28"/>
          <w:szCs w:val="28"/>
        </w:rPr>
        <w:t xml:space="preserve"> </w:t>
      </w:r>
      <w:r w:rsidRPr="00F94C83">
        <w:rPr>
          <w:color w:val="000000"/>
          <w:sz w:val="28"/>
          <w:szCs w:val="28"/>
        </w:rPr>
        <w:t>(</w:t>
      </w:r>
      <w:r w:rsidRPr="00F94C83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Pr="00F94C83">
        <w:rPr>
          <w:i/>
          <w:sz w:val="28"/>
          <w:szCs w:val="28"/>
        </w:rPr>
        <w:t>7</w:t>
      </w:r>
      <w:r w:rsidR="00F94C83" w:rsidRPr="00F94C83">
        <w:rPr>
          <w:i/>
          <w:sz w:val="28"/>
          <w:szCs w:val="28"/>
        </w:rPr>
        <w:t>89</w:t>
      </w:r>
      <w:r w:rsidRPr="00F94C83">
        <w:rPr>
          <w:i/>
          <w:color w:val="000000"/>
          <w:sz w:val="28"/>
          <w:szCs w:val="28"/>
        </w:rPr>
        <w:t xml:space="preserve">-24 від </w:t>
      </w:r>
      <w:r w:rsidR="00F94C83" w:rsidRPr="00F94C83">
        <w:rPr>
          <w:i/>
          <w:color w:val="000000"/>
          <w:sz w:val="28"/>
          <w:szCs w:val="28"/>
        </w:rPr>
        <w:t>04</w:t>
      </w:r>
      <w:r w:rsidRPr="00F94C83">
        <w:rPr>
          <w:i/>
          <w:color w:val="000000"/>
          <w:sz w:val="28"/>
          <w:szCs w:val="28"/>
        </w:rPr>
        <w:t>.</w:t>
      </w:r>
      <w:r w:rsidR="00F94C83" w:rsidRPr="00F94C83">
        <w:rPr>
          <w:i/>
          <w:color w:val="000000"/>
          <w:sz w:val="28"/>
          <w:szCs w:val="28"/>
        </w:rPr>
        <w:t>1</w:t>
      </w:r>
      <w:r w:rsidRPr="00F94C83">
        <w:rPr>
          <w:i/>
          <w:color w:val="000000"/>
          <w:sz w:val="28"/>
          <w:szCs w:val="28"/>
        </w:rPr>
        <w:t>0.2024</w:t>
      </w:r>
      <w:r w:rsidRPr="00F94C83">
        <w:rPr>
          <w:color w:val="000000"/>
          <w:sz w:val="28"/>
          <w:szCs w:val="28"/>
        </w:rPr>
        <w:t>)</w:t>
      </w:r>
      <w:bookmarkEnd w:id="0"/>
      <w:r w:rsidR="00044B66">
        <w:rPr>
          <w:color w:val="000000"/>
          <w:sz w:val="28"/>
          <w:szCs w:val="28"/>
        </w:rPr>
        <w:t>.</w:t>
      </w:r>
    </w:p>
    <w:p w14:paraId="4B29009C" w14:textId="34297752" w:rsidR="00090447" w:rsidRPr="004D4050" w:rsidRDefault="004D4050" w:rsidP="004D4050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4D4050">
        <w:rPr>
          <w:bCs/>
          <w:i/>
          <w:color w:val="000000"/>
          <w:sz w:val="28"/>
          <w:szCs w:val="28"/>
          <w:u w:val="single"/>
        </w:rPr>
        <w:t>Доповідає</w:t>
      </w:r>
      <w:r w:rsidR="00F8303C">
        <w:rPr>
          <w:bCs/>
          <w:i/>
          <w:color w:val="000000"/>
          <w:sz w:val="28"/>
          <w:szCs w:val="28"/>
          <w:u w:val="single"/>
        </w:rPr>
        <w:t xml:space="preserve"> (п. </w:t>
      </w:r>
      <w:r w:rsidR="0062532C">
        <w:rPr>
          <w:bCs/>
          <w:i/>
          <w:color w:val="000000"/>
          <w:sz w:val="28"/>
          <w:szCs w:val="28"/>
          <w:u w:val="single"/>
        </w:rPr>
        <w:t>2</w:t>
      </w:r>
      <w:r w:rsidR="00F8303C">
        <w:rPr>
          <w:bCs/>
          <w:i/>
          <w:color w:val="000000"/>
          <w:sz w:val="28"/>
          <w:szCs w:val="28"/>
          <w:u w:val="single"/>
        </w:rPr>
        <w:t>-</w:t>
      </w:r>
      <w:r w:rsidR="0062532C">
        <w:rPr>
          <w:bCs/>
          <w:i/>
          <w:color w:val="000000"/>
          <w:sz w:val="28"/>
          <w:szCs w:val="28"/>
          <w:u w:val="single"/>
        </w:rPr>
        <w:t>5</w:t>
      </w:r>
      <w:r w:rsidR="00F8303C">
        <w:rPr>
          <w:bCs/>
          <w:i/>
          <w:color w:val="000000"/>
          <w:sz w:val="28"/>
          <w:szCs w:val="28"/>
          <w:u w:val="single"/>
        </w:rPr>
        <w:t>)</w:t>
      </w:r>
      <w:r w:rsidRPr="004D4050">
        <w:rPr>
          <w:bCs/>
          <w:i/>
          <w:color w:val="000000"/>
          <w:sz w:val="28"/>
          <w:szCs w:val="28"/>
          <w:u w:val="single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="005975B6">
        <w:rPr>
          <w:b/>
          <w:i/>
          <w:color w:val="000000"/>
          <w:sz w:val="28"/>
          <w:szCs w:val="28"/>
        </w:rPr>
        <w:t>ГНАТУШОК Андрій Миколайович</w:t>
      </w:r>
      <w:r w:rsidR="00E102E8" w:rsidRPr="004D4050">
        <w:rPr>
          <w:i/>
          <w:color w:val="000000"/>
          <w:sz w:val="28"/>
          <w:szCs w:val="28"/>
        </w:rPr>
        <w:t xml:space="preserve"> </w:t>
      </w:r>
      <w:r w:rsidR="00E102E8" w:rsidRPr="004D4050">
        <w:rPr>
          <w:color w:val="000000"/>
          <w:sz w:val="28"/>
          <w:szCs w:val="28"/>
        </w:rPr>
        <w:t>– начальник  управління з питань комунальної власності виконавчого апарату обласної ради.</w:t>
      </w:r>
    </w:p>
    <w:p w14:paraId="046D81A2" w14:textId="77777777" w:rsidR="00E102E8" w:rsidRDefault="00AB374D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22D3E2" w14:textId="06DCAF71" w:rsidR="00BD463F" w:rsidRDefault="0062532C" w:rsidP="00E102E8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6</w:t>
      </w:r>
      <w:r w:rsidR="00EF63F0">
        <w:rPr>
          <w:color w:val="000000"/>
          <w:sz w:val="28"/>
          <w:szCs w:val="28"/>
        </w:rPr>
        <w:t>.</w:t>
      </w:r>
      <w:r w:rsidR="00655367">
        <w:rPr>
          <w:color w:val="000000"/>
          <w:sz w:val="28"/>
          <w:szCs w:val="28"/>
        </w:rPr>
        <w:t xml:space="preserve"> </w:t>
      </w:r>
      <w:r w:rsidR="00AB374D">
        <w:rPr>
          <w:color w:val="000000"/>
          <w:sz w:val="28"/>
          <w:szCs w:val="28"/>
        </w:rPr>
        <w:t>Різне.</w:t>
      </w:r>
      <w:r w:rsidR="009A259A" w:rsidRPr="009A259A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8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6286069">
    <w:abstractNumId w:val="7"/>
  </w:num>
  <w:num w:numId="2" w16cid:durableId="1940526782">
    <w:abstractNumId w:val="6"/>
  </w:num>
  <w:num w:numId="3" w16cid:durableId="1285649246">
    <w:abstractNumId w:val="3"/>
  </w:num>
  <w:num w:numId="4" w16cid:durableId="1166022043">
    <w:abstractNumId w:val="2"/>
  </w:num>
  <w:num w:numId="5" w16cid:durableId="1575623405">
    <w:abstractNumId w:val="4"/>
  </w:num>
  <w:num w:numId="6" w16cid:durableId="1561165633">
    <w:abstractNumId w:val="1"/>
  </w:num>
  <w:num w:numId="7" w16cid:durableId="78797313">
    <w:abstractNumId w:val="5"/>
  </w:num>
  <w:num w:numId="8" w16cid:durableId="1755932070">
    <w:abstractNumId w:val="0"/>
  </w:num>
  <w:num w:numId="9" w16cid:durableId="1003044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44B66"/>
    <w:rsid w:val="00054B1E"/>
    <w:rsid w:val="00060F2B"/>
    <w:rsid w:val="00077890"/>
    <w:rsid w:val="00090447"/>
    <w:rsid w:val="00093F99"/>
    <w:rsid w:val="000B0929"/>
    <w:rsid w:val="000B3DEF"/>
    <w:rsid w:val="00134CF6"/>
    <w:rsid w:val="001725B9"/>
    <w:rsid w:val="001C1F31"/>
    <w:rsid w:val="001E7132"/>
    <w:rsid w:val="00206628"/>
    <w:rsid w:val="00217F41"/>
    <w:rsid w:val="0024047A"/>
    <w:rsid w:val="00290779"/>
    <w:rsid w:val="002B0300"/>
    <w:rsid w:val="002B6ECF"/>
    <w:rsid w:val="002E4ED9"/>
    <w:rsid w:val="002F2F41"/>
    <w:rsid w:val="00300FE0"/>
    <w:rsid w:val="00301546"/>
    <w:rsid w:val="00307E87"/>
    <w:rsid w:val="00371B85"/>
    <w:rsid w:val="00383856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36AF5"/>
    <w:rsid w:val="0044276D"/>
    <w:rsid w:val="00443FF2"/>
    <w:rsid w:val="00456935"/>
    <w:rsid w:val="004A69F7"/>
    <w:rsid w:val="004B2F90"/>
    <w:rsid w:val="004D2E07"/>
    <w:rsid w:val="004D4050"/>
    <w:rsid w:val="00512684"/>
    <w:rsid w:val="005179C4"/>
    <w:rsid w:val="0052340A"/>
    <w:rsid w:val="00535285"/>
    <w:rsid w:val="00535A17"/>
    <w:rsid w:val="005535BE"/>
    <w:rsid w:val="0056504F"/>
    <w:rsid w:val="005975B6"/>
    <w:rsid w:val="005A604E"/>
    <w:rsid w:val="005D5584"/>
    <w:rsid w:val="00606F80"/>
    <w:rsid w:val="00612329"/>
    <w:rsid w:val="0062532C"/>
    <w:rsid w:val="00655367"/>
    <w:rsid w:val="006848E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B414E"/>
    <w:rsid w:val="007C306E"/>
    <w:rsid w:val="00801857"/>
    <w:rsid w:val="008102B7"/>
    <w:rsid w:val="00816ABF"/>
    <w:rsid w:val="00817D69"/>
    <w:rsid w:val="00831632"/>
    <w:rsid w:val="008A52B5"/>
    <w:rsid w:val="008D297C"/>
    <w:rsid w:val="008F69DC"/>
    <w:rsid w:val="00952293"/>
    <w:rsid w:val="00956BF5"/>
    <w:rsid w:val="00986C49"/>
    <w:rsid w:val="009A259A"/>
    <w:rsid w:val="009F018C"/>
    <w:rsid w:val="00A36062"/>
    <w:rsid w:val="00A37333"/>
    <w:rsid w:val="00A5626D"/>
    <w:rsid w:val="00A74B66"/>
    <w:rsid w:val="00AB374D"/>
    <w:rsid w:val="00AC506E"/>
    <w:rsid w:val="00AF116A"/>
    <w:rsid w:val="00B05FC7"/>
    <w:rsid w:val="00B3074D"/>
    <w:rsid w:val="00B34936"/>
    <w:rsid w:val="00B44A1A"/>
    <w:rsid w:val="00B56576"/>
    <w:rsid w:val="00B62925"/>
    <w:rsid w:val="00B72FB6"/>
    <w:rsid w:val="00B800DA"/>
    <w:rsid w:val="00B85C9B"/>
    <w:rsid w:val="00BD463F"/>
    <w:rsid w:val="00C11E63"/>
    <w:rsid w:val="00C25022"/>
    <w:rsid w:val="00C60A94"/>
    <w:rsid w:val="00C70B00"/>
    <w:rsid w:val="00C7730A"/>
    <w:rsid w:val="00C96586"/>
    <w:rsid w:val="00CC300A"/>
    <w:rsid w:val="00D03933"/>
    <w:rsid w:val="00D3516B"/>
    <w:rsid w:val="00D645CF"/>
    <w:rsid w:val="00D953B2"/>
    <w:rsid w:val="00DC5F15"/>
    <w:rsid w:val="00DF4732"/>
    <w:rsid w:val="00E07470"/>
    <w:rsid w:val="00E102E8"/>
    <w:rsid w:val="00E124B8"/>
    <w:rsid w:val="00E33FBC"/>
    <w:rsid w:val="00E504B7"/>
    <w:rsid w:val="00E9187C"/>
    <w:rsid w:val="00EA0CF1"/>
    <w:rsid w:val="00EF63F0"/>
    <w:rsid w:val="00F21418"/>
    <w:rsid w:val="00F23885"/>
    <w:rsid w:val="00F605F5"/>
    <w:rsid w:val="00F67EEE"/>
    <w:rsid w:val="00F8303C"/>
    <w:rsid w:val="00F94C83"/>
    <w:rsid w:val="00FA7013"/>
    <w:rsid w:val="00FB3A00"/>
    <w:rsid w:val="00FB6CBD"/>
    <w:rsid w:val="00FC0DA2"/>
    <w:rsid w:val="00FD4D52"/>
    <w:rsid w:val="00FE0D75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2024-06-20T12:35:00Z</cp:lastPrinted>
  <dcterms:created xsi:type="dcterms:W3CDTF">2024-10-17T07:32:00Z</dcterms:created>
  <dcterms:modified xsi:type="dcterms:W3CDTF">2024-10-17T07:32:00Z</dcterms:modified>
</cp:coreProperties>
</file>