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6640" w14:textId="0F36A76A" w:rsidR="00B536BD" w:rsidRDefault="00B536BD" w:rsidP="00B536B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154F7BA" wp14:editId="602F3CA6">
            <wp:extent cx="457200" cy="609600"/>
            <wp:effectExtent l="0" t="0" r="0" b="0"/>
            <wp:docPr id="1590809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30271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6A43" w14:textId="77777777" w:rsidR="00B536BD" w:rsidRDefault="00B536BD" w:rsidP="00B536B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EAC4AFA" w14:textId="77777777" w:rsidR="00B536BD" w:rsidRDefault="00B536BD" w:rsidP="00B536BD">
      <w:pPr>
        <w:rPr>
          <w:sz w:val="8"/>
          <w:szCs w:val="8"/>
        </w:rPr>
      </w:pPr>
    </w:p>
    <w:p w14:paraId="32C55354" w14:textId="77777777" w:rsidR="00B536BD" w:rsidRDefault="00B536BD" w:rsidP="00B536B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71A96C1" w14:textId="77777777" w:rsidR="00B536BD" w:rsidRDefault="00B536BD" w:rsidP="00B536BD">
      <w:pPr>
        <w:jc w:val="center"/>
        <w:rPr>
          <w:sz w:val="8"/>
          <w:szCs w:val="8"/>
        </w:rPr>
      </w:pPr>
    </w:p>
    <w:p w14:paraId="321650C4" w14:textId="77777777" w:rsidR="00B536BD" w:rsidRDefault="00B536BD" w:rsidP="00B536B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D254333" w14:textId="77777777" w:rsidR="00B536BD" w:rsidRDefault="00B536BD" w:rsidP="00B536B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398FC6C2" w14:textId="77777777" w:rsidR="00B536BD" w:rsidRDefault="00B536BD" w:rsidP="00B536BD">
      <w:pPr>
        <w:rPr>
          <w:szCs w:val="28"/>
        </w:rPr>
      </w:pPr>
      <w:r>
        <w:rPr>
          <w:szCs w:val="28"/>
        </w:rPr>
        <w:t>_______________№_______________</w:t>
      </w:r>
    </w:p>
    <w:p w14:paraId="5BC8C20A" w14:textId="77777777" w:rsidR="00B536BD" w:rsidRDefault="00B536BD" w:rsidP="00B536BD">
      <w:pPr>
        <w:rPr>
          <w:b/>
          <w:sz w:val="16"/>
          <w:szCs w:val="16"/>
        </w:rPr>
      </w:pPr>
      <w:r>
        <w:t>На № ___________________________</w:t>
      </w:r>
    </w:p>
    <w:p w14:paraId="3FC8D100" w14:textId="77777777" w:rsidR="00B536BD" w:rsidRDefault="00B536BD" w:rsidP="00B536B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606BEE6" w14:textId="77777777" w:rsidR="00B536BD" w:rsidRDefault="00B536BD" w:rsidP="00B536B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BD6457D" w14:textId="77777777" w:rsidR="00B536BD" w:rsidRDefault="00B536BD" w:rsidP="00B536B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6348E47" w14:textId="47BE0B25" w:rsidR="00B536BD" w:rsidRDefault="00B536BD" w:rsidP="00B536B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19 лютого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62</w:t>
      </w:r>
    </w:p>
    <w:p w14:paraId="2942E04F" w14:textId="77777777" w:rsidR="00B536BD" w:rsidRDefault="00B536BD" w:rsidP="00B536B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5A3F81E" w14:textId="77777777" w:rsidR="00B536BD" w:rsidRDefault="00B536BD" w:rsidP="00B536B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E7239F6" w14:textId="77777777" w:rsidR="00B536BD" w:rsidRDefault="00B536BD" w:rsidP="00B536B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F2692DE" w14:textId="77777777" w:rsidR="00B536BD" w:rsidRDefault="00B536BD" w:rsidP="00B536B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8</w:t>
      </w:r>
    </w:p>
    <w:p w14:paraId="05DD3C46" w14:textId="77777777" w:rsidR="00B536BD" w:rsidRDefault="00B536BD" w:rsidP="00B536BD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Pr="00657C48">
        <w:rPr>
          <w:bCs/>
          <w:sz w:val="28"/>
          <w:szCs w:val="28"/>
        </w:rPr>
        <w:t>7</w:t>
      </w:r>
    </w:p>
    <w:p w14:paraId="135DF305" w14:textId="77777777" w:rsidR="00B536BD" w:rsidRDefault="00B536BD" w:rsidP="00B536BD">
      <w:pPr>
        <w:ind w:firstLine="709"/>
        <w:jc w:val="both"/>
        <w:rPr>
          <w:color w:val="000000"/>
          <w:sz w:val="16"/>
          <w:szCs w:val="16"/>
        </w:rPr>
      </w:pPr>
    </w:p>
    <w:p w14:paraId="1640B307" w14:textId="49819F03" w:rsidR="00B536BD" w:rsidRDefault="00B536BD" w:rsidP="00B536BD">
      <w:pPr>
        <w:tabs>
          <w:tab w:val="left" w:pos="6237"/>
        </w:tabs>
        <w:ind w:firstLine="567"/>
        <w:jc w:val="both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="00AE5F83">
        <w:rPr>
          <w:color w:val="000000"/>
          <w:sz w:val="28"/>
          <w:szCs w:val="28"/>
        </w:rPr>
        <w:t xml:space="preserve"> доопрацьованого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>
        <w:rPr>
          <w:b/>
          <w:bCs/>
          <w:color w:val="000000"/>
          <w:sz w:val="28"/>
          <w:szCs w:val="28"/>
        </w:rPr>
        <w:t>«</w:t>
      </w:r>
      <w:hyperlink r:id="rId7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</w:t>
        </w:r>
        <w:r>
          <w:rPr>
            <w:rStyle w:val="a3"/>
            <w:b/>
            <w:bCs/>
            <w:color w:val="000000"/>
            <w:sz w:val="28"/>
            <w:szCs w:val="28"/>
            <w:u w:val="none"/>
          </w:rPr>
          <w:t>».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p w14:paraId="4B20CD76" w14:textId="77777777" w:rsidR="00B536BD" w:rsidRDefault="00B536BD" w:rsidP="00B536BD">
      <w:pPr>
        <w:ind w:firstLine="567"/>
        <w:jc w:val="both"/>
        <w:rPr>
          <w:bCs/>
          <w:color w:val="000000"/>
          <w:sz w:val="16"/>
          <w:szCs w:val="16"/>
        </w:rPr>
      </w:pPr>
    </w:p>
    <w:p w14:paraId="4C0AFCF9" w14:textId="77777777" w:rsidR="00657C48" w:rsidRDefault="00657C48" w:rsidP="00657C48">
      <w:pPr>
        <w:ind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A57F91">
        <w:rPr>
          <w:bCs/>
          <w:color w:val="000000"/>
          <w:sz w:val="28"/>
          <w:szCs w:val="28"/>
        </w:rPr>
        <w:t>проєкт</w:t>
      </w:r>
      <w:proofErr w:type="spellEnd"/>
      <w:r w:rsidRPr="00A57F91">
        <w:rPr>
          <w:bCs/>
          <w:color w:val="000000"/>
          <w:sz w:val="28"/>
          <w:szCs w:val="28"/>
        </w:rPr>
        <w:t xml:space="preserve"> рішення </w:t>
      </w:r>
      <w:r>
        <w:rPr>
          <w:bCs/>
          <w:color w:val="000000"/>
          <w:sz w:val="28"/>
          <w:szCs w:val="28"/>
        </w:rPr>
        <w:t>розроблений</w:t>
      </w:r>
      <w:r w:rsidRPr="00A57F91">
        <w:rPr>
          <w:bCs/>
          <w:color w:val="000000"/>
          <w:sz w:val="28"/>
          <w:szCs w:val="28"/>
        </w:rPr>
        <w:t xml:space="preserve"> Харківською обласною радою. </w:t>
      </w:r>
    </w:p>
    <w:p w14:paraId="26E21366" w14:textId="77777777" w:rsidR="00B536BD" w:rsidRDefault="00B536BD" w:rsidP="00B536BD">
      <w:pPr>
        <w:ind w:firstLine="567"/>
        <w:jc w:val="both"/>
        <w:rPr>
          <w:bCs/>
          <w:color w:val="000000"/>
          <w:sz w:val="16"/>
          <w:szCs w:val="16"/>
        </w:rPr>
      </w:pPr>
    </w:p>
    <w:p w14:paraId="4A0EF823" w14:textId="2DF42272" w:rsidR="00B536BD" w:rsidRDefault="00B536BD" w:rsidP="00B536B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color w:val="000000"/>
          <w:sz w:val="28"/>
          <w:szCs w:val="28"/>
        </w:rPr>
        <w:t xml:space="preserve">, </w:t>
      </w:r>
      <w:r w:rsidR="00657C48">
        <w:rPr>
          <w:color w:val="000000"/>
          <w:sz w:val="28"/>
          <w:szCs w:val="28"/>
        </w:rPr>
        <w:t>висновок постійної комісії з питань спільної власності територіальних громад області</w:t>
      </w:r>
      <w:r w:rsidR="006E545C">
        <w:rPr>
          <w:color w:val="000000"/>
          <w:sz w:val="28"/>
          <w:szCs w:val="28"/>
        </w:rPr>
        <w:t xml:space="preserve"> (протокол № 55 </w:t>
      </w:r>
      <w:r w:rsidR="006E545C">
        <w:rPr>
          <w:color w:val="000000"/>
          <w:sz w:val="28"/>
          <w:szCs w:val="28"/>
        </w:rPr>
        <w:br/>
        <w:t>від 16 лютого 2024 року)</w:t>
      </w:r>
      <w:r w:rsidR="00CE1280">
        <w:rPr>
          <w:color w:val="000000"/>
          <w:sz w:val="28"/>
          <w:szCs w:val="28"/>
        </w:rPr>
        <w:t>,</w:t>
      </w:r>
      <w:r w:rsidR="00657C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постійна комісія дійшла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ВИСНОВКУ:</w:t>
      </w:r>
    </w:p>
    <w:p w14:paraId="3B522684" w14:textId="77777777" w:rsidR="00B536BD" w:rsidRDefault="00B536BD" w:rsidP="00B536BD">
      <w:pPr>
        <w:ind w:firstLine="567"/>
        <w:jc w:val="both"/>
        <w:rPr>
          <w:bCs/>
          <w:color w:val="000000"/>
          <w:sz w:val="16"/>
          <w:szCs w:val="16"/>
        </w:rPr>
      </w:pPr>
    </w:p>
    <w:p w14:paraId="599C5A96" w14:textId="77777777" w:rsidR="00B536BD" w:rsidRDefault="00B536BD" w:rsidP="00B536BD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Інформацію взяти до відома.</w:t>
      </w:r>
    </w:p>
    <w:p w14:paraId="5E4C1504" w14:textId="2B5DF3A7" w:rsidR="00B536BD" w:rsidRDefault="00B536BD" w:rsidP="00B536B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</w:t>
      </w:r>
      <w:r w:rsidR="00AE5F83">
        <w:rPr>
          <w:bCs/>
          <w:color w:val="000000"/>
          <w:sz w:val="28"/>
          <w:szCs w:val="28"/>
        </w:rPr>
        <w:t xml:space="preserve">доопрацьований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</w:t>
      </w:r>
      <w:r>
        <w:rPr>
          <w:color w:val="000000"/>
          <w:sz w:val="28"/>
          <w:szCs w:val="28"/>
        </w:rPr>
        <w:t xml:space="preserve">»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 xml:space="preserve">та 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рекомендувати </w:t>
        </w:r>
        <w:r>
          <w:rPr>
            <w:rStyle w:val="a3"/>
            <w:color w:val="000000"/>
            <w:sz w:val="28"/>
            <w:szCs w:val="28"/>
            <w:u w:val="none"/>
          </w:rPr>
          <w:t>винести його на пленарне засідання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B536BD" w14:paraId="6870D4D1" w14:textId="77777777">
        <w:trPr>
          <w:trHeight w:val="1065"/>
          <w:jc w:val="right"/>
        </w:trPr>
        <w:tc>
          <w:tcPr>
            <w:tcW w:w="1799" w:type="dxa"/>
            <w:hideMark/>
          </w:tcPr>
          <w:p w14:paraId="27CF2334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5086592E" w14:textId="77777777" w:rsidR="00B536BD" w:rsidRDefault="00B536BD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4D182B01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3336916B" w14:textId="5C3E89E9" w:rsidR="00B536BD" w:rsidRDefault="00AE5F83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</w:t>
            </w:r>
            <w:r w:rsidR="00B536BD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4F75775C" w14:textId="04CA2FEC" w:rsidR="00B536BD" w:rsidRDefault="00B536BD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</w:p>
        </w:tc>
      </w:tr>
      <w:tr w:rsidR="00B536BD" w14:paraId="5C079953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4BA1524E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6DF6842" w14:textId="77777777" w:rsidR="00B536BD" w:rsidRDefault="00B536BD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43AF715C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C9CB7E7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6347FED2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536BD" w14:paraId="5A9CB5F0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2A91F998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D20FA09" w14:textId="77777777" w:rsidR="00B536BD" w:rsidRDefault="00B536BD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524FF7D" w14:textId="77777777" w:rsidR="00B536BD" w:rsidRDefault="00B536BD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76A3E8B" w14:textId="634E7A84" w:rsidR="00B536BD" w:rsidRDefault="00AE5F83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</w:t>
            </w:r>
            <w:r w:rsidR="00B536BD">
              <w:rPr>
                <w:kern w:val="2"/>
                <w:sz w:val="28"/>
                <w:szCs w:val="28"/>
                <w:lang w:val="ru-RU"/>
                <w14:ligatures w14:val="standardContextual"/>
              </w:rPr>
              <w:t>.</w:t>
            </w:r>
          </w:p>
        </w:tc>
        <w:tc>
          <w:tcPr>
            <w:tcW w:w="4003" w:type="dxa"/>
          </w:tcPr>
          <w:p w14:paraId="71EE360E" w14:textId="386BA74E" w:rsidR="00B536BD" w:rsidRDefault="00AE5F83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Кернес К.Г.</w:t>
            </w:r>
          </w:p>
        </w:tc>
      </w:tr>
    </w:tbl>
    <w:p w14:paraId="48FCA5F5" w14:textId="77777777" w:rsidR="00B536BD" w:rsidRDefault="00B536BD" w:rsidP="00B536BD">
      <w:pPr>
        <w:rPr>
          <w:b/>
          <w:bCs/>
          <w:color w:val="000000" w:themeColor="text1"/>
          <w:sz w:val="28"/>
          <w:szCs w:val="28"/>
        </w:rPr>
      </w:pPr>
    </w:p>
    <w:p w14:paraId="1F7785D1" w14:textId="77777777" w:rsidR="00B536BD" w:rsidRDefault="00B536BD" w:rsidP="00B536BD">
      <w:pPr>
        <w:rPr>
          <w:b/>
          <w:bCs/>
          <w:color w:val="000000" w:themeColor="text1"/>
          <w:sz w:val="28"/>
          <w:szCs w:val="28"/>
        </w:rPr>
      </w:pPr>
    </w:p>
    <w:p w14:paraId="0267B7DA" w14:textId="77777777" w:rsidR="00B536BD" w:rsidRDefault="00B536BD" w:rsidP="00B536BD">
      <w:pPr>
        <w:rPr>
          <w:b/>
          <w:bCs/>
          <w:color w:val="000000" w:themeColor="text1"/>
          <w:sz w:val="28"/>
          <w:szCs w:val="28"/>
        </w:rPr>
      </w:pPr>
    </w:p>
    <w:p w14:paraId="47556649" w14:textId="77777777" w:rsidR="00B536BD" w:rsidRDefault="00B536BD" w:rsidP="00B536BD">
      <w:pPr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7412EF0A" w14:textId="45BC62C8" w:rsidR="0049774E" w:rsidRDefault="0049774E" w:rsidP="00B536BD"/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700004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FD"/>
    <w:rsid w:val="001C460F"/>
    <w:rsid w:val="002557C9"/>
    <w:rsid w:val="00317B84"/>
    <w:rsid w:val="0049774E"/>
    <w:rsid w:val="00657C48"/>
    <w:rsid w:val="006904FD"/>
    <w:rsid w:val="006E545C"/>
    <w:rsid w:val="00AE5F83"/>
    <w:rsid w:val="00B536BD"/>
    <w:rsid w:val="00BD3AD9"/>
    <w:rsid w:val="00CE1280"/>
    <w:rsid w:val="00E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5BB8"/>
  <w15:chartTrackingRefBased/>
  <w15:docId w15:val="{4BACE50A-136A-49AF-9EF0-5D7286EA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B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6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?type=1&amp;base=77&amp;menu=381266&amp;id=22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2024-02-19T10:10:00Z</cp:lastPrinted>
  <dcterms:created xsi:type="dcterms:W3CDTF">2024-02-16T15:03:00Z</dcterms:created>
  <dcterms:modified xsi:type="dcterms:W3CDTF">2024-02-19T10:15:00Z</dcterms:modified>
</cp:coreProperties>
</file>