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7E49" w14:textId="52DC23B5" w:rsidR="007F6D3C" w:rsidRDefault="00000000" w:rsidP="007F6D3C">
      <w:pPr>
        <w:keepNext/>
        <w:keepLines/>
        <w:ind w:left="4320"/>
        <w:rPr>
          <w:rFonts w:cs="Times New Roman"/>
          <w:szCs w:val="28"/>
        </w:rPr>
      </w:pPr>
      <w:r>
        <w:pict w14:anchorId="4E9C4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preferrelative="f" fillcolor="window">
            <v:imagedata r:id="rId7" o:title=""/>
            <o:lock v:ext="edit" aspectratio="f"/>
          </v:shape>
        </w:pict>
      </w:r>
    </w:p>
    <w:p w14:paraId="024778E9" w14:textId="77777777" w:rsidR="007F6D3C" w:rsidRPr="0024552D" w:rsidRDefault="007F6D3C" w:rsidP="007F6D3C">
      <w:pPr>
        <w:keepNext/>
        <w:keepLines/>
        <w:ind w:left="4320"/>
        <w:rPr>
          <w:rFonts w:cs="Times New Roman"/>
          <w:b/>
          <w:i/>
          <w:sz w:val="16"/>
          <w:szCs w:val="16"/>
          <w:u w:val="single"/>
        </w:rPr>
      </w:pPr>
    </w:p>
    <w:p w14:paraId="0AF63394" w14:textId="77777777" w:rsidR="007F6D3C" w:rsidRDefault="007F6D3C" w:rsidP="007F6D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ХАРКІВСЬКА ОБЛАСНА РАДА</w:t>
      </w:r>
    </w:p>
    <w:p w14:paraId="70C9BA9B" w14:textId="77777777" w:rsidR="00FF7F23" w:rsidRPr="00FF7F23" w:rsidRDefault="00FF7F23" w:rsidP="007F6D3C">
      <w:pPr>
        <w:jc w:val="center"/>
        <w:rPr>
          <w:rFonts w:eastAsia="Times New Roman" w:cs="Times New Roman"/>
          <w:sz w:val="16"/>
          <w:szCs w:val="16"/>
        </w:rPr>
      </w:pPr>
    </w:p>
    <w:p w14:paraId="22255956" w14:textId="77777777" w:rsidR="007F6D3C" w:rsidRPr="0024552D" w:rsidRDefault="007F6D3C" w:rsidP="007F6D3C">
      <w:pPr>
        <w:jc w:val="center"/>
        <w:rPr>
          <w:rFonts w:eastAsia="Times New Roman" w:cs="Times New Roman"/>
          <w:caps/>
          <w:sz w:val="26"/>
          <w:szCs w:val="26"/>
        </w:rPr>
      </w:pPr>
      <w:r w:rsidRPr="0024552D">
        <w:rPr>
          <w:rFonts w:eastAsia="Times New Roman" w:cs="Times New Roman"/>
          <w:caps/>
          <w:sz w:val="26"/>
          <w:szCs w:val="26"/>
        </w:rPr>
        <w:t>постійна комісія з питань НАУКИ, ОСВІТИ  ТА ДУХОВНОСТІ</w:t>
      </w:r>
    </w:p>
    <w:p w14:paraId="0DE0F4EE" w14:textId="77777777" w:rsidR="007F6D3C" w:rsidRPr="0024552D" w:rsidRDefault="007F6D3C" w:rsidP="007F6D3C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bookmarkStart w:id="0" w:name="_GoBack1"/>
      <w:bookmarkEnd w:id="0"/>
      <w:r w:rsidRPr="008428D6">
        <w:rPr>
          <w:rFonts w:eastAsia="Times New Roman" w:cs="Times New Roman"/>
          <w:szCs w:val="28"/>
        </w:rPr>
        <w:tab/>
      </w:r>
    </w:p>
    <w:p w14:paraId="0A20F7A3" w14:textId="77777777" w:rsidR="007F6D3C" w:rsidRPr="0024552D" w:rsidRDefault="007F6D3C" w:rsidP="007F6D3C">
      <w:pPr>
        <w:pBdr>
          <w:bottom w:val="single" w:sz="8" w:space="1" w:color="000000"/>
        </w:pBd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i/>
          <w:sz w:val="24"/>
        </w:rPr>
        <w:t xml:space="preserve">вул. Сумська, 64, м. Харків 61002, </w:t>
      </w:r>
      <w:proofErr w:type="spellStart"/>
      <w:r w:rsidRPr="0024552D">
        <w:rPr>
          <w:rFonts w:eastAsia="Times New Roman" w:cs="Times New Roman"/>
          <w:i/>
          <w:sz w:val="24"/>
        </w:rPr>
        <w:t>тел</w:t>
      </w:r>
      <w:proofErr w:type="spellEnd"/>
      <w:r w:rsidRPr="0024552D">
        <w:rPr>
          <w:rFonts w:eastAsia="Times New Roman" w:cs="Times New Roman"/>
          <w:i/>
          <w:sz w:val="24"/>
        </w:rPr>
        <w:t>. 700-53-29,  e-</w:t>
      </w:r>
      <w:proofErr w:type="spellStart"/>
      <w:r w:rsidRPr="0024552D">
        <w:rPr>
          <w:rFonts w:eastAsia="Times New Roman" w:cs="Times New Roman"/>
          <w:i/>
          <w:sz w:val="24"/>
        </w:rPr>
        <w:t>mail</w:t>
      </w:r>
      <w:proofErr w:type="spellEnd"/>
      <w:r w:rsidRPr="0024552D">
        <w:rPr>
          <w:rFonts w:eastAsia="Times New Roman" w:cs="Times New Roman"/>
          <w:i/>
          <w:sz w:val="24"/>
        </w:rPr>
        <w:t xml:space="preserve">:  </w:t>
      </w:r>
      <w:hyperlink r:id="rId8" w:history="1">
        <w:r w:rsidRPr="0024552D">
          <w:rPr>
            <w:rStyle w:val="ae"/>
            <w:rFonts w:eastAsia="Times New Roman" w:cs="Times New Roman"/>
            <w:i/>
            <w:sz w:val="24"/>
          </w:rPr>
          <w:t>sc12-or@ukr.net</w:t>
        </w:r>
      </w:hyperlink>
    </w:p>
    <w:p w14:paraId="2DC8E7A5" w14:textId="77777777" w:rsidR="007F6D3C" w:rsidRPr="0024552D" w:rsidRDefault="007F6D3C" w:rsidP="007F6D3C">
      <w:pP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sz w:val="24"/>
        </w:rPr>
        <w:t>_______________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>_______________</w:t>
      </w:r>
    </w:p>
    <w:p w14:paraId="0F6B6259" w14:textId="77777777" w:rsidR="007F6D3C" w:rsidRPr="008428D6" w:rsidRDefault="007F6D3C" w:rsidP="007F6D3C">
      <w:pPr>
        <w:rPr>
          <w:rFonts w:eastAsia="Times New Roman" w:cs="Times New Roman"/>
          <w:i/>
          <w:szCs w:val="28"/>
        </w:rPr>
      </w:pPr>
      <w:r w:rsidRPr="0024552D">
        <w:rPr>
          <w:rFonts w:eastAsia="Times New Roman" w:cs="Times New Roman"/>
          <w:sz w:val="24"/>
        </w:rPr>
        <w:t xml:space="preserve">На 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 xml:space="preserve"> ___________________________</w:t>
      </w:r>
    </w:p>
    <w:p w14:paraId="25A8B169" w14:textId="77777777" w:rsidR="007F6D3C" w:rsidRPr="00FC2088" w:rsidRDefault="007F6D3C" w:rsidP="007F6D3C">
      <w:pPr>
        <w:rPr>
          <w:rFonts w:eastAsia="Times New Roman" w:cs="Times New Roman"/>
          <w:i/>
          <w:sz w:val="16"/>
          <w:szCs w:val="16"/>
        </w:rPr>
      </w:pPr>
    </w:p>
    <w:p w14:paraId="53AAC666" w14:textId="77777777" w:rsidR="007F6D3C" w:rsidRPr="008428D6" w:rsidRDefault="007F6D3C" w:rsidP="007F6D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Порядок денний</w:t>
      </w:r>
    </w:p>
    <w:p w14:paraId="598A108E" w14:textId="77777777" w:rsidR="007F6D3C" w:rsidRDefault="007F6D3C" w:rsidP="007F6D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засідання постійної комісії</w:t>
      </w:r>
    </w:p>
    <w:p w14:paraId="5D3D3225" w14:textId="77777777" w:rsidR="004D5A7A" w:rsidRPr="008428D6" w:rsidRDefault="004D5A7A" w:rsidP="007F6D3C">
      <w:pPr>
        <w:jc w:val="center"/>
        <w:rPr>
          <w:rFonts w:eastAsia="Times New Roman" w:cs="Times New Roman"/>
          <w:b/>
          <w:szCs w:val="28"/>
        </w:rPr>
      </w:pPr>
    </w:p>
    <w:p w14:paraId="3554751A" w14:textId="6340089C" w:rsidR="007F6D3C" w:rsidRPr="004D5A7A" w:rsidRDefault="007F6D3C" w:rsidP="004D5A7A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від</w:t>
      </w:r>
      <w:r w:rsidR="00D25814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F755F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</w:t>
      </w:r>
      <w:r w:rsidR="00D25814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серпня  2025 р</w:t>
      </w:r>
      <w:r w:rsidR="00D25814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оку</w:t>
      </w:r>
      <w:r w:rsidR="003F755F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0A1F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F755F"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14-00</w:t>
      </w:r>
      <w:r w:rsidRPr="004D5A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41D441C" w14:textId="77777777" w:rsidR="007F6D3C" w:rsidRPr="009D45DE" w:rsidRDefault="007F6D3C" w:rsidP="007F6D3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0"/>
          <w:szCs w:val="10"/>
          <w:u w:val="single"/>
        </w:rPr>
      </w:pPr>
    </w:p>
    <w:p w14:paraId="40DF8644" w14:textId="3F125501" w:rsidR="00D85BEA" w:rsidRDefault="00FC2088" w:rsidP="00D85BEA">
      <w:pPr>
        <w:tabs>
          <w:tab w:val="left" w:pos="0"/>
          <w:tab w:val="left" w:pos="1560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D85BEA" w:rsidRPr="0031668C">
        <w:rPr>
          <w:rFonts w:cs="Times New Roman"/>
          <w:b/>
          <w:bCs/>
          <w:szCs w:val="28"/>
          <w:lang w:eastAsia="ru-RU"/>
        </w:rPr>
        <w:t>.</w:t>
      </w:r>
      <w:r w:rsidR="00D85BEA" w:rsidRPr="00D85BEA">
        <w:rPr>
          <w:rFonts w:cs="Times New Roman"/>
          <w:szCs w:val="28"/>
          <w:lang w:eastAsia="ru-RU"/>
          <w14:ligatures w14:val="none"/>
        </w:rPr>
        <w:t xml:space="preserve"> </w:t>
      </w:r>
      <w:r w:rsidR="00D85BEA">
        <w:rPr>
          <w:rFonts w:cs="Times New Roman"/>
          <w:szCs w:val="28"/>
          <w:lang w:eastAsia="ru-RU"/>
          <w14:ligatures w14:val="none"/>
        </w:rPr>
        <w:t xml:space="preserve">Про проєкт рішення обласної ради </w:t>
      </w:r>
      <w:r w:rsidR="00D85BEA" w:rsidRPr="0031668C">
        <w:rPr>
          <w:rFonts w:cs="Times New Roman"/>
          <w:szCs w:val="28"/>
          <w:lang w:eastAsia="ru-RU"/>
          <w14:ligatures w14:val="none"/>
        </w:rPr>
        <w:t>«</w:t>
      </w:r>
      <w:r w:rsidR="00D85BEA" w:rsidRPr="0031668C">
        <w:rPr>
          <w:rFonts w:eastAsia="Times New Roman"/>
          <w:lang w:eastAsia="uk-UA"/>
        </w:rPr>
        <w:t xml:space="preserve">Про затвердження в новій редакції Статуту КОМУНАЛЬНОГО ЗАКЛАДУ «ХАРКІВСЬКИЙ АКАДЕМІЧНИЙ ЛІЦЕЙ </w:t>
      </w:r>
      <w:r w:rsidR="00D85BEA" w:rsidRPr="0031668C">
        <w:rPr>
          <w:rFonts w:eastAsia="Times New Roman"/>
          <w:lang w:val="en-US" w:eastAsia="uk-UA"/>
        </w:rPr>
        <w:t>“</w:t>
      </w:r>
      <w:r w:rsidR="00D85BEA" w:rsidRPr="0031668C">
        <w:rPr>
          <w:rFonts w:eastAsia="Times New Roman"/>
          <w:lang w:eastAsia="uk-UA"/>
        </w:rPr>
        <w:t>ІНТЕЛ 13</w:t>
      </w:r>
      <w:r w:rsidR="00D85BEA" w:rsidRPr="0031668C">
        <w:rPr>
          <w:rFonts w:eastAsia="Times New Roman"/>
          <w:lang w:val="en-US" w:eastAsia="uk-UA"/>
        </w:rPr>
        <w:t>”</w:t>
      </w:r>
      <w:r w:rsidR="00D85BEA" w:rsidRPr="0031668C">
        <w:rPr>
          <w:rFonts w:eastAsia="Times New Roman"/>
          <w:lang w:eastAsia="uk-UA"/>
        </w:rPr>
        <w:t xml:space="preserve"> ХАРКІВСЬКОЇ ОБЛАСНОЇ РАДИ». </w:t>
      </w:r>
    </w:p>
    <w:p w14:paraId="7F7494D7" w14:textId="181381A9" w:rsidR="00D85BEA" w:rsidRDefault="00D85BEA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1668C"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</w:t>
      </w:r>
      <w:r w:rsidR="0031668C">
        <w:rPr>
          <w:rFonts w:cs="Times New Roman"/>
          <w:bCs/>
          <w:szCs w:val="28"/>
          <w:lang w:eastAsia="uk-UA"/>
        </w:rPr>
        <w:t>начальник 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  <w:lang w:eastAsia="uk-UA"/>
        </w:rPr>
        <w:t>.</w:t>
      </w:r>
    </w:p>
    <w:p w14:paraId="2EDA6919" w14:textId="77777777" w:rsidR="000A1F2A" w:rsidRDefault="000A1F2A" w:rsidP="000A1F2A">
      <w:pPr>
        <w:tabs>
          <w:tab w:val="left" w:pos="0"/>
          <w:tab w:val="left" w:pos="1560"/>
        </w:tabs>
        <w:rPr>
          <w:rFonts w:eastAsia="Times New Roman" w:cs="Times New Roman"/>
          <w:color w:val="7030A0"/>
          <w:szCs w:val="28"/>
          <w:lang w:eastAsia="uk-UA"/>
        </w:rPr>
      </w:pPr>
      <w:hyperlink r:id="rId9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https://ts.lica.com.ua/77/1/386050/29655</w:t>
        </w:r>
      </w:hyperlink>
    </w:p>
    <w:p w14:paraId="2DA8800B" w14:textId="77777777" w:rsidR="00D85BEA" w:rsidRPr="0072463E" w:rsidRDefault="00D85BEA" w:rsidP="00D85BEA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615BFCBF" w14:textId="552FE25B" w:rsidR="0031668C" w:rsidRDefault="00FC2088" w:rsidP="0031668C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2</w:t>
      </w:r>
      <w:r w:rsidR="0031668C" w:rsidRPr="0031668C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31668C" w:rsidRPr="0031668C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31668C" w:rsidRPr="0031668C">
        <w:rPr>
          <w:rFonts w:eastAsia="Times New Roman" w:cs="Times New Roman"/>
          <w:szCs w:val="28"/>
          <w:lang w:eastAsia="uk-UA"/>
        </w:rPr>
        <w:t xml:space="preserve">Про звільнення Пушкар Наталії Борисівни з посади директора КОМУНАЛЬНОГО ЗАКЛАДУ </w:t>
      </w:r>
      <w:r w:rsidR="0031668C" w:rsidRPr="0031668C">
        <w:rPr>
          <w:rFonts w:cs="Times New Roman"/>
          <w:szCs w:val="28"/>
        </w:rPr>
        <w:t>«КУП'ЯНСЬКА СПЕЦІАЛЬНА ШКОЛА» ХАРКІВСЬКОЇ ОБЛАСНОЇ РАДИ</w:t>
      </w:r>
      <w:r w:rsidR="0031668C" w:rsidRPr="0031668C">
        <w:rPr>
          <w:rFonts w:eastAsia="Times New Roman"/>
          <w:lang w:eastAsia="uk-UA"/>
        </w:rPr>
        <w:t xml:space="preserve">». </w:t>
      </w:r>
    </w:p>
    <w:p w14:paraId="20FC254C" w14:textId="77777777" w:rsidR="0031668C" w:rsidRDefault="0031668C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E43D10A" w14:textId="77777777" w:rsidR="000A1F2A" w:rsidRDefault="000A1F2A" w:rsidP="000A1F2A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0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https://ts.lica.com.ua/77/1/386054/29659</w:t>
        </w:r>
      </w:hyperlink>
    </w:p>
    <w:p w14:paraId="4D36520E" w14:textId="77777777" w:rsidR="006D28C9" w:rsidRDefault="006D28C9" w:rsidP="006D28C9">
      <w:pPr>
        <w:pStyle w:val="a9"/>
        <w:ind w:left="2268" w:hanging="1548"/>
        <w:jc w:val="both"/>
        <w:rPr>
          <w:rFonts w:cs="Times New Roman"/>
          <w:bCs/>
          <w:sz w:val="10"/>
          <w:szCs w:val="10"/>
          <w:lang w:eastAsia="uk-UA"/>
        </w:rPr>
      </w:pPr>
    </w:p>
    <w:p w14:paraId="632E25A5" w14:textId="77777777" w:rsidR="0072463E" w:rsidRPr="00A61B97" w:rsidRDefault="0072463E" w:rsidP="006D28C9">
      <w:pPr>
        <w:pStyle w:val="a9"/>
        <w:ind w:left="2268" w:hanging="1548"/>
        <w:jc w:val="both"/>
        <w:rPr>
          <w:rFonts w:cs="Times New Roman"/>
          <w:bCs/>
          <w:sz w:val="10"/>
          <w:szCs w:val="10"/>
          <w:lang w:eastAsia="uk-UA"/>
        </w:rPr>
      </w:pPr>
    </w:p>
    <w:p w14:paraId="44369502" w14:textId="3E57F3D4" w:rsidR="0031668C" w:rsidRDefault="00FC2088" w:rsidP="0031668C">
      <w:pPr>
        <w:tabs>
          <w:tab w:val="left" w:pos="0"/>
          <w:tab w:val="left" w:pos="1512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3</w:t>
      </w:r>
      <w:r w:rsidR="0031668C" w:rsidRPr="0031668C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31668C" w:rsidRPr="0031668C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31668C" w:rsidRPr="0031668C">
        <w:rPr>
          <w:rFonts w:eastAsia="Times New Roman" w:cs="Times New Roman"/>
          <w:szCs w:val="28"/>
          <w:lang w:eastAsia="uk-UA"/>
        </w:rPr>
        <w:t xml:space="preserve">Про призначення Пушкар Наталії Борисівни на посаду директора КОМУНАЛЬНОГО ЗАКЛАДУ </w:t>
      </w:r>
      <w:r w:rsidR="0031668C" w:rsidRPr="0031668C">
        <w:rPr>
          <w:rFonts w:cs="Times New Roman"/>
          <w:szCs w:val="28"/>
        </w:rPr>
        <w:t>«КУП'ЯНСЬКА СПЕЦІАЛЬНА ШКОЛА» ХАРКІВСЬКОЇ ОБЛАСНОЇ РАДИ».</w:t>
      </w:r>
    </w:p>
    <w:p w14:paraId="043ED55B" w14:textId="77777777" w:rsidR="0031668C" w:rsidRDefault="0031668C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0D63B0E8" w14:textId="30F69B5E" w:rsidR="006D28C9" w:rsidRDefault="006D28C9" w:rsidP="000A1F2A">
      <w:pPr>
        <w:pStyle w:val="a9"/>
        <w:ind w:left="709" w:firstLine="11"/>
        <w:jc w:val="both"/>
        <w:rPr>
          <w:rFonts w:cs="Times New Roman"/>
          <w:szCs w:val="28"/>
          <w14:ligatures w14:val="none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Пушкар Наталія Борисівна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 </w:t>
      </w:r>
    </w:p>
    <w:p w14:paraId="29C00B6B" w14:textId="77777777" w:rsidR="000A1F2A" w:rsidRDefault="000A1F2A" w:rsidP="000A1F2A">
      <w:pPr>
        <w:tabs>
          <w:tab w:val="left" w:pos="0"/>
          <w:tab w:val="left" w:pos="1512"/>
        </w:tabs>
        <w:rPr>
          <w:rFonts w:eastAsiaTheme="minorHAnsi" w:cstheme="minorBidi"/>
          <w:szCs w:val="22"/>
        </w:rPr>
      </w:pPr>
      <w:hyperlink r:id="rId11" w:history="1">
        <w:r w:rsidRPr="000521FA">
          <w:rPr>
            <w:rStyle w:val="ae"/>
            <w:rFonts w:eastAsiaTheme="minorHAnsi" w:cstheme="minorBidi"/>
            <w:szCs w:val="22"/>
          </w:rPr>
          <w:t>https://ts.lica.com.ua/77/1/386056/29661</w:t>
        </w:r>
      </w:hyperlink>
    </w:p>
    <w:p w14:paraId="4D30332B" w14:textId="77777777" w:rsidR="006D28C9" w:rsidRDefault="006D28C9" w:rsidP="0031668C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3A8D303A" w14:textId="4793DC82" w:rsidR="002D2048" w:rsidRDefault="00FC2088" w:rsidP="002D2048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4</w:t>
      </w:r>
      <w:r w:rsidR="002D2048" w:rsidRPr="002D2048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2D2048" w:rsidRPr="002D2048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2D2048" w:rsidRPr="002D2048">
        <w:rPr>
          <w:rFonts w:eastAsia="Times New Roman" w:cs="Times New Roman"/>
          <w:szCs w:val="28"/>
          <w:lang w:eastAsia="uk-UA"/>
        </w:rPr>
        <w:t xml:space="preserve">Про звільнення Чубинської Віри Петрівни з посади директора КОМУНАЛЬНОГО ЗАКЛАДУ </w:t>
      </w:r>
      <w:r w:rsidR="002D2048" w:rsidRPr="002D2048">
        <w:rPr>
          <w:rFonts w:cs="Times New Roman"/>
          <w:szCs w:val="28"/>
        </w:rPr>
        <w:t>«ХАРКІВСЬКА СПЕЦІАЛЬНА ШКОЛА №11» ХАРКІВСЬКОЇ ОБЛАСНОЇ РАДИ</w:t>
      </w:r>
      <w:r w:rsidR="002D2048" w:rsidRPr="002D2048">
        <w:rPr>
          <w:rFonts w:eastAsia="Times New Roman"/>
          <w:lang w:eastAsia="uk-UA"/>
        </w:rPr>
        <w:t xml:space="preserve">». </w:t>
      </w:r>
    </w:p>
    <w:p w14:paraId="557FE9F9" w14:textId="77777777" w:rsidR="002D2048" w:rsidRDefault="002D2048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83ED14A" w14:textId="77777777" w:rsidR="000A1F2A" w:rsidRDefault="000A1F2A" w:rsidP="000A1F2A">
      <w:pPr>
        <w:tabs>
          <w:tab w:val="left" w:pos="0"/>
          <w:tab w:val="left" w:pos="1358"/>
        </w:tabs>
        <w:rPr>
          <w:rFonts w:eastAsia="Times New Roman" w:cs="Times New Roman"/>
          <w:szCs w:val="28"/>
          <w:lang w:eastAsia="uk-UA"/>
        </w:rPr>
      </w:pPr>
      <w:hyperlink r:id="rId12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https://ts.lica.com.ua/77/1/386058/29663</w:t>
        </w:r>
      </w:hyperlink>
    </w:p>
    <w:p w14:paraId="69CF6833" w14:textId="77777777" w:rsidR="00732044" w:rsidRPr="00732044" w:rsidRDefault="00732044" w:rsidP="00732044">
      <w:pPr>
        <w:pStyle w:val="a9"/>
        <w:ind w:left="2268" w:hanging="1548"/>
        <w:jc w:val="both"/>
        <w:rPr>
          <w:rFonts w:cs="Times New Roman"/>
          <w:sz w:val="16"/>
          <w:szCs w:val="16"/>
          <w14:ligatures w14:val="none"/>
        </w:rPr>
      </w:pPr>
    </w:p>
    <w:p w14:paraId="30AA01C2" w14:textId="64363BE0" w:rsidR="002D2048" w:rsidRDefault="00FC2088" w:rsidP="002D2048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5</w:t>
      </w:r>
      <w:r w:rsidR="002D2048" w:rsidRPr="002D2048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2D2048" w:rsidRPr="002D2048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2D2048" w:rsidRPr="002D2048">
        <w:rPr>
          <w:rFonts w:eastAsia="Times New Roman" w:cs="Times New Roman"/>
          <w:szCs w:val="28"/>
          <w:lang w:eastAsia="uk-UA"/>
        </w:rPr>
        <w:t xml:space="preserve">Про призначення Чубинської Віри Петрівни на посаду директора КОМУНАЛЬНОГО ЗАКЛАДУ </w:t>
      </w:r>
      <w:r w:rsidR="002D2048" w:rsidRPr="002D2048">
        <w:rPr>
          <w:rFonts w:cs="Times New Roman"/>
          <w:szCs w:val="28"/>
        </w:rPr>
        <w:t>«ХАРКІВСЬКА СПЕЦІАЛЬНА ШКОЛА №11» ХАРКІВСЬКОЇ ОБЛАСНОЇ РАДИ</w:t>
      </w:r>
      <w:r w:rsidR="002D2048">
        <w:rPr>
          <w:rFonts w:eastAsia="Times New Roman"/>
          <w:lang w:eastAsia="uk-UA"/>
        </w:rPr>
        <w:t xml:space="preserve">». </w:t>
      </w:r>
    </w:p>
    <w:p w14:paraId="051243DA" w14:textId="77777777" w:rsidR="002D2048" w:rsidRDefault="002D2048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228C338" w14:textId="1C98632F" w:rsidR="00D7486C" w:rsidRDefault="00D7486C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lastRenderedPageBreak/>
        <w:t>Запрошені</w:t>
      </w:r>
      <w:r>
        <w:rPr>
          <w:rFonts w:cs="Times New Roman"/>
          <w:bCs/>
          <w:szCs w:val="28"/>
          <w:lang w:eastAsia="uk-UA"/>
        </w:rPr>
        <w:t xml:space="preserve">: </w:t>
      </w:r>
      <w:r>
        <w:rPr>
          <w:rFonts w:eastAsia="Times New Roman" w:cs="Times New Roman"/>
          <w:b/>
          <w:bCs/>
          <w:i/>
          <w:iCs/>
          <w:szCs w:val="28"/>
          <w:lang w:eastAsia="uk-UA"/>
          <w14:ligatures w14:val="none"/>
        </w:rPr>
        <w:t>Чубинська Віра Петрівна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 </w:t>
      </w:r>
      <w:r w:rsidR="00732044">
        <w:rPr>
          <w:rFonts w:eastAsia="Times New Roman" w:cs="Times New Roman"/>
          <w:szCs w:val="28"/>
          <w:lang w:eastAsia="uk-UA"/>
          <w14:ligatures w14:val="none"/>
        </w:rPr>
        <w:t>–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 </w:t>
      </w:r>
      <w:r w:rsidR="00732044">
        <w:rPr>
          <w:rFonts w:eastAsia="Times New Roman" w:cs="Times New Roman"/>
          <w:szCs w:val="28"/>
          <w:lang w:eastAsia="uk-UA"/>
          <w14:ligatures w14:val="none"/>
        </w:rPr>
        <w:t xml:space="preserve">кандидат на посаду </w:t>
      </w:r>
      <w:r>
        <w:rPr>
          <w:rFonts w:eastAsia="Times New Roman" w:cs="Times New Roman"/>
          <w:szCs w:val="28"/>
          <w:lang w:eastAsia="uk-UA"/>
          <w14:ligatures w14:val="none"/>
        </w:rPr>
        <w:t>директор</w:t>
      </w:r>
      <w:r w:rsidR="00732044">
        <w:rPr>
          <w:rFonts w:eastAsia="Times New Roman" w:cs="Times New Roman"/>
          <w:szCs w:val="28"/>
          <w:lang w:eastAsia="uk-UA"/>
          <w14:ligatures w14:val="none"/>
        </w:rPr>
        <w:t>а</w:t>
      </w:r>
      <w:r>
        <w:rPr>
          <w:rFonts w:eastAsia="Times New Roman" w:cs="Times New Roman"/>
          <w:szCs w:val="28"/>
          <w:lang w:eastAsia="uk-UA"/>
          <w14:ligatures w14:val="none"/>
        </w:rPr>
        <w:t xml:space="preserve"> КОМУНАЛЬНОГО ЗАКЛАДУ </w:t>
      </w:r>
      <w:r>
        <w:rPr>
          <w:rFonts w:cs="Times New Roman"/>
          <w:szCs w:val="28"/>
          <w14:ligatures w14:val="none"/>
        </w:rPr>
        <w:t>«ХАРКІВСЬКА СПЕЦІАЛЬНА ШКОЛА №11» ХАРКІВСЬКОЇ ОБЛАСНОЇ РАДИ.</w:t>
      </w:r>
    </w:p>
    <w:p w14:paraId="3BAE687F" w14:textId="77777777" w:rsidR="000A1F2A" w:rsidRDefault="000A1F2A" w:rsidP="000A1F2A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3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https://ts.lica.com.ua/77/1/386059/29664</w:t>
        </w:r>
      </w:hyperlink>
    </w:p>
    <w:p w14:paraId="61D55CD0" w14:textId="77777777" w:rsidR="003F755F" w:rsidRPr="00732044" w:rsidRDefault="003F755F" w:rsidP="000A1F2A">
      <w:pPr>
        <w:pStyle w:val="a9"/>
        <w:spacing w:line="240" w:lineRule="exact"/>
        <w:ind w:left="2126" w:hanging="1406"/>
        <w:rPr>
          <w:rFonts w:cs="Times New Roman"/>
          <w:bCs/>
          <w:sz w:val="6"/>
          <w:szCs w:val="6"/>
          <w:lang w:eastAsia="uk-UA"/>
        </w:rPr>
      </w:pPr>
    </w:p>
    <w:p w14:paraId="47812CFB" w14:textId="1C0B60C0" w:rsidR="009E4BCF" w:rsidRDefault="00FC2088" w:rsidP="009E4BCF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6</w:t>
      </w:r>
      <w:r w:rsidR="009E4BCF" w:rsidRPr="009E4BCF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9E4BCF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9E4BCF">
        <w:rPr>
          <w:rFonts w:eastAsia="Times New Roman" w:cs="Times New Roman"/>
          <w:szCs w:val="28"/>
          <w:lang w:eastAsia="uk-UA"/>
        </w:rPr>
        <w:t xml:space="preserve">Про погодження штатного розпису  КОМУНАЛЬНОГО ЗАКЛАДУ </w:t>
      </w:r>
      <w:r w:rsidR="009E4BCF">
        <w:rPr>
          <w:rFonts w:cs="Times New Roman"/>
          <w:szCs w:val="28"/>
        </w:rPr>
        <w:t>«ХАРКІВСЬКА СПЕЦІАЛЬНА ШКОЛА №11» ХАРКІВСЬКОЇ ОБЛАСНОЇ РАДИ</w:t>
      </w:r>
      <w:r w:rsidR="009E4BCF">
        <w:rPr>
          <w:rFonts w:eastAsia="Times New Roman"/>
          <w:lang w:eastAsia="uk-UA"/>
        </w:rPr>
        <w:t xml:space="preserve">». </w:t>
      </w:r>
    </w:p>
    <w:p w14:paraId="41A76E9A" w14:textId="77777777" w:rsidR="009E4BCF" w:rsidRDefault="009E4BCF" w:rsidP="000A1F2A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BB06FA5" w14:textId="77777777" w:rsidR="000A1F2A" w:rsidRDefault="000A1F2A" w:rsidP="000A1F2A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4" w:history="1">
        <w:r w:rsidRPr="000521FA">
          <w:rPr>
            <w:rStyle w:val="ae"/>
            <w:rFonts w:eastAsia="Times New Roman" w:cs="Times New Roman"/>
            <w:szCs w:val="28"/>
            <w:lang w:eastAsia="uk-UA"/>
          </w:rPr>
          <w:t>https://ts.lica.com.ua/77/1/386063/29668</w:t>
        </w:r>
      </w:hyperlink>
    </w:p>
    <w:p w14:paraId="7779AB0B" w14:textId="77777777" w:rsidR="00A95D31" w:rsidRDefault="00A95D31" w:rsidP="009E4BCF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352B5D3F" w14:textId="77777777" w:rsidR="000A1F2A" w:rsidRPr="00FC2088" w:rsidRDefault="000A1F2A" w:rsidP="009E4BCF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507516D0" w14:textId="2D46A818" w:rsidR="00A95D31" w:rsidRDefault="00FC2088" w:rsidP="00A95D31">
      <w:pPr>
        <w:tabs>
          <w:tab w:val="left" w:pos="0"/>
          <w:tab w:val="left" w:pos="1358"/>
        </w:tabs>
        <w:jc w:val="both"/>
        <w:rPr>
          <w:rFonts w:eastAsia="Times New Roman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7</w:t>
      </w:r>
      <w:r w:rsidR="00A95D31" w:rsidRPr="00A95D31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A95D31">
        <w:rPr>
          <w:rFonts w:cs="Times New Roman"/>
          <w:szCs w:val="28"/>
          <w:lang w:eastAsia="ru-RU"/>
          <w14:ligatures w14:val="none"/>
        </w:rPr>
        <w:t xml:space="preserve"> Про проєкт рішення обласної ради «</w:t>
      </w:r>
      <w:r w:rsidR="00A95D31">
        <w:rPr>
          <w:rFonts w:eastAsia="Times New Roman" w:cs="Times New Roman"/>
          <w:szCs w:val="28"/>
          <w:lang w:eastAsia="uk-UA"/>
        </w:rPr>
        <w:t xml:space="preserve">Про погодження штатного розпису  КОМУНАЛЬНОГО ЗАКЛАДУ </w:t>
      </w:r>
      <w:r w:rsidR="00A95D31">
        <w:rPr>
          <w:rFonts w:cs="Times New Roman"/>
          <w:szCs w:val="28"/>
        </w:rPr>
        <w:t xml:space="preserve">«НОВОВОДОЛАЗЬКИЙ АКАДЕМІЧНИЙ ЛІЦЕЙ </w:t>
      </w:r>
      <w:r w:rsidR="00A95D31">
        <w:rPr>
          <w:rFonts w:cs="Times New Roman"/>
          <w:szCs w:val="28"/>
          <w:lang w:val="ru-UA"/>
        </w:rPr>
        <w:t>“СТАРТ-ІТ“</w:t>
      </w:r>
      <w:r w:rsidR="00A95D31">
        <w:rPr>
          <w:rFonts w:cs="Times New Roman"/>
          <w:szCs w:val="28"/>
        </w:rPr>
        <w:t xml:space="preserve"> ХАРКІВСЬКОЇ ОБЛАСНОЇ РАДИ</w:t>
      </w:r>
      <w:r w:rsidR="00A95D31">
        <w:rPr>
          <w:rFonts w:eastAsia="Times New Roman"/>
          <w:lang w:eastAsia="uk-UA"/>
        </w:rPr>
        <w:t xml:space="preserve">». </w:t>
      </w:r>
    </w:p>
    <w:p w14:paraId="36F8FC22" w14:textId="77777777" w:rsidR="00A95D31" w:rsidRDefault="00A95D31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1009A083" w14:textId="77777777" w:rsidR="0072463E" w:rsidRDefault="0072463E" w:rsidP="0072463E">
      <w:pPr>
        <w:tabs>
          <w:tab w:val="left" w:pos="0"/>
          <w:tab w:val="left" w:pos="1358"/>
        </w:tabs>
        <w:rPr>
          <w:rFonts w:eastAsia="Times New Roman" w:cs="Times New Roman"/>
          <w:color w:val="7030A0"/>
          <w:szCs w:val="28"/>
          <w:lang w:eastAsia="uk-UA"/>
        </w:rPr>
      </w:pPr>
      <w:hyperlink r:id="rId15" w:history="1">
        <w:r w:rsidRPr="006136C3">
          <w:rPr>
            <w:rStyle w:val="ae"/>
            <w:rFonts w:eastAsia="Times New Roman" w:cs="Times New Roman"/>
            <w:szCs w:val="28"/>
            <w:lang w:eastAsia="uk-UA"/>
          </w:rPr>
          <w:t>https://ts.lica.com.ua/77/1/386072/29697</w:t>
        </w:r>
      </w:hyperlink>
    </w:p>
    <w:p w14:paraId="348F857F" w14:textId="77777777" w:rsidR="009E4BCF" w:rsidRPr="00FC2088" w:rsidRDefault="009E4BCF" w:rsidP="002D2048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54BE188E" w14:textId="6F7E1223" w:rsidR="002D2048" w:rsidRDefault="00FC2088" w:rsidP="002D2048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8</w:t>
      </w:r>
      <w:r w:rsidR="006F7A1D" w:rsidRPr="006F7A1D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6F7A1D">
        <w:rPr>
          <w:rFonts w:cs="Times New Roman"/>
          <w:szCs w:val="28"/>
          <w:lang w:eastAsia="ru-RU"/>
          <w14:ligatures w14:val="none"/>
        </w:rPr>
        <w:t xml:space="preserve"> </w:t>
      </w:r>
      <w:r w:rsidR="002D2048">
        <w:rPr>
          <w:rFonts w:cs="Times New Roman"/>
          <w:szCs w:val="28"/>
          <w:lang w:eastAsia="ru-RU"/>
          <w14:ligatures w14:val="none"/>
        </w:rPr>
        <w:t xml:space="preserve">Про </w:t>
      </w:r>
      <w:r w:rsidR="005502CB">
        <w:rPr>
          <w:rFonts w:cs="Times New Roman"/>
          <w:szCs w:val="28"/>
          <w:lang w:eastAsia="ru-RU"/>
          <w14:ligatures w14:val="none"/>
        </w:rPr>
        <w:t xml:space="preserve">внесення змін до контракту № 325 від 28 серпня 2019 року, укладеного </w:t>
      </w:r>
      <w:r w:rsidR="005502CB">
        <w:rPr>
          <w:rFonts w:cs="Times New Roman"/>
          <w:szCs w:val="28"/>
          <w:lang w:eastAsia="ru-RU"/>
          <w14:ligatures w14:val="none"/>
        </w:rPr>
        <w:br/>
        <w:t>із Чубинською Вірою Петрівною</w:t>
      </w:r>
      <w:r w:rsidR="002D2048">
        <w:rPr>
          <w:rFonts w:eastAsia="Times New Roman"/>
          <w:lang w:eastAsia="uk-UA"/>
        </w:rPr>
        <w:t xml:space="preserve">. </w:t>
      </w:r>
    </w:p>
    <w:p w14:paraId="1BC0F081" w14:textId="77777777" w:rsidR="002D2048" w:rsidRDefault="002D204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8A85623" w14:textId="77777777" w:rsidR="003A728E" w:rsidRPr="00FC2088" w:rsidRDefault="003A728E" w:rsidP="002D2048">
      <w:pPr>
        <w:pStyle w:val="a9"/>
        <w:ind w:left="2127" w:hanging="1407"/>
        <w:jc w:val="both"/>
        <w:rPr>
          <w:rFonts w:cs="Times New Roman"/>
          <w:bCs/>
          <w:sz w:val="10"/>
          <w:szCs w:val="10"/>
          <w:lang w:eastAsia="uk-UA"/>
        </w:rPr>
      </w:pPr>
    </w:p>
    <w:p w14:paraId="6B991647" w14:textId="2DF217A9" w:rsidR="003A728E" w:rsidRDefault="00FC2088" w:rsidP="003A728E">
      <w:pPr>
        <w:tabs>
          <w:tab w:val="left" w:pos="0"/>
          <w:tab w:val="left" w:pos="1358"/>
        </w:tabs>
        <w:jc w:val="both"/>
        <w:rPr>
          <w:rFonts w:eastAsia="Times New Roman" w:cs="Times New Roman"/>
          <w:color w:val="7030A0"/>
          <w:szCs w:val="28"/>
          <w:lang w:eastAsia="uk-UA"/>
        </w:rPr>
      </w:pPr>
      <w:r>
        <w:rPr>
          <w:rFonts w:cs="Times New Roman"/>
          <w:b/>
          <w:bCs/>
          <w:szCs w:val="28"/>
          <w:lang w:eastAsia="ru-RU"/>
          <w14:ligatures w14:val="none"/>
        </w:rPr>
        <w:t>9</w:t>
      </w:r>
      <w:r w:rsidR="003A728E" w:rsidRPr="003A728E">
        <w:rPr>
          <w:rFonts w:cs="Times New Roman"/>
          <w:b/>
          <w:bCs/>
          <w:szCs w:val="28"/>
          <w:lang w:eastAsia="ru-RU"/>
          <w14:ligatures w14:val="none"/>
        </w:rPr>
        <w:t>.</w:t>
      </w:r>
      <w:r w:rsidR="003A728E">
        <w:rPr>
          <w:rFonts w:cs="Times New Roman"/>
          <w:szCs w:val="28"/>
          <w:lang w:eastAsia="ru-RU"/>
          <w14:ligatures w14:val="none"/>
        </w:rPr>
        <w:t xml:space="preserve"> Про внесення змін до контракту </w:t>
      </w:r>
      <w:r w:rsidR="00647BEA">
        <w:rPr>
          <w:rFonts w:cs="Times New Roman"/>
          <w:szCs w:val="28"/>
          <w:lang w:eastAsia="ru-RU"/>
          <w14:ligatures w14:val="none"/>
        </w:rPr>
        <w:t xml:space="preserve">керівника КОМУНАЛЬНОГО ЗАКЛАДУ «ХАРКІВСЬКИЙ ЦЕНТР НАЦІОНАЛЬНО-ПАТРІОТИЧНОГО ВИХОВАННЯ </w:t>
      </w:r>
      <w:r w:rsidR="00647BEA">
        <w:rPr>
          <w:rFonts w:eastAsia="Times New Roman"/>
          <w:lang w:val="en-US" w:eastAsia="uk-UA"/>
          <w14:ligatures w14:val="none"/>
        </w:rPr>
        <w:t>“</w:t>
      </w:r>
      <w:r w:rsidR="00647BEA">
        <w:rPr>
          <w:rFonts w:eastAsia="Times New Roman"/>
          <w:lang w:eastAsia="uk-UA"/>
          <w14:ligatures w14:val="none"/>
        </w:rPr>
        <w:t>ЗАХИСНИК</w:t>
      </w:r>
      <w:r w:rsidR="00647BEA">
        <w:rPr>
          <w:rFonts w:eastAsia="Times New Roman"/>
          <w:lang w:val="en-US" w:eastAsia="uk-UA"/>
          <w14:ligatures w14:val="none"/>
        </w:rPr>
        <w:t>”</w:t>
      </w:r>
      <w:r w:rsidR="00647BEA">
        <w:rPr>
          <w:rFonts w:eastAsia="Times New Roman"/>
          <w:lang w:eastAsia="uk-UA"/>
          <w14:ligatures w14:val="none"/>
        </w:rPr>
        <w:t>» ХАРКІВСЬКОЇ ОБЛАСНОЇ РАДИ</w:t>
      </w:r>
      <w:r w:rsidR="003A728E">
        <w:rPr>
          <w:rFonts w:eastAsia="Times New Roman"/>
          <w:lang w:eastAsia="uk-UA"/>
        </w:rPr>
        <w:t xml:space="preserve">. </w:t>
      </w:r>
    </w:p>
    <w:p w14:paraId="6AF881C6" w14:textId="77777777" w:rsidR="003A728E" w:rsidRDefault="003A728E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iCs/>
          <w:szCs w:val="28"/>
          <w:lang w:eastAsia="uk-UA"/>
        </w:rPr>
        <w:t>Ковальова Олена Михайлівна</w:t>
      </w:r>
      <w:r>
        <w:rPr>
          <w:rFonts w:cs="Times New Roman"/>
          <w:bCs/>
          <w:szCs w:val="28"/>
          <w:lang w:eastAsia="uk-UA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133C70C5" w14:textId="77777777" w:rsidR="00C35D7B" w:rsidRPr="00E31D06" w:rsidRDefault="00C35D7B" w:rsidP="003A728E">
      <w:pPr>
        <w:pStyle w:val="a9"/>
        <w:ind w:left="2127" w:hanging="1407"/>
        <w:jc w:val="both"/>
        <w:rPr>
          <w:rFonts w:cs="Times New Roman"/>
          <w:bCs/>
          <w:sz w:val="16"/>
          <w:szCs w:val="16"/>
          <w:lang w:eastAsia="uk-UA"/>
        </w:rPr>
      </w:pPr>
    </w:p>
    <w:p w14:paraId="288986D7" w14:textId="1E6EAA7B" w:rsidR="00FC2088" w:rsidRPr="00FC2088" w:rsidRDefault="00FC2088" w:rsidP="00FC2088">
      <w:pPr>
        <w:tabs>
          <w:tab w:val="left" w:pos="284"/>
        </w:tabs>
        <w:jc w:val="both"/>
        <w:rPr>
          <w:rFonts w:cs="Times New Roman"/>
          <w:szCs w:val="28"/>
          <w:lang w:eastAsia="ru-RU"/>
        </w:rPr>
      </w:pPr>
      <w:r w:rsidRPr="00FC2088"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0</w:t>
      </w:r>
      <w:r w:rsidRPr="00FC2088"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  <w:r w:rsidRPr="00FC2088">
        <w:rPr>
          <w:rFonts w:cs="Times New Roman"/>
          <w:szCs w:val="28"/>
          <w:lang w:eastAsia="ru-RU"/>
        </w:rPr>
        <w:t>Про проєкт рішення обласної ради «Про затвердження Плану формування  мережі закладів освіти Харківської області, що забезпечують здобуття повної загальної  середньої освіти».</w:t>
      </w:r>
    </w:p>
    <w:p w14:paraId="001B62CF" w14:textId="77777777" w:rsidR="00FC2088" w:rsidRDefault="00FC2088" w:rsidP="00FC2088">
      <w:pPr>
        <w:pStyle w:val="a9"/>
        <w:tabs>
          <w:tab w:val="left" w:pos="851"/>
        </w:tabs>
        <w:jc w:val="center"/>
        <w:rPr>
          <w:rFonts w:cs="Times New Roman"/>
          <w:sz w:val="6"/>
          <w:szCs w:val="6"/>
          <w:lang w:eastAsia="ru-RU"/>
        </w:rPr>
      </w:pPr>
    </w:p>
    <w:p w14:paraId="35AA3E85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4C0CF240" w14:textId="77777777" w:rsidR="0072463E" w:rsidRDefault="0072463E" w:rsidP="0072463E">
      <w:pPr>
        <w:pStyle w:val="a9"/>
        <w:tabs>
          <w:tab w:val="left" w:pos="851"/>
        </w:tabs>
        <w:ind w:left="0"/>
        <w:rPr>
          <w:rFonts w:cs="Times New Roman"/>
          <w:szCs w:val="28"/>
          <w:lang w:eastAsia="ru-RU"/>
        </w:rPr>
      </w:pPr>
      <w:hyperlink r:id="rId16" w:history="1">
        <w:r>
          <w:rPr>
            <w:rStyle w:val="ae"/>
            <w:rFonts w:cs="Times New Roman"/>
            <w:szCs w:val="28"/>
            <w:lang w:eastAsia="ru-RU"/>
          </w:rPr>
          <w:t>https://ts.lica.com.ua/77/1/386038/29644</w:t>
        </w:r>
      </w:hyperlink>
    </w:p>
    <w:p w14:paraId="67AEF980" w14:textId="77777777" w:rsidR="00FC2088" w:rsidRDefault="00FC2088" w:rsidP="00FC2088">
      <w:pPr>
        <w:tabs>
          <w:tab w:val="left" w:pos="851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3EA6A19B" w14:textId="06298429" w:rsidR="00FC2088" w:rsidRDefault="00FC2088" w:rsidP="00FC2088">
      <w:pPr>
        <w:tabs>
          <w:tab w:val="left" w:pos="851"/>
        </w:tabs>
        <w:jc w:val="both"/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1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обласної Програми розвитку освіти «Освіта незламної Харківщини» на 2024-2028 роки</w:t>
      </w:r>
      <w:r>
        <w:rPr>
          <w:rFonts w:cs="Times New Roman"/>
          <w:lang w:eastAsia="uk-UA"/>
        </w:rPr>
        <w:t xml:space="preserve">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 xml:space="preserve">20 лютого 2024 року № 787-VIII </w:t>
      </w:r>
      <w:r>
        <w:br/>
        <w:t>(зі змінами)</w:t>
      </w:r>
      <w:r>
        <w:rPr>
          <w:rFonts w:eastAsia="Times New Roman" w:cs="Times New Roman"/>
          <w:szCs w:val="28"/>
          <w:lang w:eastAsia="uk-UA"/>
        </w:rPr>
        <w:t>.</w:t>
      </w:r>
    </w:p>
    <w:p w14:paraId="199285B0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251F6444" w14:textId="77777777" w:rsidR="00FC2088" w:rsidRDefault="00FC2088" w:rsidP="00FC2088">
      <w:pPr>
        <w:pStyle w:val="a9"/>
        <w:ind w:left="0"/>
        <w:jc w:val="both"/>
        <w:rPr>
          <w:rFonts w:cs="Times New Roman"/>
          <w:bCs/>
          <w:sz w:val="16"/>
          <w:szCs w:val="16"/>
          <w:lang w:eastAsia="uk-UA"/>
        </w:rPr>
      </w:pPr>
    </w:p>
    <w:p w14:paraId="40564870" w14:textId="368BC4A0" w:rsidR="00FC2088" w:rsidRDefault="00FC2088" w:rsidP="00FC2088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2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szCs w:val="28"/>
        </w:rPr>
        <w:t xml:space="preserve">Комплексної програми «Розвиток та функціонування української мови як державної </w:t>
      </w:r>
      <w:r>
        <w:rPr>
          <w:szCs w:val="28"/>
        </w:rPr>
        <w:br/>
        <w:t xml:space="preserve">в Харківській області на 2022-2025 роки»,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>25 листопада 2021 року № 277-VIII</w:t>
      </w:r>
      <w:r>
        <w:rPr>
          <w:szCs w:val="28"/>
        </w:rPr>
        <w:t>.</w:t>
      </w:r>
    </w:p>
    <w:p w14:paraId="129D380A" w14:textId="77777777" w:rsidR="0072463E" w:rsidRDefault="0072463E" w:rsidP="00FC2088">
      <w:pPr>
        <w:pStyle w:val="a9"/>
        <w:ind w:left="2268" w:hanging="1548"/>
        <w:jc w:val="both"/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</w:pPr>
    </w:p>
    <w:p w14:paraId="4925D252" w14:textId="0B889A89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lastRenderedPageBreak/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4B026144" w14:textId="77777777" w:rsidR="00FC2088" w:rsidRDefault="00FC2088" w:rsidP="00FC2088">
      <w:pPr>
        <w:pStyle w:val="22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55A4080" w14:textId="2AB5012E" w:rsidR="00FC2088" w:rsidRDefault="00FC2088" w:rsidP="00FC2088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3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rFonts w:cs="Times New Roman"/>
          <w:bCs/>
          <w:szCs w:val="28"/>
        </w:rPr>
        <w:t xml:space="preserve">Регіональної Програми національно-патріотичного виховання дітей та молоді </w:t>
      </w:r>
      <w:r>
        <w:rPr>
          <w:rFonts w:cs="Times New Roman"/>
          <w:bCs/>
          <w:szCs w:val="28"/>
        </w:rPr>
        <w:br/>
        <w:t xml:space="preserve">на 2024-2028 роки,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>20 лютого 2024 року № 785-VIII</w:t>
      </w:r>
      <w:r>
        <w:rPr>
          <w:szCs w:val="28"/>
        </w:rPr>
        <w:t>.</w:t>
      </w:r>
    </w:p>
    <w:p w14:paraId="62693D53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7A627649" w14:textId="77777777" w:rsidR="00FC2088" w:rsidRDefault="00FC2088" w:rsidP="00FC2088">
      <w:pPr>
        <w:pStyle w:val="22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5EA3A15" w14:textId="4532265D" w:rsidR="00FC2088" w:rsidRDefault="00FC2088" w:rsidP="00FC2088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4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bCs/>
          <w:szCs w:val="28"/>
        </w:rPr>
        <w:t>Комплексн</w:t>
      </w:r>
      <w:r>
        <w:rPr>
          <w:rFonts w:eastAsiaTheme="majorEastAsia"/>
          <w:bCs/>
          <w:szCs w:val="28"/>
        </w:rPr>
        <w:t>ої</w:t>
      </w:r>
      <w:r>
        <w:rPr>
          <w:bCs/>
          <w:szCs w:val="28"/>
        </w:rPr>
        <w:t xml:space="preserve"> регіональн</w:t>
      </w:r>
      <w:r>
        <w:rPr>
          <w:rFonts w:eastAsiaTheme="majorEastAsia"/>
          <w:bCs/>
          <w:szCs w:val="28"/>
        </w:rPr>
        <w:t>ої</w:t>
      </w:r>
      <w:r>
        <w:rPr>
          <w:bCs/>
          <w:szCs w:val="28"/>
        </w:rPr>
        <w:t xml:space="preserve"> програм</w:t>
      </w:r>
      <w:r>
        <w:rPr>
          <w:rFonts w:eastAsiaTheme="majorEastAsia"/>
          <w:bCs/>
          <w:szCs w:val="28"/>
        </w:rPr>
        <w:t>и</w:t>
      </w:r>
      <w:r>
        <w:rPr>
          <w:bCs/>
          <w:szCs w:val="28"/>
        </w:rPr>
        <w:t xml:space="preserve"> «Якісне та корисне харчування в закладах Харківщини» </w:t>
      </w:r>
      <w:r>
        <w:rPr>
          <w:bCs/>
          <w:szCs w:val="28"/>
        </w:rPr>
        <w:br/>
        <w:t>на 2024-2027 роки</w:t>
      </w:r>
      <w:r>
        <w:rPr>
          <w:rFonts w:eastAsiaTheme="majorEastAsia"/>
          <w:bCs/>
          <w:szCs w:val="28"/>
        </w:rPr>
        <w:t xml:space="preserve">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</w:t>
      </w:r>
      <w:r>
        <w:rPr>
          <w:rFonts w:cs="Times New Roman"/>
          <w:szCs w:val="28"/>
          <w:lang w:eastAsia="ru-RU"/>
        </w:rPr>
        <w:br/>
        <w:t xml:space="preserve">від </w:t>
      </w:r>
      <w:r>
        <w:t xml:space="preserve">20 лютого 2024 року № 829-VIII </w:t>
      </w:r>
      <w:r>
        <w:rPr>
          <w:rFonts w:eastAsiaTheme="majorEastAsia"/>
          <w:bCs/>
          <w:szCs w:val="28"/>
        </w:rPr>
        <w:t>(зі змінами)</w:t>
      </w:r>
      <w:r>
        <w:rPr>
          <w:szCs w:val="28"/>
        </w:rPr>
        <w:t>.</w:t>
      </w:r>
    </w:p>
    <w:p w14:paraId="15C31272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p w14:paraId="73B2995D" w14:textId="77777777" w:rsidR="0072463E" w:rsidRDefault="0072463E" w:rsidP="00FC2088">
      <w:pPr>
        <w:jc w:val="both"/>
        <w:rPr>
          <w:rFonts w:cs="Times New Roman"/>
          <w:b/>
          <w:bCs/>
          <w:szCs w:val="28"/>
          <w:lang w:eastAsia="ru-RU"/>
        </w:rPr>
      </w:pPr>
    </w:p>
    <w:p w14:paraId="77A75895" w14:textId="42EC0618" w:rsidR="00FC2088" w:rsidRDefault="00FC2088" w:rsidP="00FC2088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5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rFonts w:cs="Times New Roman"/>
          <w:szCs w:val="28"/>
        </w:rPr>
        <w:t xml:space="preserve">Регіональної Програми розвитку закладів позашкільної освіти спортивного та фізкультурно-оздоровчого спрямування на 2024-2028 роки, </w:t>
      </w:r>
      <w:r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>
        <w:t xml:space="preserve">21 травня 2024 року № 838-VIII </w:t>
      </w:r>
      <w:r>
        <w:rPr>
          <w:rFonts w:cs="Times New Roman"/>
          <w:szCs w:val="28"/>
        </w:rPr>
        <w:t>(зі змінами)</w:t>
      </w:r>
      <w:r>
        <w:rPr>
          <w:szCs w:val="28"/>
        </w:rPr>
        <w:t>.</w:t>
      </w:r>
    </w:p>
    <w:p w14:paraId="69FE3CAB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bookmarkStart w:id="1" w:name="_Hlk203660201"/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  <w:lang w:eastAsia="uk-UA"/>
        </w:rPr>
        <w:t>Безпалова</w:t>
      </w:r>
      <w:proofErr w:type="spellEnd"/>
      <w:r>
        <w:rPr>
          <w:rFonts w:cs="Times New Roman"/>
          <w:b/>
          <w:i/>
          <w:iCs/>
          <w:szCs w:val="28"/>
          <w:lang w:eastAsia="uk-UA"/>
        </w:rPr>
        <w:t xml:space="preserve"> Ольга Ігорівна</w:t>
      </w:r>
      <w:r>
        <w:rPr>
          <w:rFonts w:cs="Times New Roman"/>
          <w:bCs/>
          <w:szCs w:val="28"/>
          <w:lang w:eastAsia="uk-UA"/>
        </w:rPr>
        <w:t xml:space="preserve"> – директор Департаменту науки </w:t>
      </w:r>
      <w:r>
        <w:rPr>
          <w:rFonts w:cs="Times New Roman"/>
          <w:bCs/>
          <w:szCs w:val="28"/>
          <w:lang w:eastAsia="uk-UA"/>
        </w:rPr>
        <w:br/>
        <w:t>і освіти Харківської обласної військової адміністрації.</w:t>
      </w:r>
    </w:p>
    <w:bookmarkEnd w:id="1"/>
    <w:p w14:paraId="596A65BA" w14:textId="77777777" w:rsidR="00FC2088" w:rsidRDefault="00FC2088" w:rsidP="00FC2088">
      <w:pPr>
        <w:jc w:val="both"/>
        <w:rPr>
          <w:sz w:val="16"/>
          <w:szCs w:val="16"/>
        </w:rPr>
      </w:pPr>
    </w:p>
    <w:p w14:paraId="61CD8934" w14:textId="40404EEC" w:rsidR="00FC2088" w:rsidRDefault="00FC2088" w:rsidP="00FC2088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eastAsia="ru-RU"/>
        </w:rPr>
        <w:t>1</w:t>
      </w:r>
      <w:r w:rsidR="009C3822">
        <w:rPr>
          <w:rFonts w:cs="Times New Roman"/>
          <w:b/>
          <w:bCs/>
          <w:szCs w:val="28"/>
          <w:lang w:eastAsia="ru-RU"/>
        </w:rPr>
        <w:t>6</w:t>
      </w:r>
      <w:r>
        <w:rPr>
          <w:rFonts w:cs="Times New Roman"/>
          <w:b/>
          <w:bCs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Про інформацію щодо ходу виконання у І півріччі 2025 року </w:t>
      </w:r>
      <w:r>
        <w:rPr>
          <w:szCs w:val="28"/>
        </w:rPr>
        <w:t xml:space="preserve">Регіональної Програми реформування системи інституційного догляду і виховання дітей </w:t>
      </w:r>
      <w:r>
        <w:rPr>
          <w:szCs w:val="28"/>
        </w:rPr>
        <w:br/>
        <w:t xml:space="preserve">у Харківській області на 2018-2026 роки , </w:t>
      </w:r>
      <w:r>
        <w:rPr>
          <w:rFonts w:cs="Times New Roman"/>
          <w:szCs w:val="28"/>
          <w:lang w:eastAsia="ru-RU"/>
        </w:rPr>
        <w:t>затвердженої рішенням обласної ради від 3</w:t>
      </w:r>
      <w:r>
        <w:t xml:space="preserve">0 серпня 2018 року № 774-VIII </w:t>
      </w:r>
      <w:r>
        <w:rPr>
          <w:szCs w:val="28"/>
        </w:rPr>
        <w:t>(зі змінами).</w:t>
      </w:r>
    </w:p>
    <w:p w14:paraId="25157AAA" w14:textId="77777777" w:rsidR="00FC2088" w:rsidRDefault="00FC2088" w:rsidP="0072463E">
      <w:pPr>
        <w:pStyle w:val="a9"/>
        <w:ind w:left="709" w:firstLine="11"/>
        <w:jc w:val="both"/>
        <w:rPr>
          <w:rFonts w:cs="Times New Roman"/>
          <w:bCs/>
          <w:szCs w:val="28"/>
          <w:lang w:eastAsia="uk-UA"/>
        </w:rPr>
      </w:pPr>
      <w:r>
        <w:rPr>
          <w:rFonts w:cs="Times New Roman"/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Пономаренко</w:t>
      </w:r>
      <w:r w:rsidRPr="00C35D7B">
        <w:rPr>
          <w:rFonts w:cs="Times New Roman"/>
          <w:bCs/>
          <w:szCs w:val="28"/>
          <w:lang w:eastAsia="uk-UA"/>
        </w:rPr>
        <w:t xml:space="preserve"> </w:t>
      </w:r>
      <w:r w:rsidRPr="00C35D7B">
        <w:rPr>
          <w:rFonts w:cs="Times New Roman"/>
          <w:b/>
          <w:i/>
          <w:iCs/>
          <w:szCs w:val="28"/>
          <w:lang w:eastAsia="uk-UA"/>
        </w:rPr>
        <w:t>Тетяна Віталіївна</w:t>
      </w:r>
      <w:r w:rsidRPr="00C35D7B">
        <w:rPr>
          <w:rFonts w:cs="Times New Roman"/>
          <w:bCs/>
          <w:szCs w:val="28"/>
          <w:lang w:eastAsia="uk-UA"/>
        </w:rPr>
        <w:t xml:space="preserve"> – в.о. начальника Служби </w:t>
      </w:r>
      <w:r w:rsidRPr="00C35D7B">
        <w:rPr>
          <w:rFonts w:cs="Times New Roman"/>
          <w:bCs/>
          <w:szCs w:val="28"/>
          <w:lang w:eastAsia="uk-UA"/>
        </w:rPr>
        <w:br/>
        <w:t>у справах дітей Харківської обласної військової адміністрації.</w:t>
      </w:r>
    </w:p>
    <w:p w14:paraId="22E8BAB2" w14:textId="77777777" w:rsidR="00544685" w:rsidRDefault="00544685" w:rsidP="00FC2088">
      <w:pPr>
        <w:pStyle w:val="a9"/>
        <w:ind w:left="2127" w:hanging="2127"/>
        <w:jc w:val="both"/>
        <w:rPr>
          <w:rFonts w:cs="Times New Roman"/>
          <w:b/>
          <w:szCs w:val="28"/>
          <w:lang w:eastAsia="uk-UA"/>
        </w:rPr>
      </w:pPr>
    </w:p>
    <w:p w14:paraId="5A5F12C6" w14:textId="0308ED15" w:rsidR="00E266DA" w:rsidRPr="00420F1E" w:rsidRDefault="00FC2088" w:rsidP="009C3822">
      <w:pPr>
        <w:pStyle w:val="a9"/>
        <w:ind w:left="2127" w:hanging="2127"/>
        <w:jc w:val="both"/>
        <w:rPr>
          <w:sz w:val="16"/>
          <w:szCs w:val="16"/>
        </w:rPr>
      </w:pPr>
      <w:r>
        <w:rPr>
          <w:rFonts w:cs="Times New Roman"/>
          <w:b/>
          <w:szCs w:val="28"/>
          <w:lang w:eastAsia="uk-UA"/>
        </w:rPr>
        <w:t>1</w:t>
      </w:r>
      <w:r w:rsidR="009C3822">
        <w:rPr>
          <w:rFonts w:cs="Times New Roman"/>
          <w:b/>
          <w:szCs w:val="28"/>
          <w:lang w:eastAsia="uk-UA"/>
        </w:rPr>
        <w:t>7</w:t>
      </w:r>
      <w:r>
        <w:rPr>
          <w:rFonts w:cs="Times New Roman"/>
          <w:bCs/>
          <w:szCs w:val="28"/>
          <w:lang w:eastAsia="uk-UA"/>
        </w:rPr>
        <w:t>. Різне.</w:t>
      </w:r>
    </w:p>
    <w:sectPr w:rsidR="00E266DA" w:rsidRPr="00420F1E" w:rsidSect="009C3822">
      <w:headerReference w:type="default" r:id="rId17"/>
      <w:pgSz w:w="11906" w:h="16838"/>
      <w:pgMar w:top="709" w:right="707" w:bottom="28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C116" w14:textId="77777777" w:rsidR="00E51622" w:rsidRDefault="00E51622">
      <w:r>
        <w:separator/>
      </w:r>
    </w:p>
  </w:endnote>
  <w:endnote w:type="continuationSeparator" w:id="0">
    <w:p w14:paraId="7D2D6D5D" w14:textId="77777777" w:rsidR="00E51622" w:rsidRDefault="00E5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322F" w14:textId="77777777" w:rsidR="00E51622" w:rsidRDefault="00E51622">
      <w:r>
        <w:separator/>
      </w:r>
    </w:p>
  </w:footnote>
  <w:footnote w:type="continuationSeparator" w:id="0">
    <w:p w14:paraId="4B3D0621" w14:textId="77777777" w:rsidR="00E51622" w:rsidRDefault="00E5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025320"/>
      <w:docPartObj>
        <w:docPartGallery w:val="Page Numbers (Top of Page)"/>
        <w:docPartUnique/>
      </w:docPartObj>
    </w:sdtPr>
    <w:sdtContent>
      <w:p w14:paraId="4C1B5587" w14:textId="77777777" w:rsidR="00376FE4" w:rsidRDefault="00000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D05B1" w14:textId="77777777" w:rsidR="00376FE4" w:rsidRDefault="00376FE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45C2"/>
    <w:multiLevelType w:val="hybridMultilevel"/>
    <w:tmpl w:val="57A4C77C"/>
    <w:lvl w:ilvl="0" w:tplc="6AB4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9EA"/>
    <w:multiLevelType w:val="hybridMultilevel"/>
    <w:tmpl w:val="D508275C"/>
    <w:lvl w:ilvl="0" w:tplc="4E48A84E">
      <w:start w:val="1"/>
      <w:numFmt w:val="decimal"/>
      <w:lvlText w:val="4.%1."/>
      <w:lvlJc w:val="left"/>
      <w:pPr>
        <w:ind w:left="1353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9161" w:hanging="360"/>
      </w:pPr>
    </w:lvl>
    <w:lvl w:ilvl="2" w:tplc="0422001B">
      <w:start w:val="1"/>
      <w:numFmt w:val="lowerRoman"/>
      <w:lvlText w:val="%3."/>
      <w:lvlJc w:val="right"/>
      <w:pPr>
        <w:ind w:left="9881" w:hanging="180"/>
      </w:pPr>
    </w:lvl>
    <w:lvl w:ilvl="3" w:tplc="0422000F">
      <w:start w:val="1"/>
      <w:numFmt w:val="decimal"/>
      <w:lvlText w:val="%4."/>
      <w:lvlJc w:val="left"/>
      <w:pPr>
        <w:ind w:left="10601" w:hanging="360"/>
      </w:pPr>
    </w:lvl>
    <w:lvl w:ilvl="4" w:tplc="04220019">
      <w:start w:val="1"/>
      <w:numFmt w:val="lowerLetter"/>
      <w:lvlText w:val="%5."/>
      <w:lvlJc w:val="left"/>
      <w:pPr>
        <w:ind w:left="11321" w:hanging="360"/>
      </w:pPr>
    </w:lvl>
    <w:lvl w:ilvl="5" w:tplc="0422001B">
      <w:start w:val="1"/>
      <w:numFmt w:val="lowerRoman"/>
      <w:lvlText w:val="%6."/>
      <w:lvlJc w:val="right"/>
      <w:pPr>
        <w:ind w:left="12041" w:hanging="180"/>
      </w:pPr>
    </w:lvl>
    <w:lvl w:ilvl="6" w:tplc="0422000F">
      <w:start w:val="1"/>
      <w:numFmt w:val="decimal"/>
      <w:lvlText w:val="%7."/>
      <w:lvlJc w:val="left"/>
      <w:pPr>
        <w:ind w:left="12761" w:hanging="360"/>
      </w:pPr>
    </w:lvl>
    <w:lvl w:ilvl="7" w:tplc="04220019">
      <w:start w:val="1"/>
      <w:numFmt w:val="lowerLetter"/>
      <w:lvlText w:val="%8."/>
      <w:lvlJc w:val="left"/>
      <w:pPr>
        <w:ind w:left="13481" w:hanging="360"/>
      </w:pPr>
    </w:lvl>
    <w:lvl w:ilvl="8" w:tplc="0422001B">
      <w:start w:val="1"/>
      <w:numFmt w:val="lowerRoman"/>
      <w:lvlText w:val="%9."/>
      <w:lvlJc w:val="right"/>
      <w:pPr>
        <w:ind w:left="14201" w:hanging="180"/>
      </w:pPr>
    </w:lvl>
  </w:abstractNum>
  <w:num w:numId="1" w16cid:durableId="128026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594510">
    <w:abstractNumId w:val="0"/>
  </w:num>
  <w:num w:numId="3" w16cid:durableId="550775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3C"/>
    <w:rsid w:val="0002487E"/>
    <w:rsid w:val="00054C5B"/>
    <w:rsid w:val="00080030"/>
    <w:rsid w:val="000A1F2A"/>
    <w:rsid w:val="000C6815"/>
    <w:rsid w:val="00102619"/>
    <w:rsid w:val="00115EB9"/>
    <w:rsid w:val="001629A5"/>
    <w:rsid w:val="00171CD4"/>
    <w:rsid w:val="001C0595"/>
    <w:rsid w:val="001E33B7"/>
    <w:rsid w:val="00213127"/>
    <w:rsid w:val="0027794C"/>
    <w:rsid w:val="002C461D"/>
    <w:rsid w:val="002D2048"/>
    <w:rsid w:val="0031668C"/>
    <w:rsid w:val="00342B6B"/>
    <w:rsid w:val="003676E0"/>
    <w:rsid w:val="00367CBB"/>
    <w:rsid w:val="00376FE4"/>
    <w:rsid w:val="00377053"/>
    <w:rsid w:val="003844F5"/>
    <w:rsid w:val="003A728E"/>
    <w:rsid w:val="003D5D34"/>
    <w:rsid w:val="003F755F"/>
    <w:rsid w:val="0040751F"/>
    <w:rsid w:val="00420F1E"/>
    <w:rsid w:val="0042270A"/>
    <w:rsid w:val="00466BE0"/>
    <w:rsid w:val="00471E07"/>
    <w:rsid w:val="004D5A7A"/>
    <w:rsid w:val="004E444D"/>
    <w:rsid w:val="00544685"/>
    <w:rsid w:val="005502CB"/>
    <w:rsid w:val="005771D9"/>
    <w:rsid w:val="005968BF"/>
    <w:rsid w:val="00600EB2"/>
    <w:rsid w:val="00631DA2"/>
    <w:rsid w:val="006410D7"/>
    <w:rsid w:val="00647BEA"/>
    <w:rsid w:val="006C6B4E"/>
    <w:rsid w:val="006D28C9"/>
    <w:rsid w:val="006F7471"/>
    <w:rsid w:val="006F7A1D"/>
    <w:rsid w:val="00712D2C"/>
    <w:rsid w:val="0072463E"/>
    <w:rsid w:val="00732044"/>
    <w:rsid w:val="0073219D"/>
    <w:rsid w:val="007A3786"/>
    <w:rsid w:val="007C7450"/>
    <w:rsid w:val="007F6D3C"/>
    <w:rsid w:val="00812424"/>
    <w:rsid w:val="0084066A"/>
    <w:rsid w:val="00915070"/>
    <w:rsid w:val="0092461A"/>
    <w:rsid w:val="00941138"/>
    <w:rsid w:val="00960EC7"/>
    <w:rsid w:val="00985416"/>
    <w:rsid w:val="00986BCB"/>
    <w:rsid w:val="009C286A"/>
    <w:rsid w:val="009C3822"/>
    <w:rsid w:val="009D45DE"/>
    <w:rsid w:val="009E4BCF"/>
    <w:rsid w:val="009F5FC4"/>
    <w:rsid w:val="00A04764"/>
    <w:rsid w:val="00A3664C"/>
    <w:rsid w:val="00A4275F"/>
    <w:rsid w:val="00A61B97"/>
    <w:rsid w:val="00A95D31"/>
    <w:rsid w:val="00AE6C11"/>
    <w:rsid w:val="00AF39E7"/>
    <w:rsid w:val="00B24BB3"/>
    <w:rsid w:val="00B330CF"/>
    <w:rsid w:val="00B71AE3"/>
    <w:rsid w:val="00B80777"/>
    <w:rsid w:val="00BB1A41"/>
    <w:rsid w:val="00BD6664"/>
    <w:rsid w:val="00C05D76"/>
    <w:rsid w:val="00C15196"/>
    <w:rsid w:val="00C35D7B"/>
    <w:rsid w:val="00C374C7"/>
    <w:rsid w:val="00C868AF"/>
    <w:rsid w:val="00CA57F6"/>
    <w:rsid w:val="00CA76CC"/>
    <w:rsid w:val="00CC1F07"/>
    <w:rsid w:val="00D25814"/>
    <w:rsid w:val="00D7486C"/>
    <w:rsid w:val="00D85BEA"/>
    <w:rsid w:val="00DA3C14"/>
    <w:rsid w:val="00DB2818"/>
    <w:rsid w:val="00DC3297"/>
    <w:rsid w:val="00E266DA"/>
    <w:rsid w:val="00E31D06"/>
    <w:rsid w:val="00E51622"/>
    <w:rsid w:val="00E82E59"/>
    <w:rsid w:val="00E967E9"/>
    <w:rsid w:val="00EF1C60"/>
    <w:rsid w:val="00FC208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8004"/>
  <w15:chartTrackingRefBased/>
  <w15:docId w15:val="{0DFB2148-E2D3-4182-A5D1-D768AD8D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A2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F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D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D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3C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7F6D3C"/>
    <w:rPr>
      <w:color w:val="000080"/>
      <w:u w:val="single"/>
    </w:rPr>
  </w:style>
  <w:style w:type="paragraph" w:customStyle="1" w:styleId="21">
    <w:name w:val="Основной текст 21"/>
    <w:basedOn w:val="a"/>
    <w:rsid w:val="007F6D3C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unhideWhenUsed/>
    <w:rsid w:val="007F6D3C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F6D3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22">
    <w:name w:val="Body Text 2"/>
    <w:basedOn w:val="a"/>
    <w:link w:val="23"/>
    <w:uiPriority w:val="99"/>
    <w:unhideWhenUsed/>
    <w:rsid w:val="00E266DA"/>
    <w:pPr>
      <w:spacing w:after="120" w:line="480" w:lineRule="auto"/>
    </w:pPr>
    <w:rPr>
      <w:rFonts w:ascii="Calibri" w:hAnsi="Calibri" w:cs="Calibri"/>
      <w:sz w:val="22"/>
      <w:szCs w:val="22"/>
      <w14:ligatures w14:val="none"/>
    </w:rPr>
  </w:style>
  <w:style w:type="character" w:customStyle="1" w:styleId="23">
    <w:name w:val="Основний текст 2 Знак"/>
    <w:basedOn w:val="a0"/>
    <w:link w:val="22"/>
    <w:uiPriority w:val="99"/>
    <w:rsid w:val="00E266DA"/>
    <w:rPr>
      <w:rFonts w:ascii="Calibri" w:eastAsia="Calibri" w:hAnsi="Calibri" w:cs="Calibri"/>
      <w:kern w:val="0"/>
      <w:lang w:val="uk-UA"/>
      <w14:ligatures w14:val="none"/>
    </w:rPr>
  </w:style>
  <w:style w:type="paragraph" w:styleId="af1">
    <w:name w:val="Body Text"/>
    <w:basedOn w:val="a"/>
    <w:link w:val="af2"/>
    <w:rsid w:val="00E266DA"/>
    <w:pPr>
      <w:spacing w:after="120"/>
    </w:pPr>
    <w:rPr>
      <w:rFonts w:eastAsia="Times New Roman" w:cs="Times New Roman"/>
      <w:sz w:val="24"/>
      <w:lang w:val="ru-RU" w:eastAsia="ru-RU"/>
      <w14:ligatures w14:val="none"/>
    </w:rPr>
  </w:style>
  <w:style w:type="character" w:customStyle="1" w:styleId="af2">
    <w:name w:val="Основний текст Знак"/>
    <w:basedOn w:val="a0"/>
    <w:link w:val="af1"/>
    <w:rsid w:val="00E266D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B330C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86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13" Type="http://schemas.openxmlformats.org/officeDocument/2006/relationships/hyperlink" Target="https://ts.lica.com.ua/77/1/386059/296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ts.lica.com.ua/77/1/386058/2966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s.lica.com.ua/77/1/386038/296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6056/296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s.lica.com.ua/77/1/386072/29697" TargetMode="External"/><Relationship Id="rId10" Type="http://schemas.openxmlformats.org/officeDocument/2006/relationships/hyperlink" Target="https://ts.lica.com.ua/77/1/386054/296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6050/29655" TargetMode="External"/><Relationship Id="rId14" Type="http://schemas.openxmlformats.org/officeDocument/2006/relationships/hyperlink" Target="https://ts.lica.com.ua/77/1/386063/29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2025-08-18T07:21:00Z</cp:lastPrinted>
  <dcterms:created xsi:type="dcterms:W3CDTF">2025-08-12T07:51:00Z</dcterms:created>
  <dcterms:modified xsi:type="dcterms:W3CDTF">2025-08-18T07:35:00Z</dcterms:modified>
</cp:coreProperties>
</file>