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09CCECB1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C12B75">
        <w:rPr>
          <w:b/>
        </w:rPr>
        <w:t>8</w:t>
      </w:r>
      <w:r w:rsidR="00BE35AC">
        <w:rPr>
          <w:b/>
        </w:rPr>
        <w:t>2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1C0AF811" w:rsidR="00AA5619" w:rsidRPr="00974500" w:rsidRDefault="00BE35AC" w:rsidP="00AA5619">
      <w:pPr>
        <w:ind w:left="4962"/>
        <w:rPr>
          <w:b/>
        </w:rPr>
      </w:pPr>
      <w:r>
        <w:rPr>
          <w:b/>
        </w:rPr>
        <w:t>30</w:t>
      </w:r>
      <w:r w:rsidR="00B81645">
        <w:rPr>
          <w:b/>
        </w:rPr>
        <w:t xml:space="preserve"> квітня</w:t>
      </w:r>
      <w:r w:rsidR="00DB6572" w:rsidRPr="00974500">
        <w:rPr>
          <w:b/>
        </w:rPr>
        <w:t xml:space="preserve"> 202</w:t>
      </w:r>
      <w:r w:rsidR="00C12B75">
        <w:rPr>
          <w:b/>
        </w:rPr>
        <w:t>6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1EA1B59D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C12B75">
        <w:rPr>
          <w:b/>
        </w:rPr>
        <w:t>9</w:t>
      </w:r>
    </w:p>
    <w:p w14:paraId="2E68E58A" w14:textId="5A0344BA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BE35AC">
        <w:rPr>
          <w:b/>
        </w:rPr>
        <w:t>7</w:t>
      </w:r>
    </w:p>
    <w:p w14:paraId="093AB5AE" w14:textId="6D98BAF5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BE35AC" w:rsidRPr="00974500">
        <w:t>Дорошенко</w:t>
      </w:r>
      <w:r w:rsidR="00BE35AC">
        <w:t> </w:t>
      </w:r>
      <w:r w:rsidR="00BE35AC" w:rsidRPr="00974500">
        <w:t>О.О.</w:t>
      </w:r>
      <w:r w:rsidR="00BE35AC">
        <w:t>,</w:t>
      </w:r>
      <w:r w:rsidR="00BE35AC" w:rsidRPr="00C12B75">
        <w:t xml:space="preserve"> </w:t>
      </w:r>
      <w:r w:rsidR="003C4460" w:rsidRPr="00974500">
        <w:t>Канцедал Л.В.</w:t>
      </w:r>
      <w:r w:rsidR="00533FD3" w:rsidRPr="00974500">
        <w:t xml:space="preserve">, </w:t>
      </w:r>
      <w:r w:rsidR="00BE35AC" w:rsidRPr="00974500">
        <w:t>Красносельський М.В.</w:t>
      </w:r>
      <w:r w:rsidR="00BE35AC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</w:t>
      </w:r>
      <w:r w:rsidR="00C12B75">
        <w:t>.</w:t>
      </w:r>
      <w:r w:rsidR="002D07A4">
        <w:t>,</w:t>
      </w:r>
      <w:r w:rsidR="002D07A4" w:rsidRPr="002D07A4">
        <w:t xml:space="preserve"> </w:t>
      </w:r>
      <w:r w:rsidR="002D07A4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56E4636A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BE35AC">
        <w:rPr>
          <w:b/>
        </w:rPr>
        <w:t>2</w:t>
      </w:r>
      <w:r w:rsidR="008A3FD2" w:rsidRPr="00974500">
        <w:rPr>
          <w:b/>
        </w:rPr>
        <w:t xml:space="preserve"> –</w:t>
      </w:r>
      <w:r w:rsidR="002D07A4">
        <w:rPr>
          <w:b/>
        </w:rPr>
        <w:t xml:space="preserve"> </w:t>
      </w:r>
      <w:r w:rsidR="002D07A4" w:rsidRPr="00974500">
        <w:t xml:space="preserve">Бойко В.В., </w:t>
      </w:r>
      <w:r w:rsidR="00BE35AC">
        <w:br/>
      </w:r>
      <w:r w:rsidR="00BE35AC" w:rsidRPr="00974500">
        <w:t>Ройтблат А.Б. – секретар постійної комісії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Pr="00B81645" w:rsidRDefault="00F60776" w:rsidP="00A37ABF">
      <w:pPr>
        <w:jc w:val="both"/>
        <w:rPr>
          <w:b/>
          <w:sz w:val="12"/>
          <w:szCs w:val="12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A1004ED" w14:textId="77777777" w:rsidR="00E472DA" w:rsidRDefault="00E472DA" w:rsidP="00E472DA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3399E7AB" w14:textId="77777777" w:rsidR="00E472DA" w:rsidRPr="00CD77FE" w:rsidRDefault="00E472DA" w:rsidP="00E472DA">
      <w:pPr>
        <w:spacing w:before="80"/>
        <w:ind w:firstLine="567"/>
        <w:jc w:val="both"/>
      </w:pPr>
      <w:r w:rsidRPr="00CD77FE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3259505B" w14:textId="77777777" w:rsidR="00E472DA" w:rsidRDefault="00E472DA" w:rsidP="00E472DA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276C869B" w14:textId="77777777" w:rsidR="00E472DA" w:rsidRDefault="00E472DA" w:rsidP="00E472DA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0974B018" w14:textId="77777777" w:rsidR="00E472DA" w:rsidRPr="00CD77FE" w:rsidRDefault="00E472DA" w:rsidP="00E472DA">
      <w:pPr>
        <w:shd w:val="clear" w:color="auto" w:fill="FFFFFF"/>
        <w:tabs>
          <w:tab w:val="left" w:pos="0"/>
          <w:tab w:val="left" w:pos="993"/>
        </w:tabs>
        <w:spacing w:before="120"/>
        <w:ind w:right="34" w:firstLine="567"/>
        <w:jc w:val="both"/>
      </w:pPr>
      <w:r>
        <w:rPr>
          <w:bCs/>
          <w:szCs w:val="28"/>
          <w:lang w:eastAsia="uk-UA"/>
        </w:rPr>
        <w:t>Анатолій Валерійович</w:t>
      </w:r>
      <w:r w:rsidRPr="00773622">
        <w:rPr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 xml:space="preserve">БОРИСЕНКО </w:t>
      </w:r>
      <w:r w:rsidRPr="00773622">
        <w:rPr>
          <w:bCs/>
          <w:szCs w:val="28"/>
          <w:lang w:eastAsia="uk-UA"/>
        </w:rPr>
        <w:t>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  <w:r>
        <w:rPr>
          <w:bCs/>
          <w:szCs w:val="28"/>
          <w:lang w:eastAsia="uk-UA"/>
        </w:rPr>
        <w:t>;</w:t>
      </w:r>
    </w:p>
    <w:p w14:paraId="5C943CA5" w14:textId="77777777" w:rsidR="00E472DA" w:rsidRDefault="00E472DA" w:rsidP="00E472DA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bCs/>
          <w:szCs w:val="28"/>
          <w:lang w:eastAsia="uk-UA"/>
        </w:rPr>
      </w:pPr>
      <w:r w:rsidRPr="00F93592">
        <w:t>Катерина Вікторівна</w:t>
      </w:r>
      <w:r>
        <w:t xml:space="preserve"> </w:t>
      </w:r>
      <w:r w:rsidRPr="00F93592">
        <w:t xml:space="preserve">СІНЬКО </w:t>
      </w:r>
      <w:r w:rsidRPr="00CD77FE">
        <w:t xml:space="preserve">– </w:t>
      </w:r>
      <w:r>
        <w:t>з</w:t>
      </w:r>
      <w:r w:rsidRPr="00F93592">
        <w:t>аступник директора</w:t>
      </w:r>
      <w:r>
        <w:t xml:space="preserve"> </w:t>
      </w:r>
      <w:r w:rsidRPr="00CD77FE">
        <w:t xml:space="preserve">Департаменту охорони здоров’я </w:t>
      </w:r>
      <w:r w:rsidRPr="00CD77FE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 xml:space="preserve"> –</w:t>
      </w:r>
      <w:r w:rsidRPr="00F93592">
        <w:rPr>
          <w:bCs/>
          <w:szCs w:val="28"/>
          <w:lang w:eastAsia="uk-UA"/>
        </w:rPr>
        <w:t xml:space="preserve"> начальник</w:t>
      </w:r>
      <w:r>
        <w:rPr>
          <w:bCs/>
          <w:szCs w:val="28"/>
          <w:lang w:eastAsia="uk-UA"/>
        </w:rPr>
        <w:t xml:space="preserve"> </w:t>
      </w:r>
      <w:r w:rsidRPr="00F93592">
        <w:rPr>
          <w:bCs/>
          <w:szCs w:val="28"/>
          <w:lang w:eastAsia="uk-UA"/>
        </w:rPr>
        <w:t>управління з питань фармації, фінансування та економіки</w:t>
      </w:r>
      <w:r>
        <w:rPr>
          <w:bCs/>
          <w:szCs w:val="28"/>
          <w:lang w:eastAsia="uk-UA"/>
        </w:rPr>
        <w:t>.</w:t>
      </w:r>
    </w:p>
    <w:p w14:paraId="3DE75B0F" w14:textId="77777777" w:rsidR="00E472DA" w:rsidRDefault="00E472DA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</w:p>
    <w:p w14:paraId="6F9D3579" w14:textId="77777777" w:rsidR="00E472DA" w:rsidRDefault="00E472DA" w:rsidP="00E472DA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7D1959CA" w14:textId="77777777" w:rsidR="00E472DA" w:rsidRDefault="00E472DA" w:rsidP="00E472DA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ВРАГОВ Руслан Сергійович – генеральний директор </w:t>
      </w:r>
      <w:r w:rsidRPr="0060471D">
        <w:t xml:space="preserve">КОМУНАЛЬНОГО НЕКОМЕРЦІЙНОГО ПІДПРИЄМСТВА ХАРКІВСЬКОЇ ОБЛАСНОЇ РАДИ </w:t>
      </w:r>
      <w:r w:rsidRPr="00585DD5">
        <w:t>"ОБЛАСНА КЛІНІЧНА ЛІКАРНЯ"</w:t>
      </w:r>
      <w:r>
        <w:t>;</w:t>
      </w:r>
    </w:p>
    <w:p w14:paraId="50969DE2" w14:textId="77777777" w:rsidR="00E472DA" w:rsidRDefault="00E472DA" w:rsidP="00E472DA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ГРІШИНА Валентина Миколаївна – заступник директора </w:t>
      </w:r>
      <w:r w:rsidRPr="0060471D">
        <w:t>КОМУНАЛЬНОГО НЕКОМЕРЦІЙНОГО ПІДПРИЄМСТВА ХАРКІВСЬКОЇ ОБЛАСНОЇ РАДИ «ЦЕНТР ЕКСТРЕНОЇ МЕДИЧНОЇ ДОПОМОГИ ТА МЕДИЦИНИ КАТАСТРОФ»</w:t>
      </w:r>
      <w:r>
        <w:t>;</w:t>
      </w:r>
    </w:p>
    <w:p w14:paraId="3D33B88D" w14:textId="77777777" w:rsidR="00E472DA" w:rsidRDefault="00E472DA" w:rsidP="00E472DA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СНІЖКО Олександр Олександрович – виконуючий обов’язки генерального директора </w:t>
      </w:r>
      <w:r w:rsidRPr="00AE019E">
        <w:rPr>
          <w:szCs w:val="28"/>
        </w:rPr>
        <w:t>КОМУНАЛЬНОГО НЕКОМЕРЦІЙНОГО ПІДПРИЄМСТВА ХАРКІВСЬКОЇ ОБЛАСНОЇ РАДИ «ОБЛАСНА КЛІНІЧНА ПСИХІАТРИЧНА ЛІКАРНЯ № 3</w:t>
      </w:r>
      <w:r w:rsidRPr="00100076">
        <w:rPr>
          <w:szCs w:val="28"/>
        </w:rPr>
        <w:t>»</w:t>
      </w:r>
      <w:r>
        <w:rPr>
          <w:szCs w:val="28"/>
        </w:rPr>
        <w:t>.</w:t>
      </w:r>
    </w:p>
    <w:p w14:paraId="066960D5" w14:textId="77777777" w:rsidR="00C4378C" w:rsidRDefault="00C4378C" w:rsidP="0070526B">
      <w:pPr>
        <w:tabs>
          <w:tab w:val="left" w:pos="-142"/>
          <w:tab w:val="left" w:pos="567"/>
          <w:tab w:val="left" w:pos="1418"/>
        </w:tabs>
        <w:jc w:val="both"/>
      </w:pPr>
    </w:p>
    <w:p w14:paraId="4376E82D" w14:textId="36519F7A" w:rsidR="00E472DA" w:rsidRPr="00974500" w:rsidRDefault="00E472DA" w:rsidP="00E472DA">
      <w:pPr>
        <w:tabs>
          <w:tab w:val="left" w:pos="-142"/>
          <w:tab w:val="left" w:pos="567"/>
          <w:tab w:val="left" w:pos="1418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 xml:space="preserve">Про </w:t>
      </w:r>
      <w:r>
        <w:rPr>
          <w:szCs w:val="28"/>
        </w:rPr>
        <w:t>обрання секретаря</w:t>
      </w:r>
      <w:r w:rsidRPr="00974500">
        <w:rPr>
          <w:szCs w:val="28"/>
        </w:rPr>
        <w:t xml:space="preserve"> засідання постійної комісії.</w:t>
      </w:r>
    </w:p>
    <w:p w14:paraId="43B5E4AF" w14:textId="1D15182B" w:rsidR="00E472DA" w:rsidRDefault="00E472DA" w:rsidP="00E472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Світлана РОТАЧ, яка запропонувала </w:t>
      </w:r>
      <w:r w:rsidR="00F204BC">
        <w:rPr>
          <w:sz w:val="28"/>
          <w:szCs w:val="28"/>
        </w:rPr>
        <w:t>обрати секретарем засідання ГРИГОРОВА Сергія Миколайовича</w:t>
      </w:r>
      <w:r>
        <w:rPr>
          <w:sz w:val="28"/>
          <w:szCs w:val="28"/>
        </w:rPr>
        <w:t>.</w:t>
      </w:r>
    </w:p>
    <w:p w14:paraId="5275D400" w14:textId="6AB52ADD" w:rsidR="00E472DA" w:rsidRDefault="00E472DA" w:rsidP="00E472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</w:t>
      </w:r>
      <w:r w:rsidR="00F204BC">
        <w:rPr>
          <w:sz w:val="28"/>
          <w:szCs w:val="28"/>
        </w:rPr>
        <w:t xml:space="preserve">Обрати </w:t>
      </w:r>
      <w:r w:rsidR="00F204BC">
        <w:rPr>
          <w:sz w:val="28"/>
          <w:szCs w:val="28"/>
        </w:rPr>
        <w:t>ГРИГОРОВА Сергія Миколайовича</w:t>
      </w:r>
      <w:r w:rsidR="00F204BC" w:rsidRPr="00F204BC">
        <w:rPr>
          <w:sz w:val="28"/>
          <w:szCs w:val="28"/>
        </w:rPr>
        <w:t xml:space="preserve"> </w:t>
      </w:r>
      <w:r w:rsidR="00F204BC">
        <w:rPr>
          <w:sz w:val="28"/>
          <w:szCs w:val="28"/>
        </w:rPr>
        <w:t>обрати секретарем</w:t>
      </w:r>
      <w:r w:rsidR="00F204BC" w:rsidRPr="00F204BC">
        <w:t xml:space="preserve"> </w:t>
      </w:r>
      <w:r w:rsidR="00F204BC" w:rsidRPr="00F204BC">
        <w:rPr>
          <w:sz w:val="28"/>
          <w:szCs w:val="28"/>
        </w:rPr>
        <w:t>постійної комісії</w:t>
      </w:r>
      <w:r w:rsidRPr="00974500">
        <w:rPr>
          <w:sz w:val="28"/>
          <w:szCs w:val="28"/>
          <w:lang w:eastAsia="en-US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472DA" w:rsidRPr="00974500" w14:paraId="67B6E8BA" w14:textId="77777777" w:rsidTr="00BC77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0B62006" w14:textId="77777777" w:rsidR="00E472DA" w:rsidRPr="00974500" w:rsidRDefault="00E472DA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5F76FD5" w14:textId="77777777" w:rsidR="00E472DA" w:rsidRPr="00974500" w:rsidRDefault="00E472DA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089F634" w14:textId="77777777" w:rsidR="00E472DA" w:rsidRPr="00974500" w:rsidRDefault="00E472DA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472DA" w:rsidRPr="00974500" w14:paraId="2FB89911" w14:textId="77777777" w:rsidTr="00BC77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F0B1E7B" w14:textId="77777777" w:rsidR="00E472DA" w:rsidRPr="00974500" w:rsidRDefault="00E472DA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89D38A4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292AB0A" w14:textId="2CDA4388" w:rsidR="00E472DA" w:rsidRPr="00974500" w:rsidRDefault="00F204B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472DA" w:rsidRPr="00974500" w14:paraId="35554DFF" w14:textId="77777777" w:rsidTr="00BC77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7D4F35F" w14:textId="77777777" w:rsidR="00E472DA" w:rsidRPr="00974500" w:rsidRDefault="00E472DA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F896752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54D662A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E472DA" w:rsidRPr="00974500" w14:paraId="0C38BAFD" w14:textId="77777777" w:rsidTr="00BC77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49E097A" w14:textId="77777777" w:rsidR="00E472DA" w:rsidRPr="00974500" w:rsidRDefault="00E472DA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5DDE5EFE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6EF0FAA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E472DA" w:rsidRPr="00974500" w14:paraId="66D95A27" w14:textId="77777777" w:rsidTr="00BC77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76A214C" w14:textId="77777777" w:rsidR="00E472DA" w:rsidRPr="00974500" w:rsidRDefault="00E472DA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D8C52F3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B57154F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72DA" w:rsidRPr="00974500" w14:paraId="7A38B6F6" w14:textId="77777777" w:rsidTr="00BC77E0">
        <w:tc>
          <w:tcPr>
            <w:tcW w:w="2552" w:type="dxa"/>
            <w:gridSpan w:val="3"/>
          </w:tcPr>
          <w:p w14:paraId="3B647DEF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94005A8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825AA9D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80F25CB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29D80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850707C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F821E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472DA" w:rsidRPr="00974500" w14:paraId="1FCBA85F" w14:textId="77777777" w:rsidTr="00BC77E0">
        <w:tc>
          <w:tcPr>
            <w:tcW w:w="2552" w:type="dxa"/>
            <w:gridSpan w:val="3"/>
          </w:tcPr>
          <w:p w14:paraId="6CCFEFE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03275F7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E43583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FE59F96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27F9CE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3A75C8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94A6B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472DA" w:rsidRPr="00974500" w14:paraId="5AA48AA1" w14:textId="77777777" w:rsidTr="00BC77E0">
        <w:tc>
          <w:tcPr>
            <w:tcW w:w="2552" w:type="dxa"/>
            <w:gridSpan w:val="3"/>
          </w:tcPr>
          <w:p w14:paraId="630716B5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1FF0190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EBA2B1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40CD2EAD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847C8A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7AA7DDE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AB8F48" w14:textId="651094AF" w:rsidR="00E472DA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472DA" w:rsidRPr="00974500" w14:paraId="01546690" w14:textId="77777777" w:rsidTr="00BC77E0">
        <w:tc>
          <w:tcPr>
            <w:tcW w:w="2552" w:type="dxa"/>
            <w:gridSpan w:val="3"/>
          </w:tcPr>
          <w:p w14:paraId="75673BA5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4681E22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958B51F" w14:textId="3A13A467" w:rsidR="00E472DA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B295DFF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07E3AA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2B5DD68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5FBA0CB" w14:textId="7EE10CC9" w:rsidR="00E472DA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E472DA" w:rsidRPr="00974500" w14:paraId="4DE212EB" w14:textId="77777777" w:rsidTr="00BC77E0">
        <w:tc>
          <w:tcPr>
            <w:tcW w:w="2552" w:type="dxa"/>
            <w:gridSpan w:val="3"/>
          </w:tcPr>
          <w:p w14:paraId="1DEF5B7C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2956E3B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9B285AB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0BEC41C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7623D8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C49B564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C07F58" w14:textId="77777777" w:rsidR="00E472DA" w:rsidRPr="00974500" w:rsidRDefault="00E472DA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4FCAF8D" w14:textId="77777777" w:rsidR="00E472DA" w:rsidRPr="00974500" w:rsidRDefault="00E472DA" w:rsidP="00E472D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E260411" w14:textId="77777777" w:rsidR="00E472DA" w:rsidRDefault="00E472DA" w:rsidP="0070526B">
      <w:pPr>
        <w:tabs>
          <w:tab w:val="left" w:pos="-142"/>
          <w:tab w:val="left" w:pos="567"/>
          <w:tab w:val="left" w:pos="1418"/>
        </w:tabs>
        <w:jc w:val="both"/>
      </w:pPr>
    </w:p>
    <w:p w14:paraId="46392999" w14:textId="4B5B3E14" w:rsidR="006624DA" w:rsidRPr="00974500" w:rsidRDefault="006624DA" w:rsidP="0070526B">
      <w:pPr>
        <w:tabs>
          <w:tab w:val="left" w:pos="-142"/>
          <w:tab w:val="left" w:pos="567"/>
          <w:tab w:val="left" w:pos="1418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337465C5" w14:textId="50DF3698" w:rsidR="00926B27" w:rsidRDefault="00C4378C" w:rsidP="00926B27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Сергій ГРИГОРОВ, який</w:t>
      </w:r>
      <w:r w:rsidR="00926B27">
        <w:rPr>
          <w:sz w:val="28"/>
          <w:szCs w:val="28"/>
        </w:rPr>
        <w:t xml:space="preserve"> повідомив, що не братиме участі в обговоренні та голосуванні за проєкт порядку денного та питання </w:t>
      </w:r>
      <w:r w:rsidR="00553812">
        <w:rPr>
          <w:sz w:val="28"/>
          <w:szCs w:val="28"/>
        </w:rPr>
        <w:t>1, 2, 3, 4, 5, 7</w:t>
      </w:r>
      <w:r w:rsidR="00926B27">
        <w:rPr>
          <w:sz w:val="28"/>
          <w:szCs w:val="28"/>
        </w:rPr>
        <w:t>, що до нього включен</w:t>
      </w:r>
      <w:r w:rsidR="00553812">
        <w:rPr>
          <w:sz w:val="28"/>
          <w:szCs w:val="28"/>
        </w:rPr>
        <w:t>і</w:t>
      </w:r>
      <w:r w:rsidR="00926B27">
        <w:rPr>
          <w:sz w:val="28"/>
          <w:szCs w:val="28"/>
        </w:rPr>
        <w:t>, задля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p w14:paraId="1D3F0AC5" w14:textId="77777777" w:rsidR="002D07A4" w:rsidRPr="00974500" w:rsidRDefault="002D07A4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2606451A" w:rsidR="006624DA" w:rsidRPr="00974500" w:rsidRDefault="00553812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55381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2199ECAB" w:rsidR="006624DA" w:rsidRPr="00974500" w:rsidRDefault="00926B27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3812" w:rsidRPr="00974500" w14:paraId="004B2915" w14:textId="77777777" w:rsidTr="00553812">
        <w:tc>
          <w:tcPr>
            <w:tcW w:w="2552" w:type="dxa"/>
            <w:gridSpan w:val="3"/>
          </w:tcPr>
          <w:p w14:paraId="27FB8733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lastRenderedPageBreak/>
              <w:t>Ротач С.О.</w:t>
            </w:r>
          </w:p>
        </w:tc>
        <w:tc>
          <w:tcPr>
            <w:tcW w:w="358" w:type="dxa"/>
          </w:tcPr>
          <w:p w14:paraId="777E69F8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B44302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7B7D90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8CF559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7AD30B8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32F76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3812" w:rsidRPr="00974500" w14:paraId="3FF751E2" w14:textId="77777777" w:rsidTr="00553812">
        <w:tc>
          <w:tcPr>
            <w:tcW w:w="2552" w:type="dxa"/>
            <w:gridSpan w:val="3"/>
          </w:tcPr>
          <w:p w14:paraId="5E73B03E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73D1B69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E5147B0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F37FBC9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C3277D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6CE953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403328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53812" w:rsidRPr="00974500" w14:paraId="68CB538F" w14:textId="77777777" w:rsidTr="00553812">
        <w:tc>
          <w:tcPr>
            <w:tcW w:w="2552" w:type="dxa"/>
            <w:gridSpan w:val="3"/>
          </w:tcPr>
          <w:p w14:paraId="0E0D2877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D61D25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8EBF6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AF0F5D6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13F8CB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E3C6CB9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23BB0B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3812" w:rsidRPr="00974500" w14:paraId="7686BC63" w14:textId="77777777" w:rsidTr="00553812">
        <w:tc>
          <w:tcPr>
            <w:tcW w:w="2552" w:type="dxa"/>
            <w:gridSpan w:val="3"/>
          </w:tcPr>
          <w:p w14:paraId="5B51887D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1EE00B2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9D8BFA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10FAB17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23972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D6B9A00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3FFC71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53812" w:rsidRPr="00974500" w14:paraId="2D0C49EE" w14:textId="77777777" w:rsidTr="00553812">
        <w:tc>
          <w:tcPr>
            <w:tcW w:w="2552" w:type="dxa"/>
            <w:gridSpan w:val="3"/>
          </w:tcPr>
          <w:p w14:paraId="29F610C9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FEEBB5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49708DF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13C394B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6EA366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57F5FE4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28E6D85" w14:textId="77777777" w:rsidR="00553812" w:rsidRPr="00974500" w:rsidRDefault="00553812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B7CF54C" w14:textId="77777777" w:rsidR="00553812" w:rsidRPr="00974500" w:rsidRDefault="00553812" w:rsidP="0055381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168CF26C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29B1E9E7" w14:textId="6F0DAD7C" w:rsidR="007F2556" w:rsidRPr="00A8025B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8025B">
        <w:rPr>
          <w:bCs/>
          <w:szCs w:val="28"/>
          <w:lang w:eastAsia="uk-UA"/>
        </w:rPr>
        <w:t>Про проєкт рішення обласної ради «</w:t>
      </w:r>
      <w:r w:rsidRPr="00AE019E">
        <w:rPr>
          <w:bCs/>
          <w:szCs w:val="28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 «ОБЛАСНА КЛІНІЧНА ЛІКАРНЯ» за адресою: місто Харків, проспект Незалежності, </w:t>
      </w:r>
      <w:r>
        <w:rPr>
          <w:bCs/>
          <w:szCs w:val="28"/>
        </w:rPr>
        <w:t>13</w:t>
      </w:r>
      <w:r w:rsidRPr="00AE019E">
        <w:rPr>
          <w:bCs/>
          <w:szCs w:val="28"/>
        </w:rPr>
        <w:t>. Вид робіт – реставрація</w:t>
      </w:r>
      <w:r w:rsidRPr="00A8025B">
        <w:rPr>
          <w:bCs/>
          <w:szCs w:val="28"/>
        </w:rPr>
        <w:t>»</w:t>
      </w:r>
      <w:r w:rsidRPr="00A8025B">
        <w:rPr>
          <w:szCs w:val="28"/>
        </w:rPr>
        <w:t>.</w:t>
      </w:r>
    </w:p>
    <w:p w14:paraId="29671EEE" w14:textId="77777777" w:rsidR="007F255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рішення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А-2 (охоронний номер 7264-Ха) КОМУНАЛЬНОГО НЕКОМЕРЦІЙНОГО ПІДПРИЄМСТВА ХАРКІВСЬКОЇ ОБЛАСНОЇ РАДИ  «ОБЛАСНА КЛІНІЧНА ЛІКАРНЯ», за адресою: місто Харків, проспект Незалежності, 11. Вид робіт – реставрація</w:t>
      </w:r>
      <w:r>
        <w:rPr>
          <w:bCs/>
          <w:szCs w:val="28"/>
        </w:rPr>
        <w:t>»</w:t>
      </w:r>
      <w:r w:rsidRPr="00415474">
        <w:rPr>
          <w:bCs/>
          <w:szCs w:val="28"/>
        </w:rPr>
        <w:t>.</w:t>
      </w:r>
    </w:p>
    <w:p w14:paraId="741A6C65" w14:textId="77777777" w:rsidR="007F2556" w:rsidRPr="0010007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100076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2-го поверху лікувального корпусу літ. «Ч-9» КНП ХОР «ОКЛ» за адресою: м. Харків, проспект Незалежності, 13</w:t>
      </w:r>
      <w:r w:rsidRPr="00100076">
        <w:rPr>
          <w:szCs w:val="28"/>
        </w:rPr>
        <w:t>».</w:t>
      </w:r>
    </w:p>
    <w:p w14:paraId="34BD5A06" w14:textId="77777777" w:rsidR="007F2556" w:rsidRPr="0010007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100076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100076">
        <w:rPr>
          <w:szCs w:val="28"/>
        </w:rPr>
        <w:t>».</w:t>
      </w:r>
    </w:p>
    <w:p w14:paraId="5F33716B" w14:textId="77777777" w:rsidR="007F2556" w:rsidRPr="003428DE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100076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7-го поверху лікувального корпусу літ. «Ч-9» КНП ХОР «ОКЛ» за адресою: м. Харків, проспект Незалежності, 13</w:t>
      </w:r>
      <w:r w:rsidRPr="00100076">
        <w:rPr>
          <w:szCs w:val="28"/>
        </w:rPr>
        <w:t>».</w:t>
      </w:r>
    </w:p>
    <w:p w14:paraId="5392FC86" w14:textId="77777777" w:rsidR="007F2556" w:rsidRPr="00100076" w:rsidRDefault="007F2556" w:rsidP="007F255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48EE74AD" w14:textId="77777777" w:rsidR="007F2556" w:rsidRPr="00EE0F87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100076">
        <w:rPr>
          <w:bCs/>
          <w:szCs w:val="28"/>
          <w:lang w:eastAsia="uk-UA"/>
        </w:rPr>
        <w:t>Про проєкт рішення обласної ради</w:t>
      </w:r>
      <w:bookmarkStart w:id="0" w:name="_Hlk228201071"/>
      <w:r>
        <w:rPr>
          <w:bCs/>
          <w:szCs w:val="28"/>
          <w:lang w:eastAsia="uk-UA"/>
        </w:rPr>
        <w:t xml:space="preserve"> «</w:t>
      </w:r>
      <w:r w:rsidRPr="00AE019E">
        <w:rPr>
          <w:szCs w:val="28"/>
        </w:rPr>
        <w:t xml:space="preserve">Про призначення Сніжка Олександра Олександровича на посаду генерального директора КОМУНАЛЬНОГО НЕКОМЕРЦІЙНОГО ПІДПРИЄМСТВА ХАРКІВСЬКОЇ </w:t>
      </w:r>
      <w:r w:rsidRPr="00AE019E">
        <w:rPr>
          <w:szCs w:val="28"/>
        </w:rPr>
        <w:lastRenderedPageBreak/>
        <w:t>ОБЛАСНОЇ РАДИ «ОБЛАСНА КЛІНІЧНА ПСИХІАТРИЧНА ЛІКАРНЯ № 3</w:t>
      </w:r>
      <w:bookmarkEnd w:id="0"/>
      <w:r w:rsidRPr="00100076">
        <w:rPr>
          <w:szCs w:val="28"/>
        </w:rPr>
        <w:t>».</w:t>
      </w:r>
    </w:p>
    <w:p w14:paraId="7EFEDC12" w14:textId="77777777" w:rsidR="007F2556" w:rsidRPr="003428DE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100076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bCs/>
          <w:szCs w:val="28"/>
          <w:lang w:eastAsia="uk-UA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r>
        <w:rPr>
          <w:bCs/>
          <w:szCs w:val="28"/>
          <w:lang w:eastAsia="uk-UA"/>
        </w:rPr>
        <w:t>».</w:t>
      </w:r>
    </w:p>
    <w:p w14:paraId="124DACD5" w14:textId="77777777" w:rsidR="007F255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bCs/>
          <w:szCs w:val="28"/>
          <w:lang w:eastAsia="uk-UA"/>
        </w:rPr>
        <w:t>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 рішенням обласної ради від 27 червня 2024 року № 884-VIII «Про оптимізацію фтизіопульмонологічної служби Харківської області</w:t>
      </w:r>
      <w:r w:rsidRPr="009D031E">
        <w:rPr>
          <w:bCs/>
          <w:szCs w:val="28"/>
          <w:lang w:eastAsia="uk-UA"/>
        </w:rPr>
        <w:t>».</w:t>
      </w:r>
    </w:p>
    <w:p w14:paraId="48EC1875" w14:textId="77777777" w:rsidR="007F255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bCs/>
          <w:szCs w:val="28"/>
          <w:lang w:eastAsia="uk-UA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bCs/>
          <w:szCs w:val="28"/>
          <w:lang w:eastAsia="uk-UA"/>
        </w:rPr>
        <w:t>».</w:t>
      </w:r>
    </w:p>
    <w:p w14:paraId="2473195F" w14:textId="77777777" w:rsidR="007F255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 xml:space="preserve">Про проєкт </w:t>
      </w:r>
      <w:r>
        <w:rPr>
          <w:bCs/>
          <w:szCs w:val="28"/>
          <w:lang w:eastAsia="uk-UA"/>
        </w:rPr>
        <w:t>розпорядження голови</w:t>
      </w:r>
      <w:r w:rsidRPr="00AF0E46">
        <w:rPr>
          <w:bCs/>
          <w:szCs w:val="28"/>
          <w:lang w:eastAsia="uk-UA"/>
        </w:rPr>
        <w:t xml:space="preserve"> обласної ради</w:t>
      </w:r>
      <w:r>
        <w:rPr>
          <w:bCs/>
          <w:szCs w:val="28"/>
          <w:lang w:eastAsia="uk-UA"/>
        </w:rPr>
        <w:t xml:space="preserve"> «</w:t>
      </w:r>
      <w:r w:rsidRPr="00AE019E">
        <w:rPr>
          <w:bCs/>
          <w:szCs w:val="28"/>
          <w:lang w:eastAsia="uk-UA"/>
        </w:rPr>
        <w:t>Про надання згоди на проведення робіт за проєктом «Ремонт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адресою: м. Харків, вул. Благовіщенська, 17. Вид робіт - Реставрація</w:t>
      </w:r>
      <w:r w:rsidRPr="008B389C">
        <w:rPr>
          <w:bCs/>
          <w:szCs w:val="28"/>
          <w:lang w:eastAsia="uk-UA"/>
        </w:rPr>
        <w:t>»</w:t>
      </w:r>
      <w:r>
        <w:rPr>
          <w:bCs/>
          <w:szCs w:val="28"/>
          <w:lang w:eastAsia="uk-UA"/>
        </w:rPr>
        <w:t>.</w:t>
      </w:r>
    </w:p>
    <w:p w14:paraId="34BBD364" w14:textId="77777777" w:rsidR="007F2556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CF2995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bookmarkStart w:id="1" w:name="_Hlk30694667"/>
      <w:bookmarkStart w:id="2" w:name="_Hlk30756269"/>
      <w:bookmarkStart w:id="3" w:name="_Hlk223621545"/>
      <w:r w:rsidRPr="00FE34CB">
        <w:rPr>
          <w:szCs w:val="28"/>
        </w:rPr>
        <w:t xml:space="preserve">Про </w:t>
      </w:r>
      <w:bookmarkEnd w:id="1"/>
      <w:bookmarkEnd w:id="2"/>
      <w:r w:rsidRPr="00FE34CB">
        <w:rPr>
          <w:szCs w:val="28"/>
        </w:rPr>
        <w:t xml:space="preserve">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узуфрукта КОМУНАЛЬНОМУ НЕКОМЕРЦІЙНОМУ ПІДПРИЄМСТВУ ХАРКІВСЬКОЇ ОБЛАСНОЇ РАДИ «ОБЛАСНА  КЛІНІЧНА ПСИХІАТРИЧНА ЛІКАРНЯ № 3» та внесення змін до пункту 7 рішення обласної ради від 26 червня 2025 року № 1224-VIII </w:t>
      </w:r>
      <w:bookmarkEnd w:id="3"/>
      <w:r w:rsidRPr="00FE34CB">
        <w:rPr>
          <w:szCs w:val="28"/>
        </w:rPr>
        <w:t>(зі змінами)</w:t>
      </w:r>
      <w:r>
        <w:rPr>
          <w:szCs w:val="28"/>
        </w:rPr>
        <w:t>».</w:t>
      </w:r>
    </w:p>
    <w:p w14:paraId="24A96CAF" w14:textId="77777777" w:rsidR="007F2556" w:rsidRPr="009D031E" w:rsidRDefault="007F2556" w:rsidP="007F2556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CF2995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FE34CB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«ОБЛАСНА  КЛІНІЧНА ПСИХІАТРИЧНА ЛІКАРНЯ № 3</w:t>
      </w:r>
      <w:r w:rsidRPr="00ED1879">
        <w:rPr>
          <w:bCs/>
          <w:szCs w:val="28"/>
        </w:rPr>
        <w:t>».</w:t>
      </w:r>
    </w:p>
    <w:p w14:paraId="12BB48BF" w14:textId="77777777" w:rsidR="007F2556" w:rsidRPr="004F1E30" w:rsidRDefault="007F2556" w:rsidP="007F255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6ABD587" w14:textId="77777777" w:rsidR="00A71864" w:rsidRDefault="00A71864" w:rsidP="00A71864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4B5F907C" w14:textId="7F12CD6D" w:rsidR="000E0CE7" w:rsidRPr="00F62674" w:rsidRDefault="00A71864" w:rsidP="000E0CE7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 w:rsidR="000E0CE7" w:rsidRPr="00F62674">
        <w:rPr>
          <w:b/>
          <w:szCs w:val="28"/>
        </w:rPr>
        <w:t xml:space="preserve">. СЛУХАЛИ: </w:t>
      </w:r>
      <w:r w:rsidR="000E0CE7" w:rsidRPr="000E0CE7">
        <w:rPr>
          <w:szCs w:val="28"/>
        </w:rPr>
        <w:t xml:space="preserve">Про проєкт </w:t>
      </w:r>
      <w:r w:rsidR="007F2556">
        <w:rPr>
          <w:szCs w:val="28"/>
        </w:rPr>
        <w:t>рішення</w:t>
      </w:r>
      <w:r w:rsidR="000E0CE7" w:rsidRPr="000E0CE7">
        <w:rPr>
          <w:szCs w:val="28"/>
        </w:rPr>
        <w:t xml:space="preserve"> обласної ради «</w:t>
      </w:r>
      <w:r w:rsidR="007F2556" w:rsidRPr="007F2556">
        <w:rPr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 «ОБЛАСНА КЛІНІЧНА ЛІКАРНЯ» за адресою: місто Харків, проспект Незалежності, 1</w:t>
      </w:r>
      <w:r w:rsidR="007F2556">
        <w:rPr>
          <w:szCs w:val="28"/>
        </w:rPr>
        <w:t>3</w:t>
      </w:r>
      <w:r w:rsidR="007F2556" w:rsidRPr="007F2556">
        <w:rPr>
          <w:szCs w:val="28"/>
        </w:rPr>
        <w:t>. Вид робіт – реставрація</w:t>
      </w:r>
      <w:r w:rsidR="000E0CE7" w:rsidRPr="000E0CE7">
        <w:rPr>
          <w:szCs w:val="28"/>
        </w:rPr>
        <w:t>»</w:t>
      </w:r>
      <w:r w:rsidR="000E0CE7" w:rsidRPr="004A2F4C">
        <w:rPr>
          <w:szCs w:val="28"/>
        </w:rPr>
        <w:t>.</w:t>
      </w:r>
    </w:p>
    <w:p w14:paraId="3336DFED" w14:textId="77777777" w:rsidR="00FB6AD3" w:rsidRPr="00100076" w:rsidRDefault="00FB6AD3" w:rsidP="00FB6AD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4C540FFB" w14:textId="34F8EF9F" w:rsidR="000E0CE7" w:rsidRDefault="000E0CE7" w:rsidP="000E0CE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="00FB6AD3">
        <w:rPr>
          <w:szCs w:val="28"/>
        </w:rPr>
        <w:t>, Олександр ДОРОШЕНКО</w:t>
      </w:r>
      <w:r w:rsidR="007554FC">
        <w:rPr>
          <w:szCs w:val="28"/>
        </w:rPr>
        <w:t>, Руслан ВРАГОВ.</w:t>
      </w:r>
    </w:p>
    <w:p w14:paraId="4FF5E5D3" w14:textId="77777777" w:rsidR="000E0CE7" w:rsidRPr="00974500" w:rsidRDefault="000E0CE7" w:rsidP="000E0CE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804BFD6" w14:textId="77777777" w:rsidR="007554FC" w:rsidRPr="00013F1E" w:rsidRDefault="007554FC" w:rsidP="007554FC">
      <w:pPr>
        <w:numPr>
          <w:ilvl w:val="0"/>
          <w:numId w:val="93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79405998" w14:textId="77777777" w:rsidR="007554FC" w:rsidRPr="00013F1E" w:rsidRDefault="007554FC" w:rsidP="007554FC">
      <w:pPr>
        <w:numPr>
          <w:ilvl w:val="0"/>
          <w:numId w:val="9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3F1A78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 «ОБЛАСНА КЛІНІЧНА ЛІКАРНЯ» за адресою: місто Харків, проспект Незалежності, 1</w:t>
      </w:r>
      <w:r>
        <w:rPr>
          <w:bCs/>
          <w:szCs w:val="28"/>
        </w:rPr>
        <w:t>3</w:t>
      </w:r>
      <w:r w:rsidRPr="003F1A78">
        <w:rPr>
          <w:bCs/>
          <w:szCs w:val="28"/>
        </w:rPr>
        <w:t>. Вид робіт – реставрація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34BA08CA" w14:textId="77777777" w:rsidR="007554FC" w:rsidRPr="00387985" w:rsidRDefault="007554FC" w:rsidP="007554F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7554FC" w:rsidRPr="002609FD" w14:paraId="2BE4DC66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FF00EDD" w14:textId="77777777" w:rsidR="007554FC" w:rsidRPr="002609FD" w:rsidRDefault="007554FC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7771A31" w14:textId="77777777" w:rsidR="007554FC" w:rsidRPr="002609FD" w:rsidRDefault="007554FC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F347E7A" w14:textId="77777777" w:rsidR="007554FC" w:rsidRPr="002609FD" w:rsidRDefault="007554FC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554FC" w:rsidRPr="002609FD" w14:paraId="709A423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5E7F2E0" w14:textId="77777777" w:rsidR="007554FC" w:rsidRPr="002609FD" w:rsidRDefault="007554FC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E5D293C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7039C91" w14:textId="77777777" w:rsidR="007554FC" w:rsidRPr="000249D2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554FC" w:rsidRPr="002609FD" w14:paraId="5771D9D7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8EBF6A6" w14:textId="77777777" w:rsidR="007554FC" w:rsidRPr="002609FD" w:rsidRDefault="007554FC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F622C13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441B2B7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554FC" w:rsidRPr="002609FD" w14:paraId="7ACE1CF1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5BEF242" w14:textId="77777777" w:rsidR="007554FC" w:rsidRPr="002609FD" w:rsidRDefault="007554FC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960B00F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D4F0060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554FC" w:rsidRPr="002609FD" w14:paraId="59A9A06D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03940FC" w14:textId="77777777" w:rsidR="007554FC" w:rsidRPr="002609FD" w:rsidRDefault="007554FC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F7EF211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4194CF2" w14:textId="77777777" w:rsidR="007554FC" w:rsidRPr="002609FD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54FC" w:rsidRPr="00974500" w14:paraId="52415757" w14:textId="77777777" w:rsidTr="00BC77E0">
        <w:tc>
          <w:tcPr>
            <w:tcW w:w="2552" w:type="dxa"/>
            <w:gridSpan w:val="3"/>
          </w:tcPr>
          <w:p w14:paraId="5B7C5E7F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D42135D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AEDBFD5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DE5418C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F105261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03527C2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43131F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FC" w:rsidRPr="00974500" w14:paraId="3CDF149B" w14:textId="77777777" w:rsidTr="00BC77E0">
        <w:tc>
          <w:tcPr>
            <w:tcW w:w="2552" w:type="dxa"/>
            <w:gridSpan w:val="3"/>
          </w:tcPr>
          <w:p w14:paraId="2FC07E98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6C56CD5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ECD229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E47643C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3DD1681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3B5425B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BF81B0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7554FC" w:rsidRPr="00974500" w14:paraId="3338F771" w14:textId="77777777" w:rsidTr="00BC77E0">
        <w:tc>
          <w:tcPr>
            <w:tcW w:w="2552" w:type="dxa"/>
            <w:gridSpan w:val="3"/>
          </w:tcPr>
          <w:p w14:paraId="552645B7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84D5B4B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AB40F9C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8C79276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4A9AF2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8272D33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FDDDF5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554FC" w:rsidRPr="00974500" w14:paraId="34C8C8A0" w14:textId="77777777" w:rsidTr="00BC77E0">
        <w:tc>
          <w:tcPr>
            <w:tcW w:w="2552" w:type="dxa"/>
            <w:gridSpan w:val="3"/>
          </w:tcPr>
          <w:p w14:paraId="2B797235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D1F3205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CED0B1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928FF46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D60CA1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2AF3B0E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795543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7554FC" w:rsidRPr="00974500" w14:paraId="09A93143" w14:textId="77777777" w:rsidTr="00BC77E0">
        <w:tc>
          <w:tcPr>
            <w:tcW w:w="2552" w:type="dxa"/>
            <w:gridSpan w:val="3"/>
          </w:tcPr>
          <w:p w14:paraId="15C58170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5035AF6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CC56ED3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D397E3A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AC4E5C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A4710B7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3590889" w14:textId="77777777" w:rsidR="007554FC" w:rsidRPr="00974500" w:rsidRDefault="007554FC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B03194C" w14:textId="77777777" w:rsidR="007554FC" w:rsidRDefault="007554FC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b/>
          <w:szCs w:val="28"/>
        </w:rPr>
      </w:pPr>
    </w:p>
    <w:p w14:paraId="045125A6" w14:textId="1A71FD7B" w:rsidR="00F2681F" w:rsidRPr="00F62674" w:rsidRDefault="00F2681F" w:rsidP="00F2681F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F2681F">
        <w:rPr>
          <w:szCs w:val="28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А-2 (охоронний номер 7264-Ха) КОМУНАЛЬНОГО НЕКОМЕРЦІЙНОГО ПІДПРИЄМСТВА ХАРКІВСЬКОЇ ОБЛАСНОЇ РАДИ  «ОБЛАСНА </w:t>
      </w:r>
      <w:r w:rsidRPr="00F2681F">
        <w:rPr>
          <w:szCs w:val="28"/>
        </w:rPr>
        <w:lastRenderedPageBreak/>
        <w:t>КЛІНІЧНА ЛІКАРНЯ», за адресою: місто Харків, проспект Незалежності, 11. Вид робіт – реставрація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381DFBDD" w14:textId="77777777" w:rsidR="00F2681F" w:rsidRPr="00100076" w:rsidRDefault="00F2681F" w:rsidP="00F2681F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71542DB7" w14:textId="29631E5F" w:rsidR="00F2681F" w:rsidRDefault="00F2681F" w:rsidP="00F2681F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56ABCEB" w14:textId="77777777" w:rsidR="00F2681F" w:rsidRPr="00974500" w:rsidRDefault="00F2681F" w:rsidP="00F2681F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ADE4B87" w14:textId="77777777" w:rsidR="00F2681F" w:rsidRPr="00013F1E" w:rsidRDefault="00F2681F" w:rsidP="00F2681F">
      <w:pPr>
        <w:numPr>
          <w:ilvl w:val="0"/>
          <w:numId w:val="162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2D0450D0" w14:textId="4DBDAF3F" w:rsidR="00F2681F" w:rsidRPr="00013F1E" w:rsidRDefault="00F2681F" w:rsidP="00F2681F">
      <w:pPr>
        <w:numPr>
          <w:ilvl w:val="0"/>
          <w:numId w:val="16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F2681F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А-2 (охоронний номер 7264-Ха) КОМУНАЛЬНОГО НЕКОМЕРЦІЙНОГО ПІДПРИЄМСТВА ХАРКІВСЬКОЇ ОБЛАСНОЇ РАДИ  «ОБЛАСНА КЛІНІЧНА ЛІКАРНЯ», за адресою: місто Харків, проспект Незалежності, 11. Вид робіт – реставрація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199CFC14" w14:textId="77777777" w:rsidR="00F2681F" w:rsidRPr="00387985" w:rsidRDefault="00F2681F" w:rsidP="00F2681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2681F" w:rsidRPr="002609FD" w14:paraId="0532DE12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67F4DCE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4CD896B3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C1A3A14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2681F" w:rsidRPr="002609FD" w14:paraId="530BBAAF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7E12FD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EAB1B18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53B67DA" w14:textId="77777777" w:rsidR="00F2681F" w:rsidRPr="000249D2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681F" w:rsidRPr="002609FD" w14:paraId="28EFE653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05B706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A4B26C9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01BE368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681F" w:rsidRPr="002609FD" w14:paraId="02D63209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663B3F4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9FB5B28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AE4B3E6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681F" w:rsidRPr="002609FD" w14:paraId="27C6D787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E4A2E93" w14:textId="77777777" w:rsidR="00F2681F" w:rsidRPr="002609FD" w:rsidRDefault="00F2681F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EE9BD29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80A8CC2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681F" w:rsidRPr="00974500" w14:paraId="767EF0BA" w14:textId="77777777" w:rsidTr="00BC77E0">
        <w:tc>
          <w:tcPr>
            <w:tcW w:w="2552" w:type="dxa"/>
            <w:gridSpan w:val="3"/>
          </w:tcPr>
          <w:p w14:paraId="124722D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E10994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DD5065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06137BC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A3F22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88D8740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8A8E3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681F" w:rsidRPr="00974500" w14:paraId="71E9E204" w14:textId="77777777" w:rsidTr="00BC77E0">
        <w:tc>
          <w:tcPr>
            <w:tcW w:w="2552" w:type="dxa"/>
            <w:gridSpan w:val="3"/>
          </w:tcPr>
          <w:p w14:paraId="7EE60F7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AEC7131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BF55B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648436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4F35F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2D61342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9AD8C3D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F2681F" w:rsidRPr="00974500" w14:paraId="55F5B672" w14:textId="77777777" w:rsidTr="00BC77E0">
        <w:tc>
          <w:tcPr>
            <w:tcW w:w="2552" w:type="dxa"/>
            <w:gridSpan w:val="3"/>
          </w:tcPr>
          <w:p w14:paraId="349095D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D0F940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F6E32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2A75B71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FD0E3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7167A25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458991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681F" w:rsidRPr="00974500" w14:paraId="43811922" w14:textId="77777777" w:rsidTr="00BC77E0">
        <w:tc>
          <w:tcPr>
            <w:tcW w:w="2552" w:type="dxa"/>
            <w:gridSpan w:val="3"/>
          </w:tcPr>
          <w:p w14:paraId="4E65269E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874C7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68D85F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E591D90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CFE612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1BA025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F8166D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F2681F" w:rsidRPr="00974500" w14:paraId="723794A6" w14:textId="77777777" w:rsidTr="00BC77E0">
        <w:tc>
          <w:tcPr>
            <w:tcW w:w="2552" w:type="dxa"/>
            <w:gridSpan w:val="3"/>
          </w:tcPr>
          <w:p w14:paraId="4AADF66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ED2D172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8B9B7D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7CE7A24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30720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8940E5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F6696E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94E8F87" w14:textId="77777777" w:rsidR="00F2681F" w:rsidRDefault="00F2681F" w:rsidP="00F2681F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b/>
          <w:szCs w:val="28"/>
        </w:rPr>
      </w:pPr>
    </w:p>
    <w:p w14:paraId="0F1742D9" w14:textId="0FF76237" w:rsidR="00F2681F" w:rsidRPr="00F62674" w:rsidRDefault="00F2681F" w:rsidP="00F2681F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F2681F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2-го поверху лікувального корпусу літ. «Ч-9» КНП ХОР «ОКЛ» за адресою: м. Харків, проспект Незалежності, 13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0A6C3768" w14:textId="77777777" w:rsidR="00F2681F" w:rsidRPr="00100076" w:rsidRDefault="00F2681F" w:rsidP="00F2681F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74964993" w14:textId="1E1B6CBD" w:rsidR="00F2681F" w:rsidRDefault="00F2681F" w:rsidP="00F2681F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B84017">
        <w:rPr>
          <w:szCs w:val="28"/>
        </w:rPr>
        <w:t>, Микола КРАСНОСЕЛЬСЬКИЙ</w:t>
      </w:r>
      <w:r>
        <w:rPr>
          <w:szCs w:val="28"/>
        </w:rPr>
        <w:t>.</w:t>
      </w:r>
    </w:p>
    <w:p w14:paraId="44918077" w14:textId="77777777" w:rsidR="00F2681F" w:rsidRPr="00974500" w:rsidRDefault="00F2681F" w:rsidP="00F2681F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CFA3D02" w14:textId="77777777" w:rsidR="00F2681F" w:rsidRPr="00013F1E" w:rsidRDefault="00F2681F" w:rsidP="00F2681F">
      <w:pPr>
        <w:numPr>
          <w:ilvl w:val="0"/>
          <w:numId w:val="163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47033F28" w14:textId="556A2298" w:rsidR="00F2681F" w:rsidRPr="00013F1E" w:rsidRDefault="00F2681F" w:rsidP="00F2681F">
      <w:pPr>
        <w:numPr>
          <w:ilvl w:val="0"/>
          <w:numId w:val="16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F2681F">
        <w:rPr>
          <w:bCs/>
          <w:szCs w:val="28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</w:t>
      </w:r>
      <w:r w:rsidR="00C64B52">
        <w:rPr>
          <w:bCs/>
          <w:szCs w:val="28"/>
        </w:rPr>
        <w:br/>
      </w:r>
      <w:r w:rsidRPr="00F2681F">
        <w:rPr>
          <w:bCs/>
          <w:szCs w:val="28"/>
        </w:rPr>
        <w:t xml:space="preserve">2-го поверху лікувального корпусу літ. «Ч-9» КНП ХОР «ОКЛ» за адресою: </w:t>
      </w:r>
      <w:r w:rsidRPr="00F2681F">
        <w:rPr>
          <w:bCs/>
          <w:szCs w:val="28"/>
        </w:rPr>
        <w:lastRenderedPageBreak/>
        <w:t>м.</w:t>
      </w:r>
      <w:r>
        <w:rPr>
          <w:bCs/>
          <w:szCs w:val="28"/>
        </w:rPr>
        <w:t> </w:t>
      </w:r>
      <w:r w:rsidRPr="00F2681F">
        <w:rPr>
          <w:bCs/>
          <w:szCs w:val="28"/>
        </w:rPr>
        <w:t>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29ABBAB" w14:textId="77777777" w:rsidR="00F2681F" w:rsidRPr="00387985" w:rsidRDefault="00F2681F" w:rsidP="00F2681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2681F" w:rsidRPr="002609FD" w14:paraId="7FEDDDB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51E7CAA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DA17506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6135D45" w14:textId="77777777" w:rsidR="00F2681F" w:rsidRPr="002609FD" w:rsidRDefault="00F2681F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2681F" w:rsidRPr="002609FD" w14:paraId="627A2E4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3603B94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DDA854A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33850A2" w14:textId="77777777" w:rsidR="00F2681F" w:rsidRPr="000249D2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681F" w:rsidRPr="002609FD" w14:paraId="62325A64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4ECC1D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DF93858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CF37092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681F" w:rsidRPr="002609FD" w14:paraId="46E50236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C2A7DD" w14:textId="77777777" w:rsidR="00F2681F" w:rsidRPr="002609FD" w:rsidRDefault="00F2681F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6AE9498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872D62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681F" w:rsidRPr="002609FD" w14:paraId="349DA89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A92A3F6" w14:textId="77777777" w:rsidR="00F2681F" w:rsidRPr="002609FD" w:rsidRDefault="00F2681F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6A9061C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5C2FAB" w14:textId="77777777" w:rsidR="00F2681F" w:rsidRPr="002609FD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681F" w:rsidRPr="00974500" w14:paraId="5D7D369C" w14:textId="77777777" w:rsidTr="00BC77E0">
        <w:tc>
          <w:tcPr>
            <w:tcW w:w="2552" w:type="dxa"/>
            <w:gridSpan w:val="3"/>
          </w:tcPr>
          <w:p w14:paraId="1F5A3B52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3A279AD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22C73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041CCB2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568D3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E74A54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F4E83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681F" w:rsidRPr="00974500" w14:paraId="766B316C" w14:textId="77777777" w:rsidTr="00BC77E0">
        <w:tc>
          <w:tcPr>
            <w:tcW w:w="2552" w:type="dxa"/>
            <w:gridSpan w:val="3"/>
          </w:tcPr>
          <w:p w14:paraId="27A4D41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96952E4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89DDB2E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AEE525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D9E39E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8FE029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3B5F456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F2681F" w:rsidRPr="00974500" w14:paraId="4969D242" w14:textId="77777777" w:rsidTr="00BC77E0">
        <w:tc>
          <w:tcPr>
            <w:tcW w:w="2552" w:type="dxa"/>
            <w:gridSpan w:val="3"/>
          </w:tcPr>
          <w:p w14:paraId="0954068E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78C350C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8DC07C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0C23C91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3E6691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95AB395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A82A41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2681F" w:rsidRPr="00974500" w14:paraId="2240E696" w14:textId="77777777" w:rsidTr="00BC77E0">
        <w:tc>
          <w:tcPr>
            <w:tcW w:w="2552" w:type="dxa"/>
            <w:gridSpan w:val="3"/>
          </w:tcPr>
          <w:p w14:paraId="7BB4153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69F3773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51F077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26E9ED8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D0C845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C9FC60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7CAE8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F2681F" w:rsidRPr="00974500" w14:paraId="604BDC72" w14:textId="77777777" w:rsidTr="00BC77E0">
        <w:tc>
          <w:tcPr>
            <w:tcW w:w="2552" w:type="dxa"/>
            <w:gridSpan w:val="3"/>
          </w:tcPr>
          <w:p w14:paraId="2EDAC509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9C5BB1F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1A8475D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FC68FFB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F8E57D1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2CBB94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8FB627" w14:textId="77777777" w:rsidR="00F2681F" w:rsidRPr="00974500" w:rsidRDefault="00F2681F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09BB632" w14:textId="77777777" w:rsidR="00F2681F" w:rsidRDefault="00F2681F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b/>
          <w:szCs w:val="28"/>
        </w:rPr>
      </w:pPr>
    </w:p>
    <w:p w14:paraId="77945511" w14:textId="4273198A" w:rsidR="00B84017" w:rsidRPr="00F62674" w:rsidRDefault="00B84017" w:rsidP="00B84017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="001E404B" w:rsidRPr="001E404B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109071A7" w14:textId="77777777" w:rsidR="00B84017" w:rsidRPr="00100076" w:rsidRDefault="00B84017" w:rsidP="00B84017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1064CC8B" w14:textId="77777777" w:rsidR="00B84017" w:rsidRDefault="00B84017" w:rsidP="00B8401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6079ECE" w14:textId="77777777" w:rsidR="00B84017" w:rsidRPr="00974500" w:rsidRDefault="00B84017" w:rsidP="00B8401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D64020D" w14:textId="77777777" w:rsidR="00B84017" w:rsidRPr="00013F1E" w:rsidRDefault="00B84017" w:rsidP="00B84017">
      <w:pPr>
        <w:numPr>
          <w:ilvl w:val="0"/>
          <w:numId w:val="164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0AF95EC" w14:textId="32541AB3" w:rsidR="00B84017" w:rsidRPr="00013F1E" w:rsidRDefault="00B84017" w:rsidP="00B84017">
      <w:pPr>
        <w:numPr>
          <w:ilvl w:val="0"/>
          <w:numId w:val="16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1E404B" w:rsidRPr="001E404B">
        <w:rPr>
          <w:bCs/>
          <w:szCs w:val="28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</w:t>
      </w:r>
      <w:r w:rsidR="001E404B">
        <w:rPr>
          <w:bCs/>
          <w:szCs w:val="28"/>
        </w:rPr>
        <w:br/>
      </w:r>
      <w:r w:rsidR="001E404B" w:rsidRPr="001E404B">
        <w:rPr>
          <w:bCs/>
          <w:szCs w:val="28"/>
        </w:rPr>
        <w:t>3-го поверху лікувального корпусу літ. «Ч-9» КНП ХОР «ОКЛ» за адресою: м.</w:t>
      </w:r>
      <w:r w:rsidR="001E404B">
        <w:rPr>
          <w:bCs/>
          <w:szCs w:val="28"/>
        </w:rPr>
        <w:t> </w:t>
      </w:r>
      <w:r w:rsidR="001E404B" w:rsidRPr="001E404B">
        <w:rPr>
          <w:bCs/>
          <w:szCs w:val="28"/>
        </w:rPr>
        <w:t>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5B175979" w14:textId="77777777" w:rsidR="00B84017" w:rsidRPr="00387985" w:rsidRDefault="00B84017" w:rsidP="00B8401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B84017" w:rsidRPr="002609FD" w14:paraId="5670DC23" w14:textId="77777777" w:rsidTr="003A7A4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9D04F86" w14:textId="77777777" w:rsidR="00B84017" w:rsidRPr="002609FD" w:rsidRDefault="00B84017" w:rsidP="003A7A4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78795FB" w14:textId="77777777" w:rsidR="00B84017" w:rsidRPr="002609FD" w:rsidRDefault="00B84017" w:rsidP="003A7A4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79190E7" w14:textId="77777777" w:rsidR="00B84017" w:rsidRPr="002609FD" w:rsidRDefault="00B84017" w:rsidP="003A7A4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84017" w:rsidRPr="002609FD" w14:paraId="26EB4673" w14:textId="77777777" w:rsidTr="003A7A4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2BA0BF9" w14:textId="77777777" w:rsidR="00B84017" w:rsidRPr="002609FD" w:rsidRDefault="00B84017" w:rsidP="003A7A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66A2074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06BE98A" w14:textId="77777777" w:rsidR="00B84017" w:rsidRPr="000249D2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84017" w:rsidRPr="002609FD" w14:paraId="46AA3E71" w14:textId="77777777" w:rsidTr="003A7A4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FA7229" w14:textId="77777777" w:rsidR="00B84017" w:rsidRPr="002609FD" w:rsidRDefault="00B84017" w:rsidP="003A7A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4FA5434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7D2967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4017" w:rsidRPr="002609FD" w14:paraId="7E22A87C" w14:textId="77777777" w:rsidTr="003A7A4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C2A4FCB" w14:textId="77777777" w:rsidR="00B84017" w:rsidRPr="002609FD" w:rsidRDefault="00B84017" w:rsidP="003A7A4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E43D0F3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AB3C894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4017" w:rsidRPr="002609FD" w14:paraId="50C38713" w14:textId="77777777" w:rsidTr="003A7A4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2A68B45" w14:textId="77777777" w:rsidR="00B84017" w:rsidRPr="002609FD" w:rsidRDefault="00B84017" w:rsidP="003A7A4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A39910A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7DDE3D" w14:textId="77777777" w:rsidR="00B84017" w:rsidRPr="002609FD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4017" w:rsidRPr="00974500" w14:paraId="62614DC6" w14:textId="77777777" w:rsidTr="003A7A4B">
        <w:tc>
          <w:tcPr>
            <w:tcW w:w="2552" w:type="dxa"/>
            <w:gridSpan w:val="3"/>
          </w:tcPr>
          <w:p w14:paraId="7821D797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558A714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0E8168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875623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B00512A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6366092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23903E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84017" w:rsidRPr="00974500" w14:paraId="3BF6211B" w14:textId="77777777" w:rsidTr="003A7A4B">
        <w:tc>
          <w:tcPr>
            <w:tcW w:w="2552" w:type="dxa"/>
            <w:gridSpan w:val="3"/>
          </w:tcPr>
          <w:p w14:paraId="49F1880F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1FD8D33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1ED0FF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4447697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86624A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B7565C8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1CE8CA4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B84017" w:rsidRPr="00974500" w14:paraId="023F8C65" w14:textId="77777777" w:rsidTr="003A7A4B">
        <w:tc>
          <w:tcPr>
            <w:tcW w:w="2552" w:type="dxa"/>
            <w:gridSpan w:val="3"/>
          </w:tcPr>
          <w:p w14:paraId="6C60E51E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C42A7B5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28B5AE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28CE8F68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604F4B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4CEA0CC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5FBA6EC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84017" w:rsidRPr="00974500" w14:paraId="2974B9C1" w14:textId="77777777" w:rsidTr="003A7A4B">
        <w:tc>
          <w:tcPr>
            <w:tcW w:w="2552" w:type="dxa"/>
            <w:gridSpan w:val="3"/>
          </w:tcPr>
          <w:p w14:paraId="5AF9BE4E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A069858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0F48ED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76D8796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FF75704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ED1FFE8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533DC0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B84017" w:rsidRPr="00974500" w14:paraId="0668B1B3" w14:textId="77777777" w:rsidTr="003A7A4B">
        <w:tc>
          <w:tcPr>
            <w:tcW w:w="2552" w:type="dxa"/>
            <w:gridSpan w:val="3"/>
          </w:tcPr>
          <w:p w14:paraId="7E06F421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BD0A014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D9A167A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B5D1FDC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9C1716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52E6A80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B8A397" w14:textId="77777777" w:rsidR="00B84017" w:rsidRPr="00974500" w:rsidRDefault="00B84017" w:rsidP="003A7A4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975CB55" w14:textId="77777777" w:rsidR="00B84017" w:rsidRDefault="00B84017" w:rsidP="00B84017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b/>
          <w:szCs w:val="28"/>
        </w:rPr>
      </w:pPr>
    </w:p>
    <w:p w14:paraId="4868A622" w14:textId="694DC438" w:rsidR="001E404B" w:rsidRPr="00F62674" w:rsidRDefault="001E404B" w:rsidP="001E404B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1E404B">
        <w:rPr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7-го поверху лікувального корпусу літ. «Ч-9» КНП ХОР «ОКЛ» за адресою: м. Харків, проспект Незалежності, 13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71BA3925" w14:textId="77777777" w:rsidR="001E404B" w:rsidRPr="00100076" w:rsidRDefault="001E404B" w:rsidP="001E404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БОРИСЕНКО Анатолій Валерійович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в.о. директора Департаменту </w:t>
      </w:r>
      <w:r w:rsidRPr="002728E2">
        <w:rPr>
          <w:bCs/>
          <w:szCs w:val="28"/>
          <w:lang w:eastAsia="uk-UA"/>
        </w:rPr>
        <w:t>капітального будівництва Харківської обласної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військової</w:t>
      </w:r>
      <w:r>
        <w:rPr>
          <w:bCs/>
          <w:szCs w:val="28"/>
          <w:lang w:eastAsia="uk-UA"/>
        </w:rPr>
        <w:t xml:space="preserve"> </w:t>
      </w:r>
      <w:r w:rsidRPr="002728E2">
        <w:rPr>
          <w:bCs/>
          <w:szCs w:val="28"/>
          <w:lang w:eastAsia="uk-UA"/>
        </w:rPr>
        <w:t>адміністрації</w:t>
      </w:r>
    </w:p>
    <w:p w14:paraId="102F35A2" w14:textId="77777777" w:rsidR="001E404B" w:rsidRDefault="001E404B" w:rsidP="001E404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E293E9F" w14:textId="77777777" w:rsidR="001E404B" w:rsidRPr="00974500" w:rsidRDefault="001E404B" w:rsidP="001E404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F545180" w14:textId="77777777" w:rsidR="001E404B" w:rsidRPr="00013F1E" w:rsidRDefault="001E404B" w:rsidP="001E404B">
      <w:pPr>
        <w:numPr>
          <w:ilvl w:val="0"/>
          <w:numId w:val="165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0C7592B" w14:textId="6DF07C32" w:rsidR="001E404B" w:rsidRPr="00013F1E" w:rsidRDefault="001E404B" w:rsidP="001E404B">
      <w:pPr>
        <w:numPr>
          <w:ilvl w:val="0"/>
          <w:numId w:val="16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E45EEA" w:rsidRPr="00E45EEA">
        <w:rPr>
          <w:bCs/>
          <w:szCs w:val="28"/>
        </w:rPr>
        <w:t xml:space="preserve"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</w:t>
      </w:r>
      <w:r w:rsidR="00E45EEA">
        <w:rPr>
          <w:bCs/>
          <w:szCs w:val="28"/>
        </w:rPr>
        <w:br/>
      </w:r>
      <w:r w:rsidR="00E45EEA" w:rsidRPr="00E45EEA">
        <w:rPr>
          <w:bCs/>
          <w:szCs w:val="28"/>
        </w:rPr>
        <w:t>7-го поверху лікувального корпусу літ. «Ч-9» КНП ХОР «ОКЛ» за адресою: м.</w:t>
      </w:r>
      <w:r w:rsidR="00E45EEA">
        <w:rPr>
          <w:bCs/>
          <w:szCs w:val="28"/>
        </w:rPr>
        <w:t> </w:t>
      </w:r>
      <w:r w:rsidR="00E45EEA" w:rsidRPr="00E45EEA">
        <w:rPr>
          <w:bCs/>
          <w:szCs w:val="28"/>
        </w:rPr>
        <w:t>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AB48CE7" w14:textId="77777777" w:rsidR="001E404B" w:rsidRPr="00387985" w:rsidRDefault="001E404B" w:rsidP="001E404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E404B" w:rsidRPr="002609FD" w14:paraId="021F35B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B8E624B" w14:textId="77777777" w:rsidR="001E404B" w:rsidRPr="002609FD" w:rsidRDefault="001E404B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05DB210" w14:textId="77777777" w:rsidR="001E404B" w:rsidRPr="002609FD" w:rsidRDefault="001E404B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7584C8FB" w14:textId="77777777" w:rsidR="001E404B" w:rsidRPr="002609FD" w:rsidRDefault="001E404B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E404B" w:rsidRPr="002609FD" w14:paraId="3761E019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25CF3D2" w14:textId="77777777" w:rsidR="001E404B" w:rsidRPr="002609FD" w:rsidRDefault="001E404B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3026B33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ED75EEF" w14:textId="77777777" w:rsidR="001E404B" w:rsidRPr="000249D2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E404B" w:rsidRPr="002609FD" w14:paraId="61D15D80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DF00CA" w14:textId="77777777" w:rsidR="001E404B" w:rsidRPr="002609FD" w:rsidRDefault="001E404B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62E19D4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1A1A8B0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404B" w:rsidRPr="002609FD" w14:paraId="09C5A9F9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7FCD131" w14:textId="77777777" w:rsidR="001E404B" w:rsidRPr="002609FD" w:rsidRDefault="001E404B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8F20888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83E5166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404B" w:rsidRPr="002609FD" w14:paraId="049AC003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F1668EE" w14:textId="77777777" w:rsidR="001E404B" w:rsidRPr="002609FD" w:rsidRDefault="001E404B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9C46A80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F3663AE" w14:textId="77777777" w:rsidR="001E404B" w:rsidRPr="002609FD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404B" w:rsidRPr="00974500" w14:paraId="0F15CE3F" w14:textId="77777777" w:rsidTr="00BC77E0">
        <w:tc>
          <w:tcPr>
            <w:tcW w:w="2552" w:type="dxa"/>
            <w:gridSpan w:val="3"/>
          </w:tcPr>
          <w:p w14:paraId="3FC4F69A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2353EAD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B22653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0750FD5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ED020C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0744B86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820565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E404B" w:rsidRPr="00974500" w14:paraId="65FAF847" w14:textId="77777777" w:rsidTr="00BC77E0">
        <w:tc>
          <w:tcPr>
            <w:tcW w:w="2552" w:type="dxa"/>
            <w:gridSpan w:val="3"/>
          </w:tcPr>
          <w:p w14:paraId="5295FAE3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EC6B28D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BCAE22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C70F8D5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070335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912DD99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CC0C27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E404B" w:rsidRPr="00974500" w14:paraId="6835F24F" w14:textId="77777777" w:rsidTr="00BC77E0">
        <w:tc>
          <w:tcPr>
            <w:tcW w:w="2552" w:type="dxa"/>
            <w:gridSpan w:val="3"/>
          </w:tcPr>
          <w:p w14:paraId="681399E7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3041227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3936D6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53F99352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89599FD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E4159A7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190DDE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E404B" w:rsidRPr="00974500" w14:paraId="56BF6AFD" w14:textId="77777777" w:rsidTr="00BC77E0">
        <w:tc>
          <w:tcPr>
            <w:tcW w:w="2552" w:type="dxa"/>
            <w:gridSpan w:val="3"/>
          </w:tcPr>
          <w:p w14:paraId="789DB9DB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5EFFBBF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99AB85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C56050E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B0CA7C0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F8C5D66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6E7D412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1E404B" w:rsidRPr="00974500" w14:paraId="0044C614" w14:textId="77777777" w:rsidTr="00BC77E0">
        <w:tc>
          <w:tcPr>
            <w:tcW w:w="2552" w:type="dxa"/>
            <w:gridSpan w:val="3"/>
          </w:tcPr>
          <w:p w14:paraId="08784B73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9F31E99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EE98050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EEC67C2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E55707D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EC964B8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29C3AD" w14:textId="77777777" w:rsidR="001E404B" w:rsidRPr="00974500" w:rsidRDefault="001E404B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96F950D" w14:textId="77777777" w:rsidR="001E404B" w:rsidRDefault="001E404B" w:rsidP="001E404B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b/>
          <w:szCs w:val="28"/>
        </w:rPr>
      </w:pPr>
    </w:p>
    <w:p w14:paraId="1D113EC9" w14:textId="692AB402" w:rsidR="00E45EEA" w:rsidRPr="00F62674" w:rsidRDefault="00E45EEA" w:rsidP="00E45EEA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6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E45EEA">
        <w:rPr>
          <w:szCs w:val="28"/>
        </w:rPr>
        <w:t>Про призначення Сніжка Олександра Олександровича на посаду генерального директора КОМУНАЛЬНОГО НЕКОМЕРЦІЙНОГО ПІДПРИЄМСТВА ХАРКІВСЬКОЇ ОБЛАСНОЇ РАДИ «ОБЛАСНА КЛІНІЧНА ПСИХІАТРИЧНА ЛІКАРНЯ №</w:t>
      </w:r>
      <w:r>
        <w:rPr>
          <w:szCs w:val="28"/>
        </w:rPr>
        <w:t> </w:t>
      </w:r>
      <w:r w:rsidRPr="00E45EEA">
        <w:rPr>
          <w:szCs w:val="28"/>
        </w:rPr>
        <w:t>3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5D419075" w14:textId="77777777" w:rsidR="00550F91" w:rsidRPr="004F1E30" w:rsidRDefault="00550F91" w:rsidP="00550F91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4D08A4F" w14:textId="77777777" w:rsidR="00E45EEA" w:rsidRDefault="00E45EEA" w:rsidP="00E45EE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F56C93F" w14:textId="77777777" w:rsidR="00E45EEA" w:rsidRPr="00974500" w:rsidRDefault="00E45EEA" w:rsidP="00E45EEA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F7359D7" w14:textId="77777777" w:rsidR="00E45EEA" w:rsidRPr="00013F1E" w:rsidRDefault="00E45EEA" w:rsidP="00E45EEA">
      <w:pPr>
        <w:numPr>
          <w:ilvl w:val="0"/>
          <w:numId w:val="166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74A72EF" w14:textId="4D5E27EA" w:rsidR="00E45EEA" w:rsidRPr="00013F1E" w:rsidRDefault="00E45EEA" w:rsidP="00E45EEA">
      <w:pPr>
        <w:numPr>
          <w:ilvl w:val="0"/>
          <w:numId w:val="16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E45EEA">
        <w:rPr>
          <w:bCs/>
          <w:szCs w:val="28"/>
        </w:rPr>
        <w:t>Про призначення Сніжка Олександра Олександровича на посаду генерального директора КОМУНАЛЬНОГО НЕКОМЕРЦІЙНОГО ПІДПРИЄМСТВА ХАРКІВСЬКОЇ ОБЛАСНОЇ РАДИ «ОБЛАСНА КЛІНІЧНА ПСИХІАТРИЧНА ЛІКАРНЯ №</w:t>
      </w:r>
      <w:r>
        <w:rPr>
          <w:bCs/>
          <w:szCs w:val="28"/>
        </w:rPr>
        <w:t> </w:t>
      </w:r>
      <w:r w:rsidRPr="00E45EEA">
        <w:rPr>
          <w:bCs/>
          <w:szCs w:val="28"/>
        </w:rPr>
        <w:t>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3E280EF8" w14:textId="77777777" w:rsidR="00E45EEA" w:rsidRPr="00387985" w:rsidRDefault="00E45EEA" w:rsidP="00E45EE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955" w:type="dxa"/>
        <w:tblLook w:val="04A0" w:firstRow="1" w:lastRow="0" w:firstColumn="1" w:lastColumn="0" w:noHBand="0" w:noVBand="1"/>
      </w:tblPr>
      <w:tblGrid>
        <w:gridCol w:w="1890"/>
        <w:gridCol w:w="566"/>
        <w:gridCol w:w="1084"/>
      </w:tblGrid>
      <w:tr w:rsidR="00550F91" w:rsidRPr="002609FD" w14:paraId="0C5545D4" w14:textId="77777777" w:rsidTr="00550F91">
        <w:tc>
          <w:tcPr>
            <w:tcW w:w="1890" w:type="dxa"/>
          </w:tcPr>
          <w:p w14:paraId="5A86D83A" w14:textId="77777777" w:rsidR="00550F91" w:rsidRPr="002609FD" w:rsidRDefault="00550F91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</w:tcPr>
          <w:p w14:paraId="0222114D" w14:textId="77777777" w:rsidR="00550F91" w:rsidRPr="002609FD" w:rsidRDefault="00550F91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FFE5D7C" w14:textId="77777777" w:rsidR="00550F91" w:rsidRPr="002609FD" w:rsidRDefault="00550F91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50F91" w:rsidRPr="002609FD" w14:paraId="76A3ECE7" w14:textId="77777777" w:rsidTr="00550F91">
        <w:tc>
          <w:tcPr>
            <w:tcW w:w="1890" w:type="dxa"/>
          </w:tcPr>
          <w:p w14:paraId="3E649016" w14:textId="77777777" w:rsidR="00550F91" w:rsidRPr="002609FD" w:rsidRDefault="00550F91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</w:tcPr>
          <w:p w14:paraId="32F86D11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F7CED2E" w14:textId="77777777" w:rsidR="00550F91" w:rsidRPr="000249D2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50F91" w:rsidRPr="002609FD" w14:paraId="274731DE" w14:textId="77777777" w:rsidTr="00550F91">
        <w:tc>
          <w:tcPr>
            <w:tcW w:w="1890" w:type="dxa"/>
          </w:tcPr>
          <w:p w14:paraId="09C4490A" w14:textId="77777777" w:rsidR="00550F91" w:rsidRPr="002609FD" w:rsidRDefault="00550F91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</w:tcPr>
          <w:p w14:paraId="4A32C67F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8F5C304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0F91" w:rsidRPr="002609FD" w14:paraId="667CC081" w14:textId="77777777" w:rsidTr="00550F91">
        <w:tc>
          <w:tcPr>
            <w:tcW w:w="1890" w:type="dxa"/>
          </w:tcPr>
          <w:p w14:paraId="7150DB13" w14:textId="77777777" w:rsidR="00550F91" w:rsidRPr="002609FD" w:rsidRDefault="00550F91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</w:tcPr>
          <w:p w14:paraId="45F16868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93F2509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50F91" w:rsidRPr="002609FD" w14:paraId="73BC6667" w14:textId="77777777" w:rsidTr="00550F91">
        <w:tc>
          <w:tcPr>
            <w:tcW w:w="1890" w:type="dxa"/>
          </w:tcPr>
          <w:p w14:paraId="5AF206D4" w14:textId="77777777" w:rsidR="00550F91" w:rsidRPr="002609FD" w:rsidRDefault="00550F91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</w:tcPr>
          <w:p w14:paraId="11FCD76C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BE10CFF" w14:textId="77777777" w:rsidR="00550F91" w:rsidRPr="002609FD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2D5A5428" w14:textId="77777777" w:rsidR="00550F91" w:rsidRDefault="00550F91">
      <w:r>
        <w:br w:type="page"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358"/>
        <w:gridCol w:w="1367"/>
        <w:gridCol w:w="402"/>
        <w:gridCol w:w="2550"/>
        <w:gridCol w:w="361"/>
        <w:gridCol w:w="1276"/>
      </w:tblGrid>
      <w:tr w:rsidR="00550F91" w:rsidRPr="00974500" w14:paraId="51B8CB76" w14:textId="77777777" w:rsidTr="00BC77E0">
        <w:tc>
          <w:tcPr>
            <w:tcW w:w="2552" w:type="dxa"/>
          </w:tcPr>
          <w:p w14:paraId="1DB18078" w14:textId="6D31DF8F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lastRenderedPageBreak/>
              <w:t>Ротач С.О.</w:t>
            </w:r>
          </w:p>
        </w:tc>
        <w:tc>
          <w:tcPr>
            <w:tcW w:w="358" w:type="dxa"/>
          </w:tcPr>
          <w:p w14:paraId="3D9A4998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</w:tcPr>
          <w:p w14:paraId="6306296D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E70394C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531EBB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9CECB2B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55054A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0F91" w:rsidRPr="00974500" w14:paraId="562E637D" w14:textId="77777777" w:rsidTr="00BC77E0">
        <w:tc>
          <w:tcPr>
            <w:tcW w:w="2552" w:type="dxa"/>
          </w:tcPr>
          <w:p w14:paraId="39625711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CB301EB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</w:tcPr>
          <w:p w14:paraId="4A5D4693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76943B3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C57231D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5EAD764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D55F896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50F91" w:rsidRPr="00974500" w14:paraId="13A1607B" w14:textId="77777777" w:rsidTr="00BC77E0">
        <w:tc>
          <w:tcPr>
            <w:tcW w:w="2552" w:type="dxa"/>
          </w:tcPr>
          <w:p w14:paraId="4CAB99D0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E388D83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</w:tcPr>
          <w:p w14:paraId="0A99C956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CDADB3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8D947B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385EE19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0C36DB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50F91" w:rsidRPr="00974500" w14:paraId="43F88E1E" w14:textId="77777777" w:rsidTr="00BC77E0">
        <w:tc>
          <w:tcPr>
            <w:tcW w:w="2552" w:type="dxa"/>
          </w:tcPr>
          <w:p w14:paraId="30FEF7F8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07BC228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</w:tcPr>
          <w:p w14:paraId="66D442EF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818B2D2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9126FC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99185C2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EC5591E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50F91" w:rsidRPr="00974500" w14:paraId="2099B19B" w14:textId="77777777" w:rsidTr="00BC77E0">
        <w:tc>
          <w:tcPr>
            <w:tcW w:w="2552" w:type="dxa"/>
          </w:tcPr>
          <w:p w14:paraId="3170F3E9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549F168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</w:tcPr>
          <w:p w14:paraId="10BF12BA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D3E2B49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0F4E76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741CE85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9CB35D" w14:textId="77777777" w:rsidR="00550F91" w:rsidRPr="00974500" w:rsidRDefault="00550F91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33F5156" w14:textId="77777777" w:rsidR="00550F91" w:rsidRDefault="00550F91" w:rsidP="00550F9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20A90A6" w14:textId="5DA8809B" w:rsidR="00902576" w:rsidRPr="00F62674" w:rsidRDefault="00902576" w:rsidP="00902576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902576">
        <w:rPr>
          <w:szCs w:val="28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1A5C1490" w14:textId="77777777" w:rsidR="00902576" w:rsidRPr="004F1E30" w:rsidRDefault="00902576" w:rsidP="0090257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598D8D49" w14:textId="77777777" w:rsidR="00902576" w:rsidRDefault="00902576" w:rsidP="00902576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6721378" w14:textId="77777777" w:rsidR="00902576" w:rsidRPr="00974500" w:rsidRDefault="00902576" w:rsidP="00902576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2E0C61C" w14:textId="77777777" w:rsidR="00902576" w:rsidRPr="00013F1E" w:rsidRDefault="00902576" w:rsidP="00902576">
      <w:pPr>
        <w:numPr>
          <w:ilvl w:val="0"/>
          <w:numId w:val="168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41D051A" w14:textId="77777777" w:rsidR="00902576" w:rsidRPr="00013F1E" w:rsidRDefault="00902576" w:rsidP="00902576">
      <w:pPr>
        <w:numPr>
          <w:ilvl w:val="0"/>
          <w:numId w:val="16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39569C">
        <w:rPr>
          <w:bCs/>
          <w:szCs w:val="28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585983B2" w14:textId="77777777" w:rsidR="00902576" w:rsidRPr="00387985" w:rsidRDefault="00902576" w:rsidP="00902576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902576" w:rsidRPr="002609FD" w14:paraId="7696032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D1E27EA" w14:textId="77777777" w:rsidR="00902576" w:rsidRPr="002609FD" w:rsidRDefault="00902576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8EE3D90" w14:textId="77777777" w:rsidR="00902576" w:rsidRPr="002609FD" w:rsidRDefault="00902576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6BC7309" w14:textId="77777777" w:rsidR="00902576" w:rsidRPr="002609FD" w:rsidRDefault="00902576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02576" w:rsidRPr="002609FD" w14:paraId="4A35D90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04A631" w14:textId="77777777" w:rsidR="00902576" w:rsidRPr="002609FD" w:rsidRDefault="00902576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168A5B3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6A9C6A0" w14:textId="77777777" w:rsidR="00902576" w:rsidRPr="000249D2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02576" w:rsidRPr="002609FD" w14:paraId="33252801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D44A93" w14:textId="77777777" w:rsidR="00902576" w:rsidRPr="002609FD" w:rsidRDefault="00902576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13D9923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3287BE1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02576" w:rsidRPr="002609FD" w14:paraId="5767B995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7C755C" w14:textId="77777777" w:rsidR="00902576" w:rsidRPr="002609FD" w:rsidRDefault="00902576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8AF1516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FC8DA32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02576" w:rsidRPr="002609FD" w14:paraId="7491384E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1476810" w14:textId="77777777" w:rsidR="00902576" w:rsidRPr="002609FD" w:rsidRDefault="00902576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B700CF8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4AE7A28" w14:textId="77777777" w:rsidR="00902576" w:rsidRPr="002609FD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02576" w:rsidRPr="00974500" w14:paraId="1B848E98" w14:textId="77777777" w:rsidTr="00BC77E0">
        <w:tc>
          <w:tcPr>
            <w:tcW w:w="2552" w:type="dxa"/>
            <w:gridSpan w:val="3"/>
          </w:tcPr>
          <w:p w14:paraId="0229F822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F20E421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BDC8D2C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720B0E4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C2F07D9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34CF4AF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53CA4C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02576" w:rsidRPr="00974500" w14:paraId="15511B51" w14:textId="77777777" w:rsidTr="00BC77E0">
        <w:tc>
          <w:tcPr>
            <w:tcW w:w="2552" w:type="dxa"/>
            <w:gridSpan w:val="3"/>
          </w:tcPr>
          <w:p w14:paraId="475F0D8C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49793C5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0CB339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0447690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853886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AD627B9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BEC324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902576" w:rsidRPr="00974500" w14:paraId="2E5B76AA" w14:textId="77777777" w:rsidTr="00BC77E0">
        <w:tc>
          <w:tcPr>
            <w:tcW w:w="2552" w:type="dxa"/>
            <w:gridSpan w:val="3"/>
          </w:tcPr>
          <w:p w14:paraId="6391A0BB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4D00983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09CFCB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F75531F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02A4D4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77A2750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432125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02576" w:rsidRPr="00974500" w14:paraId="52B9507F" w14:textId="77777777" w:rsidTr="00BC77E0">
        <w:tc>
          <w:tcPr>
            <w:tcW w:w="2552" w:type="dxa"/>
            <w:gridSpan w:val="3"/>
          </w:tcPr>
          <w:p w14:paraId="05E412A8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AC61AB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52B9E2A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55F57D8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5B9E836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80E4B71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770F023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02576" w:rsidRPr="00974500" w14:paraId="4B9E5C4C" w14:textId="77777777" w:rsidTr="00BC77E0">
        <w:tc>
          <w:tcPr>
            <w:tcW w:w="2552" w:type="dxa"/>
            <w:gridSpan w:val="3"/>
          </w:tcPr>
          <w:p w14:paraId="2A51F38D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4F932C7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71DCBDF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D22D9BE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081C8C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B3C0E7D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048CE7" w14:textId="77777777" w:rsidR="00902576" w:rsidRPr="00974500" w:rsidRDefault="00902576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547BC68" w14:textId="77777777" w:rsidR="00902576" w:rsidRDefault="00902576" w:rsidP="0090257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8F29AAD" w14:textId="40140E3A" w:rsidR="00CD6D7E" w:rsidRPr="00F62674" w:rsidRDefault="00FE5DFB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="00CD6D7E" w:rsidRPr="00F62674">
        <w:rPr>
          <w:b/>
          <w:szCs w:val="28"/>
        </w:rPr>
        <w:t xml:space="preserve">. СЛУХАЛИ: </w:t>
      </w:r>
      <w:r w:rsidR="00CD6D7E" w:rsidRPr="000E0CE7">
        <w:rPr>
          <w:szCs w:val="28"/>
        </w:rPr>
        <w:t>Про проєкт розпорядження голови обласної ради «</w:t>
      </w:r>
      <w:r w:rsidRPr="00FE5DFB">
        <w:rPr>
          <w:szCs w:val="28"/>
        </w:rPr>
        <w:t>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 рішенням обласної ради від 27 червня 2024 року № 884-VIII «Про оптимізацію фтизіопульмонологічної служби Харківської області</w:t>
      </w:r>
      <w:r w:rsidR="00CD6D7E" w:rsidRPr="000E0CE7">
        <w:rPr>
          <w:szCs w:val="28"/>
        </w:rPr>
        <w:t>»</w:t>
      </w:r>
      <w:r w:rsidR="00CD6D7E" w:rsidRPr="004A2F4C">
        <w:rPr>
          <w:szCs w:val="28"/>
        </w:rPr>
        <w:t>.</w:t>
      </w:r>
    </w:p>
    <w:p w14:paraId="6E24B204" w14:textId="77777777" w:rsidR="00CD6D7E" w:rsidRPr="00773622" w:rsidRDefault="00CD6D7E" w:rsidP="00CD6D7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0CE351F" w14:textId="77777777" w:rsidR="00CD6D7E" w:rsidRDefault="00CD6D7E" w:rsidP="00CD6D7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1D8AEDE" w14:textId="77777777" w:rsidR="00CD6D7E" w:rsidRPr="00974500" w:rsidRDefault="00CD6D7E" w:rsidP="00CD6D7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68F711B" w14:textId="77777777" w:rsidR="00FE5DFB" w:rsidRPr="00FE5DFB" w:rsidRDefault="00FE5DFB" w:rsidP="00FE5DFB">
      <w:pPr>
        <w:numPr>
          <w:ilvl w:val="0"/>
          <w:numId w:val="17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FE5DFB">
        <w:rPr>
          <w:rFonts w:eastAsia="Calibri"/>
          <w:szCs w:val="28"/>
          <w:lang w:eastAsia="en-US"/>
        </w:rPr>
        <w:lastRenderedPageBreak/>
        <w:t>Інформацію взяти до відома.</w:t>
      </w:r>
    </w:p>
    <w:p w14:paraId="47F2DE44" w14:textId="77777777" w:rsidR="00FE5DFB" w:rsidRPr="00FE5DFB" w:rsidRDefault="00FE5DFB" w:rsidP="00FE5DFB">
      <w:pPr>
        <w:numPr>
          <w:ilvl w:val="0"/>
          <w:numId w:val="17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FE5DFB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FE5DFB">
        <w:rPr>
          <w:bCs/>
          <w:szCs w:val="28"/>
        </w:rPr>
        <w:t>«Про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 рішенням обласної ради від 27 червня 2024 року № 884-VIII «Про оптимізацію фтизіопульмонологічної служби Харківської області»</w:t>
      </w:r>
      <w:r w:rsidRPr="00FE5DFB">
        <w:rPr>
          <w:bCs/>
          <w:szCs w:val="28"/>
          <w:lang w:eastAsia="uk-UA"/>
        </w:rPr>
        <w:t>.</w:t>
      </w:r>
    </w:p>
    <w:p w14:paraId="4B45BF27" w14:textId="77777777" w:rsidR="00FE5DFB" w:rsidRPr="00FE5DFB" w:rsidRDefault="00FE5DFB" w:rsidP="00FE5DFB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E5DFB" w:rsidRPr="00FE5DFB" w14:paraId="09A56A23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DC31CF3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E5DFB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13A71B0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A285DDB" w14:textId="77777777" w:rsidR="00FE5DFB" w:rsidRPr="00FE5DFB" w:rsidRDefault="00FE5DFB" w:rsidP="00FE5DF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5DFB" w:rsidRPr="00FE5DFB" w14:paraId="55EA1E6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9E57072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21793F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D9345D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7</w:t>
            </w:r>
          </w:p>
        </w:tc>
      </w:tr>
      <w:tr w:rsidR="00FE5DFB" w:rsidRPr="00FE5DFB" w14:paraId="610E0E58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9DD141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E71710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0AA95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717086CE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3492D38" w14:textId="77777777" w:rsidR="00FE5DFB" w:rsidRPr="00FE5DFB" w:rsidRDefault="00FE5DFB" w:rsidP="00FE5DF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958A2B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6763E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0E3406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F090A4" w14:textId="77777777" w:rsidR="00FE5DFB" w:rsidRPr="00FE5DFB" w:rsidRDefault="00FE5DFB" w:rsidP="00FE5DF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E5DFB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BE9842D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8806659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598EC08" w14:textId="77777777" w:rsidTr="00BC77E0">
        <w:tc>
          <w:tcPr>
            <w:tcW w:w="2552" w:type="dxa"/>
            <w:gridSpan w:val="3"/>
          </w:tcPr>
          <w:p w14:paraId="492B2BC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83B4225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65388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3701B1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48AAEF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DD25F2D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9A1EB6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4852E85D" w14:textId="77777777" w:rsidTr="00BC77E0">
        <w:tc>
          <w:tcPr>
            <w:tcW w:w="2552" w:type="dxa"/>
            <w:gridSpan w:val="3"/>
          </w:tcPr>
          <w:p w14:paraId="76A3C66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3FFFD12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9C5B4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F6788E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FC6115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A2547EF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45657A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315E8BD8" w14:textId="77777777" w:rsidTr="00BC77E0">
        <w:tc>
          <w:tcPr>
            <w:tcW w:w="2552" w:type="dxa"/>
            <w:gridSpan w:val="3"/>
          </w:tcPr>
          <w:p w14:paraId="2FA9191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5356BD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D77E09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AEEE801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A473339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FE5DFB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884E8C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E2D05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5212C566" w14:textId="77777777" w:rsidTr="00BC77E0">
        <w:tc>
          <w:tcPr>
            <w:tcW w:w="2552" w:type="dxa"/>
            <w:gridSpan w:val="3"/>
          </w:tcPr>
          <w:p w14:paraId="13279DD6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1DECF5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C52A14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5EC034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A46959B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0E63AD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6C3AA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відсутня</w:t>
            </w:r>
          </w:p>
        </w:tc>
      </w:tr>
      <w:tr w:rsidR="00FE5DFB" w:rsidRPr="00FE5DFB" w14:paraId="4A24FEB8" w14:textId="77777777" w:rsidTr="00BC77E0">
        <w:tc>
          <w:tcPr>
            <w:tcW w:w="2552" w:type="dxa"/>
            <w:gridSpan w:val="3"/>
          </w:tcPr>
          <w:p w14:paraId="352BC4C1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B27ECC3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5B2EE12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C6424D8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E6597E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8042DB0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597687" w14:textId="77777777" w:rsidR="00FE5DFB" w:rsidRPr="00FE5DFB" w:rsidRDefault="00FE5DFB" w:rsidP="00FE5DF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</w:tbl>
    <w:p w14:paraId="084CC56B" w14:textId="77777777" w:rsidR="00FE5DFB" w:rsidRPr="00FE5DFB" w:rsidRDefault="00FE5DFB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81C5875" w14:textId="7761FD85" w:rsidR="00FE5DFB" w:rsidRPr="00F62674" w:rsidRDefault="00FE5DFB" w:rsidP="00FE5DFB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FE5DFB">
        <w:rPr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627A5911" w14:textId="77777777" w:rsidR="00FE5DFB" w:rsidRPr="00773622" w:rsidRDefault="00FE5DFB" w:rsidP="00FE5DF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AB7D5D8" w14:textId="77777777" w:rsidR="00FE5DFB" w:rsidRDefault="00FE5DFB" w:rsidP="00FE5DF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9936BD3" w14:textId="77777777" w:rsidR="00FE5DFB" w:rsidRPr="00974500" w:rsidRDefault="00FE5DFB" w:rsidP="00FE5DF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79C6BDF" w14:textId="77777777" w:rsidR="00FE5DFB" w:rsidRPr="00FE5DFB" w:rsidRDefault="00FE5DFB" w:rsidP="00FE5DFB">
      <w:pPr>
        <w:numPr>
          <w:ilvl w:val="0"/>
          <w:numId w:val="17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FE5DFB">
        <w:rPr>
          <w:rFonts w:eastAsia="Calibri"/>
          <w:szCs w:val="28"/>
          <w:lang w:eastAsia="en-US"/>
        </w:rPr>
        <w:t>Інформацію взяти до відома.</w:t>
      </w:r>
    </w:p>
    <w:p w14:paraId="06E32B46" w14:textId="5056C212" w:rsidR="00FE5DFB" w:rsidRPr="00FE5DFB" w:rsidRDefault="00FE5DFB" w:rsidP="00FE5DFB">
      <w:pPr>
        <w:numPr>
          <w:ilvl w:val="0"/>
          <w:numId w:val="17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FE5DFB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FE5DFB">
        <w:rPr>
          <w:bCs/>
          <w:szCs w:val="28"/>
        </w:rPr>
        <w:t>«Про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1224-VIII»</w:t>
      </w:r>
      <w:r w:rsidRPr="00FE5DFB">
        <w:rPr>
          <w:bCs/>
          <w:szCs w:val="28"/>
          <w:lang w:eastAsia="uk-UA"/>
        </w:rPr>
        <w:t>.</w:t>
      </w:r>
    </w:p>
    <w:p w14:paraId="1F7C966B" w14:textId="77777777" w:rsidR="00FE5DFB" w:rsidRDefault="00FE5DFB" w:rsidP="00FE5DFB">
      <w:pPr>
        <w:tabs>
          <w:tab w:val="left" w:pos="0"/>
        </w:tabs>
        <w:jc w:val="both"/>
        <w:rPr>
          <w:bCs/>
          <w:szCs w:val="28"/>
          <w:lang w:eastAsia="uk-UA"/>
        </w:rPr>
      </w:pPr>
    </w:p>
    <w:p w14:paraId="599CF07D" w14:textId="77777777" w:rsidR="00FE5DFB" w:rsidRPr="00FE5DFB" w:rsidRDefault="00FE5DFB" w:rsidP="00FE5DFB">
      <w:pPr>
        <w:tabs>
          <w:tab w:val="left" w:pos="0"/>
        </w:tabs>
        <w:jc w:val="both"/>
        <w:rPr>
          <w:rFonts w:eastAsia="Calibri"/>
          <w:szCs w:val="28"/>
          <w:lang w:eastAsia="en-US"/>
        </w:rPr>
      </w:pPr>
    </w:p>
    <w:p w14:paraId="53FFC710" w14:textId="77777777" w:rsidR="00FE5DFB" w:rsidRPr="00FE5DFB" w:rsidRDefault="00FE5DFB" w:rsidP="00FE5DFB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FE5DFB" w:rsidRPr="00FE5DFB" w14:paraId="43B01DB6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6849837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E5DFB">
              <w:rPr>
                <w:b/>
                <w:bCs/>
                <w:iCs/>
                <w:sz w:val="24"/>
              </w:rPr>
              <w:lastRenderedPageBreak/>
              <w:t>Голосували:</w:t>
            </w:r>
          </w:p>
        </w:tc>
        <w:tc>
          <w:tcPr>
            <w:tcW w:w="566" w:type="dxa"/>
            <w:gridSpan w:val="3"/>
          </w:tcPr>
          <w:p w14:paraId="77D042EE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BA49335" w14:textId="77777777" w:rsidR="00FE5DFB" w:rsidRPr="00FE5DFB" w:rsidRDefault="00FE5DFB" w:rsidP="00502F4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E5DFB" w:rsidRPr="00FE5DFB" w14:paraId="4B7007ED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70B791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D3F1775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73BEE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7</w:t>
            </w:r>
          </w:p>
        </w:tc>
      </w:tr>
      <w:tr w:rsidR="00FE5DFB" w:rsidRPr="00FE5DFB" w14:paraId="19C25C83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3ECDEAC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1274294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A31F64A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24DDCEA1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063C915" w14:textId="77777777" w:rsidR="00FE5DFB" w:rsidRPr="00FE5DFB" w:rsidRDefault="00FE5DFB" w:rsidP="00502F4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F260D03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CDF287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5BC36971" w14:textId="77777777" w:rsidTr="00502F4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C4CC90F" w14:textId="77777777" w:rsidR="00FE5DFB" w:rsidRPr="00FE5DFB" w:rsidRDefault="00FE5DFB" w:rsidP="00502F4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E5DFB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8CA24B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F0038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FE5DFB" w:rsidRPr="00FE5DFB" w14:paraId="64222E01" w14:textId="77777777" w:rsidTr="00502F42">
        <w:tc>
          <w:tcPr>
            <w:tcW w:w="2552" w:type="dxa"/>
            <w:gridSpan w:val="3"/>
          </w:tcPr>
          <w:p w14:paraId="72B0FE5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1B790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FFA8FC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602AD67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FC32AC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D4DC0E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EE543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7D834D5A" w14:textId="77777777" w:rsidTr="00502F42">
        <w:tc>
          <w:tcPr>
            <w:tcW w:w="2552" w:type="dxa"/>
            <w:gridSpan w:val="3"/>
          </w:tcPr>
          <w:p w14:paraId="0E4BBCA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A90EF7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3E924C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C7F5C0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FB5509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0FA0CEB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CE544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75AABDBA" w14:textId="77777777" w:rsidTr="00502F42">
        <w:tc>
          <w:tcPr>
            <w:tcW w:w="2552" w:type="dxa"/>
            <w:gridSpan w:val="3"/>
          </w:tcPr>
          <w:p w14:paraId="313B6CA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FC53A2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540BE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F59B02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C79F1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FE5DFB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B2EDD71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F218B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FE5DFB" w:rsidRPr="00FE5DFB" w14:paraId="121FCF02" w14:textId="77777777" w:rsidTr="00502F42">
        <w:tc>
          <w:tcPr>
            <w:tcW w:w="2552" w:type="dxa"/>
            <w:gridSpan w:val="3"/>
          </w:tcPr>
          <w:p w14:paraId="323D90F1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EEE378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3D4346C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EEBBDB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DA154F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D704CE4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42B4D2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відсутня</w:t>
            </w:r>
          </w:p>
        </w:tc>
      </w:tr>
      <w:tr w:rsidR="00FE5DFB" w:rsidRPr="00FE5DFB" w14:paraId="7E9E0BED" w14:textId="77777777" w:rsidTr="00502F42">
        <w:tc>
          <w:tcPr>
            <w:tcW w:w="2552" w:type="dxa"/>
            <w:gridSpan w:val="3"/>
          </w:tcPr>
          <w:p w14:paraId="695536B9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5213D7D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740959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3B69526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E84927E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EF4D4C0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928FA8" w14:textId="77777777" w:rsidR="00FE5DFB" w:rsidRPr="00FE5DFB" w:rsidRDefault="00FE5DFB" w:rsidP="00502F4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</w:tbl>
    <w:p w14:paraId="103C7285" w14:textId="77777777" w:rsidR="00FE5DFB" w:rsidRDefault="00FE5DFB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ECF2095" w14:textId="77777777" w:rsidR="00ED6DB3" w:rsidRDefault="00ED6DB3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82FD410" w14:textId="77777777" w:rsidR="00ED6DB3" w:rsidRPr="00FE5DFB" w:rsidRDefault="00ED6DB3" w:rsidP="00FE5D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FE92B2B" w14:textId="11311308" w:rsidR="00804FEA" w:rsidRPr="00F62674" w:rsidRDefault="00804FEA" w:rsidP="00804FEA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10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804FEA">
        <w:rPr>
          <w:szCs w:val="28"/>
        </w:rPr>
        <w:t>Про надання згоди на проведення робіт за проєктом «Ремонт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адресою: м. Харків, вул.</w:t>
      </w:r>
      <w:r>
        <w:rPr>
          <w:szCs w:val="28"/>
        </w:rPr>
        <w:t> </w:t>
      </w:r>
      <w:r w:rsidRPr="00804FEA">
        <w:rPr>
          <w:szCs w:val="28"/>
        </w:rPr>
        <w:t>Благовіщенська, 17. Вид робіт - Реставрація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7F29C032" w14:textId="77777777" w:rsidR="00804FEA" w:rsidRPr="00773622" w:rsidRDefault="00804FEA" w:rsidP="00804FEA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7FBF4B7A" w14:textId="77777777" w:rsidR="00804FEA" w:rsidRDefault="00804FEA" w:rsidP="00804FE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8BF7756" w14:textId="77777777" w:rsidR="00804FEA" w:rsidRPr="00974500" w:rsidRDefault="00804FEA" w:rsidP="00804FEA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4520D5D" w14:textId="77777777" w:rsidR="00804FEA" w:rsidRPr="00FE5DFB" w:rsidRDefault="00804FEA" w:rsidP="00804FEA">
      <w:pPr>
        <w:numPr>
          <w:ilvl w:val="0"/>
          <w:numId w:val="17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FE5DFB">
        <w:rPr>
          <w:rFonts w:eastAsia="Calibri"/>
          <w:szCs w:val="28"/>
          <w:lang w:eastAsia="en-US"/>
        </w:rPr>
        <w:t>Інформацію взяти до відома.</w:t>
      </w:r>
    </w:p>
    <w:p w14:paraId="638F7598" w14:textId="64A65459" w:rsidR="00804FEA" w:rsidRPr="00804FEA" w:rsidRDefault="00804FEA" w:rsidP="00ED66D4">
      <w:pPr>
        <w:numPr>
          <w:ilvl w:val="0"/>
          <w:numId w:val="17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804FEA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804FEA">
        <w:rPr>
          <w:bCs/>
          <w:szCs w:val="28"/>
        </w:rPr>
        <w:t>«Про надання згоди на проведення робіт за проєктом «Ремонт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адресою: м. Харків, вул.</w:t>
      </w:r>
      <w:r w:rsidRPr="00804FEA">
        <w:rPr>
          <w:bCs/>
          <w:szCs w:val="28"/>
        </w:rPr>
        <w:t> </w:t>
      </w:r>
      <w:r w:rsidRPr="00804FEA">
        <w:rPr>
          <w:bCs/>
          <w:szCs w:val="28"/>
        </w:rPr>
        <w:t>Благовіщенська, 17. Вид робіт - Реставрація»</w:t>
      </w:r>
      <w:r w:rsidRPr="00804FEA">
        <w:rPr>
          <w:bCs/>
          <w:szCs w:val="28"/>
          <w:lang w:eastAsia="uk-UA"/>
        </w:rPr>
        <w:t>.</w:t>
      </w:r>
    </w:p>
    <w:p w14:paraId="119F37A4" w14:textId="77777777" w:rsidR="00804FEA" w:rsidRPr="00FE5DFB" w:rsidRDefault="00804FEA" w:rsidP="00804FEA">
      <w:pPr>
        <w:tabs>
          <w:tab w:val="left" w:pos="0"/>
        </w:tabs>
        <w:ind w:left="927"/>
        <w:contextualSpacing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804FEA" w:rsidRPr="00FE5DFB" w14:paraId="30457037" w14:textId="77777777" w:rsidTr="00CC600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42645E1" w14:textId="77777777" w:rsidR="00804FEA" w:rsidRPr="00FE5DFB" w:rsidRDefault="00804FEA" w:rsidP="00CC600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E5DFB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B537E29" w14:textId="77777777" w:rsidR="00804FEA" w:rsidRPr="00FE5DFB" w:rsidRDefault="00804FEA" w:rsidP="00CC60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7D1BD849" w14:textId="77777777" w:rsidR="00804FEA" w:rsidRPr="00FE5DFB" w:rsidRDefault="00804FEA" w:rsidP="00CC60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04FEA" w:rsidRPr="00FE5DFB" w14:paraId="5BE76D93" w14:textId="77777777" w:rsidTr="00CC600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2EEC605" w14:textId="77777777" w:rsidR="00804FEA" w:rsidRPr="00FE5DFB" w:rsidRDefault="00804FEA" w:rsidP="00CC60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D2F9810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5E98D8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7</w:t>
            </w:r>
          </w:p>
        </w:tc>
      </w:tr>
      <w:tr w:rsidR="00804FEA" w:rsidRPr="00FE5DFB" w14:paraId="0984AF5F" w14:textId="77777777" w:rsidTr="00CC600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639211" w14:textId="77777777" w:rsidR="00804FEA" w:rsidRPr="00FE5DFB" w:rsidRDefault="00804FEA" w:rsidP="00CC60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EE78511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2E8D6C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804FEA" w:rsidRPr="00FE5DFB" w14:paraId="1DEBFB69" w14:textId="77777777" w:rsidTr="00CC600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2487487" w14:textId="77777777" w:rsidR="00804FEA" w:rsidRPr="00FE5DFB" w:rsidRDefault="00804FEA" w:rsidP="00CC60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E5DFB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0AB2E8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25599E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804FEA" w:rsidRPr="00FE5DFB" w14:paraId="1A49FCB5" w14:textId="77777777" w:rsidTr="00CC600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18AC1D" w14:textId="77777777" w:rsidR="00804FEA" w:rsidRPr="00FE5DFB" w:rsidRDefault="00804FEA" w:rsidP="00CC600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E5DFB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A8F742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C67EF0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0</w:t>
            </w:r>
          </w:p>
        </w:tc>
      </w:tr>
      <w:tr w:rsidR="00804FEA" w:rsidRPr="00FE5DFB" w14:paraId="1BB60E26" w14:textId="77777777" w:rsidTr="00CC600A">
        <w:tc>
          <w:tcPr>
            <w:tcW w:w="2552" w:type="dxa"/>
            <w:gridSpan w:val="3"/>
          </w:tcPr>
          <w:p w14:paraId="2370720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BD3ABA5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6CB3C0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F38D2A5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1F5F48F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3B3EC03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7215AC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804FEA" w:rsidRPr="00FE5DFB" w14:paraId="678305DA" w14:textId="77777777" w:rsidTr="00CC600A">
        <w:tc>
          <w:tcPr>
            <w:tcW w:w="2552" w:type="dxa"/>
            <w:gridSpan w:val="3"/>
          </w:tcPr>
          <w:p w14:paraId="3249972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C389AB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945FBC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1296F71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A4E1BF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9752FDC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B9D73D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804FEA" w:rsidRPr="00FE5DFB" w14:paraId="490C3B65" w14:textId="77777777" w:rsidTr="00CC600A">
        <w:tc>
          <w:tcPr>
            <w:tcW w:w="2552" w:type="dxa"/>
            <w:gridSpan w:val="3"/>
          </w:tcPr>
          <w:p w14:paraId="288477B7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CF17ED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79C1CB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B06F9F1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5AF5B61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FE5DFB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351875B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C29649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  <w:tr w:rsidR="00804FEA" w:rsidRPr="00FE5DFB" w14:paraId="11069B43" w14:textId="77777777" w:rsidTr="00CC600A">
        <w:tc>
          <w:tcPr>
            <w:tcW w:w="2552" w:type="dxa"/>
            <w:gridSpan w:val="3"/>
          </w:tcPr>
          <w:p w14:paraId="754F7977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4F3BA07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345252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346DAF9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04B4B5D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396FE83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AEA541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відсутня</w:t>
            </w:r>
          </w:p>
        </w:tc>
      </w:tr>
      <w:tr w:rsidR="00804FEA" w:rsidRPr="00FE5DFB" w14:paraId="05B1C4A3" w14:textId="77777777" w:rsidTr="00CC600A">
        <w:tc>
          <w:tcPr>
            <w:tcW w:w="2552" w:type="dxa"/>
            <w:gridSpan w:val="3"/>
          </w:tcPr>
          <w:p w14:paraId="457F1B5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8492682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95728C2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FC38B05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BB911EA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5F10258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9F3B69F" w14:textId="77777777" w:rsidR="00804FEA" w:rsidRPr="00FE5DFB" w:rsidRDefault="00804FEA" w:rsidP="00CC60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E5DFB">
              <w:rPr>
                <w:sz w:val="24"/>
              </w:rPr>
              <w:t>за</w:t>
            </w:r>
          </w:p>
        </w:tc>
      </w:tr>
    </w:tbl>
    <w:p w14:paraId="0FD150A6" w14:textId="07C0A6E0" w:rsidR="00ED6DB3" w:rsidRDefault="00ED6DB3" w:rsidP="00804FE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4CE843E" w14:textId="77777777" w:rsidR="00ED6DB3" w:rsidRDefault="00ED6DB3">
      <w:pPr>
        <w:rPr>
          <w:bCs/>
          <w:iCs/>
          <w:sz w:val="18"/>
          <w:szCs w:val="28"/>
        </w:rPr>
      </w:pPr>
      <w:r>
        <w:rPr>
          <w:bCs/>
          <w:iCs/>
          <w:sz w:val="18"/>
          <w:szCs w:val="28"/>
        </w:rPr>
        <w:br w:type="page"/>
      </w:r>
    </w:p>
    <w:p w14:paraId="3C043060" w14:textId="77777777" w:rsidR="00804FEA" w:rsidRPr="00FE5DFB" w:rsidRDefault="00804FEA" w:rsidP="00804FE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E1CB9CF" w14:textId="651FEF52" w:rsidR="00DF3661" w:rsidRPr="00F62674" w:rsidRDefault="00DF3661" w:rsidP="00DF3661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11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DF3661">
        <w:rPr>
          <w:szCs w:val="28"/>
        </w:rPr>
        <w:t>Про 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узуфрукта КОМУНАЛЬНОМУ НЕКОМЕРЦІЙНОМУ ПІДПРИЄМСТВУ ХАРКІВСЬКОЇ ОБЛАСНОЇ РАДИ «ОБЛАСНА КЛІНІЧНА ПСИХІАТРИЧНА ЛІКАРНЯ № 3» та внесення змін до пункту 7 рішення обласної ради від 26 червня 2025 року № 1224-VIII (зі змінами)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7F10EF78" w14:textId="77777777" w:rsidR="00DF3661" w:rsidRPr="004F1E30" w:rsidRDefault="00DF3661" w:rsidP="00DF3661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47BFD46A" w14:textId="00DA5A7D" w:rsidR="00DF3661" w:rsidRDefault="00DF3661" w:rsidP="00DF366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, Микола КРАСНОСЕЛЬСЬКИЙ</w:t>
      </w:r>
      <w:r>
        <w:rPr>
          <w:szCs w:val="28"/>
        </w:rPr>
        <w:t>.</w:t>
      </w:r>
    </w:p>
    <w:p w14:paraId="2544D03C" w14:textId="77777777" w:rsidR="00DF3661" w:rsidRPr="00974500" w:rsidRDefault="00DF3661" w:rsidP="00DF3661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0F5597C" w14:textId="77777777" w:rsidR="00ED6DB3" w:rsidRPr="00013F1E" w:rsidRDefault="00ED6DB3" w:rsidP="00ED6DB3">
      <w:pPr>
        <w:numPr>
          <w:ilvl w:val="0"/>
          <w:numId w:val="174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F76A0AB" w14:textId="77777777" w:rsidR="00ED6DB3" w:rsidRPr="00013F1E" w:rsidRDefault="00ED6DB3" w:rsidP="00ED6DB3">
      <w:pPr>
        <w:numPr>
          <w:ilvl w:val="0"/>
          <w:numId w:val="17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170851">
        <w:rPr>
          <w:bCs/>
          <w:szCs w:val="28"/>
        </w:rPr>
        <w:t>Про 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узуфрукта КОМУНАЛЬНОМУ НЕКОМЕРЦІЙНОМУ ПІДПРИЄМСТВУ ХАРКІВСЬКОЇ ОБЛАСНОЇ РАДИ «ОБЛАСНА  КЛІНІЧНА ПСИХІАТРИЧНА ЛІКАРНЯ № 3» та внесення змін до пункту 7 рішення обласної ради від 26 червня 2025 року №</w:t>
      </w:r>
      <w:r>
        <w:rPr>
          <w:bCs/>
          <w:szCs w:val="28"/>
        </w:rPr>
        <w:t> </w:t>
      </w:r>
      <w:r w:rsidRPr="00170851">
        <w:rPr>
          <w:bCs/>
          <w:szCs w:val="28"/>
        </w:rPr>
        <w:t>1224-VIII (зі змінами)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4FEA9EB" w14:textId="77777777" w:rsidR="00ED6DB3" w:rsidRPr="00387985" w:rsidRDefault="00ED6DB3" w:rsidP="00ED6DB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ED6DB3" w:rsidRPr="002609FD" w14:paraId="4A511B27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8C993F6" w14:textId="77777777" w:rsidR="00ED6DB3" w:rsidRPr="002609FD" w:rsidRDefault="00ED6DB3" w:rsidP="00BC77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83DF3F3" w14:textId="77777777" w:rsidR="00ED6DB3" w:rsidRPr="002609FD" w:rsidRDefault="00ED6DB3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BC471DD" w14:textId="77777777" w:rsidR="00ED6DB3" w:rsidRPr="002609FD" w:rsidRDefault="00ED6DB3" w:rsidP="00BC77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D6DB3" w:rsidRPr="002609FD" w14:paraId="3640B44F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48B8847" w14:textId="77777777" w:rsidR="00ED6DB3" w:rsidRPr="002609FD" w:rsidRDefault="00ED6DB3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7F7CEDB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8C770D7" w14:textId="77777777" w:rsidR="00ED6DB3" w:rsidRPr="000249D2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D6DB3" w:rsidRPr="002609FD" w14:paraId="2A24C5FC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B520A1F" w14:textId="77777777" w:rsidR="00ED6DB3" w:rsidRPr="002609FD" w:rsidRDefault="00ED6DB3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55B35C8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2B107F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2609FD" w14:paraId="61E5D152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FCC12F6" w14:textId="77777777" w:rsidR="00ED6DB3" w:rsidRPr="002609FD" w:rsidRDefault="00ED6DB3" w:rsidP="00BC77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3004CF9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95AB9F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2609FD" w14:paraId="74174EAB" w14:textId="77777777" w:rsidTr="00BC77E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89C1978" w14:textId="77777777" w:rsidR="00ED6DB3" w:rsidRPr="002609FD" w:rsidRDefault="00ED6DB3" w:rsidP="00BC77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789F2E7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384761" w14:textId="77777777" w:rsidR="00ED6DB3" w:rsidRPr="002609FD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974500" w14:paraId="67823335" w14:textId="77777777" w:rsidTr="00BC77E0">
        <w:tc>
          <w:tcPr>
            <w:tcW w:w="2552" w:type="dxa"/>
            <w:gridSpan w:val="3"/>
          </w:tcPr>
          <w:p w14:paraId="3D31EED5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FA42CD5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858BDD9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F77F8D6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91FCC3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39AA891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F41B9D1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D6DB3" w:rsidRPr="00974500" w14:paraId="0C313A9D" w14:textId="77777777" w:rsidTr="00BC77E0">
        <w:tc>
          <w:tcPr>
            <w:tcW w:w="2552" w:type="dxa"/>
            <w:gridSpan w:val="3"/>
          </w:tcPr>
          <w:p w14:paraId="08F35F82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BA3BD3D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9FC425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334AA5D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6789358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AB95D7A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43E83D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D6DB3" w:rsidRPr="00974500" w14:paraId="0AF23907" w14:textId="77777777" w:rsidTr="00BC77E0">
        <w:tc>
          <w:tcPr>
            <w:tcW w:w="2552" w:type="dxa"/>
            <w:gridSpan w:val="3"/>
          </w:tcPr>
          <w:p w14:paraId="57A25354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963A37F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83FAC7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838949C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AA0939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F30C6C5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463F2A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D6DB3" w:rsidRPr="00974500" w14:paraId="0A5EF580" w14:textId="77777777" w:rsidTr="00BC77E0">
        <w:tc>
          <w:tcPr>
            <w:tcW w:w="2552" w:type="dxa"/>
            <w:gridSpan w:val="3"/>
          </w:tcPr>
          <w:p w14:paraId="0982844F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F1A781A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57E807E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145623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3959ED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73BB170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12F571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ED6DB3" w:rsidRPr="00974500" w14:paraId="68863812" w14:textId="77777777" w:rsidTr="00BC77E0">
        <w:tc>
          <w:tcPr>
            <w:tcW w:w="2552" w:type="dxa"/>
            <w:gridSpan w:val="3"/>
          </w:tcPr>
          <w:p w14:paraId="77FCF64E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E820120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C720CF5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E67CECC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754000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0251C4F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ABBFA83" w14:textId="77777777" w:rsidR="00ED6DB3" w:rsidRPr="00974500" w:rsidRDefault="00ED6DB3" w:rsidP="00BC77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0220B7F" w14:textId="77777777" w:rsidR="00ED6DB3" w:rsidRDefault="00ED6DB3" w:rsidP="00ED6DB3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174235B" w14:textId="77777777" w:rsidR="00ED6DB3" w:rsidRDefault="00ED6DB3" w:rsidP="00ED6DB3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5CBF2B9" w14:textId="77777777" w:rsidR="00ED6DB3" w:rsidRDefault="00ED6DB3" w:rsidP="00ED6DB3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36642E0" w14:textId="373AC838" w:rsidR="00ED6DB3" w:rsidRPr="00F62674" w:rsidRDefault="00ED6DB3" w:rsidP="00ED6DB3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0E0CE7">
        <w:rPr>
          <w:szCs w:val="28"/>
        </w:rPr>
        <w:t xml:space="preserve"> обласної ради «</w:t>
      </w:r>
      <w:r w:rsidRPr="00ED6DB3">
        <w:rPr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«ОБЛАСНА  КЛІНІЧНА ПСИХІАТРИЧНА ЛІКАРНЯ № 3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652064EA" w14:textId="77777777" w:rsidR="00ED6DB3" w:rsidRPr="004F1E30" w:rsidRDefault="00ED6DB3" w:rsidP="00ED6DB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6CC412C" w14:textId="77777777" w:rsidR="00ED6DB3" w:rsidRDefault="00ED6DB3" w:rsidP="00ED6D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, Микола КРАСНОСЕЛЬСЬКИЙ.</w:t>
      </w:r>
    </w:p>
    <w:p w14:paraId="04ECF880" w14:textId="77777777" w:rsidR="00ED6DB3" w:rsidRPr="00974500" w:rsidRDefault="00ED6DB3" w:rsidP="00ED6D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205ECDE" w14:textId="77777777" w:rsidR="00ED6DB3" w:rsidRPr="00013F1E" w:rsidRDefault="00ED6DB3" w:rsidP="00ED6DB3">
      <w:pPr>
        <w:numPr>
          <w:ilvl w:val="0"/>
          <w:numId w:val="175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085CB421" w14:textId="4FD84779" w:rsidR="00ED6DB3" w:rsidRPr="00013F1E" w:rsidRDefault="00ED6DB3" w:rsidP="00ED6DB3">
      <w:pPr>
        <w:numPr>
          <w:ilvl w:val="0"/>
          <w:numId w:val="17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ED6DB3">
        <w:rPr>
          <w:bCs/>
          <w:szCs w:val="28"/>
        </w:rPr>
        <w:t xml:space="preserve">Про затвердження в новій редакції Статуту КОМУНАЛЬНОГО НЕКОМЕРЦІЙНОГО </w:t>
      </w:r>
      <w:r w:rsidRPr="00ED6DB3">
        <w:rPr>
          <w:bCs/>
          <w:szCs w:val="28"/>
        </w:rPr>
        <w:lastRenderedPageBreak/>
        <w:t>ПІДПРИЄМСТВА ХАРКІВСЬКОЇ ОБЛАСНОЇ РАДИ «ОБЛАСНА  КЛІНІЧНА ПСИХІАТРИЧНА ЛІКАРНЯ № 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777014B" w14:textId="77777777" w:rsidR="00ED6DB3" w:rsidRPr="00ED6DB3" w:rsidRDefault="00ED6DB3" w:rsidP="00ED6DB3">
      <w:pPr>
        <w:pStyle w:val="a3"/>
        <w:tabs>
          <w:tab w:val="left" w:pos="0"/>
        </w:tabs>
        <w:ind w:left="92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ED6DB3" w:rsidRPr="002609FD" w14:paraId="3D3636A1" w14:textId="77777777" w:rsidTr="00191114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B7999FF" w14:textId="77777777" w:rsidR="00ED6DB3" w:rsidRPr="002609FD" w:rsidRDefault="00ED6DB3" w:rsidP="0019111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315C039" w14:textId="77777777" w:rsidR="00ED6DB3" w:rsidRPr="002609FD" w:rsidRDefault="00ED6DB3" w:rsidP="0019111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47C3CD2" w14:textId="77777777" w:rsidR="00ED6DB3" w:rsidRPr="002609FD" w:rsidRDefault="00ED6DB3" w:rsidP="0019111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D6DB3" w:rsidRPr="002609FD" w14:paraId="43B5484D" w14:textId="77777777" w:rsidTr="00191114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3DA9F5E" w14:textId="77777777" w:rsidR="00ED6DB3" w:rsidRPr="002609FD" w:rsidRDefault="00ED6DB3" w:rsidP="001911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520D408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7730C8C" w14:textId="77777777" w:rsidR="00ED6DB3" w:rsidRPr="000249D2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D6DB3" w:rsidRPr="002609FD" w14:paraId="2DA21712" w14:textId="77777777" w:rsidTr="00191114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CA38BF7" w14:textId="77777777" w:rsidR="00ED6DB3" w:rsidRPr="002609FD" w:rsidRDefault="00ED6DB3" w:rsidP="001911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93D3BFA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D32B6F8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2609FD" w14:paraId="799F2F50" w14:textId="77777777" w:rsidTr="00191114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E5BD240" w14:textId="77777777" w:rsidR="00ED6DB3" w:rsidRPr="002609FD" w:rsidRDefault="00ED6DB3" w:rsidP="001911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39DAA61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29E2FDE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2609FD" w14:paraId="4C65E4CF" w14:textId="77777777" w:rsidTr="00191114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AE6FDD5" w14:textId="77777777" w:rsidR="00ED6DB3" w:rsidRPr="002609FD" w:rsidRDefault="00ED6DB3" w:rsidP="0019111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AA4B244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B57A51B" w14:textId="77777777" w:rsidR="00ED6DB3" w:rsidRPr="002609FD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6DB3" w:rsidRPr="00974500" w14:paraId="2E4B006D" w14:textId="77777777" w:rsidTr="00191114">
        <w:tc>
          <w:tcPr>
            <w:tcW w:w="2552" w:type="dxa"/>
            <w:gridSpan w:val="3"/>
          </w:tcPr>
          <w:p w14:paraId="7C07B788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F18D08B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6055352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55A16B5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5CDC9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1545C0F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5C5C3A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D6DB3" w:rsidRPr="00974500" w14:paraId="7E56EE26" w14:textId="77777777" w:rsidTr="00191114">
        <w:tc>
          <w:tcPr>
            <w:tcW w:w="2552" w:type="dxa"/>
            <w:gridSpan w:val="3"/>
          </w:tcPr>
          <w:p w14:paraId="0E5C2A0C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0C5B6AD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FDB3AF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EE31A31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9709208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E9F1AA5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8CDE856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D6DB3" w:rsidRPr="00974500" w14:paraId="010E8C88" w14:textId="77777777" w:rsidTr="00191114">
        <w:tc>
          <w:tcPr>
            <w:tcW w:w="2552" w:type="dxa"/>
            <w:gridSpan w:val="3"/>
          </w:tcPr>
          <w:p w14:paraId="67FB2FDF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A6878D2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EFDEF8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14978EF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B11C12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78EE808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686C46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D6DB3" w:rsidRPr="00974500" w14:paraId="47CC8378" w14:textId="77777777" w:rsidTr="00191114">
        <w:tc>
          <w:tcPr>
            <w:tcW w:w="2552" w:type="dxa"/>
            <w:gridSpan w:val="3"/>
          </w:tcPr>
          <w:p w14:paraId="2631DB61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1B9E4E4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38EDD34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AC8D1EF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2A8096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A93CE43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5CBD06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ED6DB3" w:rsidRPr="00974500" w14:paraId="4410A6F2" w14:textId="77777777" w:rsidTr="00191114">
        <w:tc>
          <w:tcPr>
            <w:tcW w:w="2552" w:type="dxa"/>
            <w:gridSpan w:val="3"/>
          </w:tcPr>
          <w:p w14:paraId="0BDC68D7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1AEB635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690C846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B600809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211C9B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7535043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23AC7D3" w14:textId="77777777" w:rsidR="00ED6DB3" w:rsidRPr="00974500" w:rsidRDefault="00ED6DB3" w:rsidP="001911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DE15BB8" w14:textId="77777777" w:rsidR="00ED6DB3" w:rsidRDefault="00ED6DB3" w:rsidP="00ED6DB3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321D3B4" w14:textId="77777777" w:rsidR="008D47F4" w:rsidRDefault="008D47F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CEE92DF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ED6DB3">
        <w:rPr>
          <w:b/>
          <w:bCs/>
          <w:iCs/>
          <w:szCs w:val="28"/>
        </w:rPr>
        <w:t xml:space="preserve">засідання 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ED6DB3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ED6DB3">
        <w:rPr>
          <w:b/>
          <w:bCs/>
          <w:iCs/>
          <w:szCs w:val="28"/>
        </w:rPr>
        <w:t>Сергій ГРИГОРОВ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8529" w14:textId="77777777" w:rsidR="00E80089" w:rsidRDefault="00E80089" w:rsidP="00A2304F">
      <w:r>
        <w:separator/>
      </w:r>
    </w:p>
  </w:endnote>
  <w:endnote w:type="continuationSeparator" w:id="0">
    <w:p w14:paraId="438BBD71" w14:textId="77777777" w:rsidR="00E80089" w:rsidRDefault="00E80089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F10A" w14:textId="77777777" w:rsidR="00E80089" w:rsidRDefault="00E80089" w:rsidP="00A2304F">
      <w:r>
        <w:separator/>
      </w:r>
    </w:p>
  </w:footnote>
  <w:footnote w:type="continuationSeparator" w:id="0">
    <w:p w14:paraId="4B01BDD5" w14:textId="77777777" w:rsidR="00E80089" w:rsidRDefault="00E80089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219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4A7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8A34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642D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AE620E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B76B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4DF33B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DA0D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85B64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E146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1C767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C01205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8175A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DF6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FCE5C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01873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17A7E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38A2D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6053E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ACA42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5CAC7C8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5F0C0A9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27C7C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0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39474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3" w15:restartNumberingAfterBreak="0">
    <w:nsid w:val="64886E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6481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1575F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36654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6D76C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768122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7EB4F1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6" w15:restartNumberingAfterBreak="0">
    <w:nsid w:val="7E1C562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CE5C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6648592">
    <w:abstractNumId w:val="170"/>
  </w:num>
  <w:num w:numId="2" w16cid:durableId="84812550">
    <w:abstractNumId w:val="66"/>
  </w:num>
  <w:num w:numId="3" w16cid:durableId="1310524566">
    <w:abstractNumId w:val="122"/>
  </w:num>
  <w:num w:numId="4" w16cid:durableId="197202643">
    <w:abstractNumId w:val="27"/>
  </w:num>
  <w:num w:numId="5" w16cid:durableId="1782526343">
    <w:abstractNumId w:val="36"/>
  </w:num>
  <w:num w:numId="6" w16cid:durableId="1387290368">
    <w:abstractNumId w:val="126"/>
  </w:num>
  <w:num w:numId="7" w16cid:durableId="1334650920">
    <w:abstractNumId w:val="16"/>
  </w:num>
  <w:num w:numId="8" w16cid:durableId="798887126">
    <w:abstractNumId w:val="75"/>
  </w:num>
  <w:num w:numId="9" w16cid:durableId="639650092">
    <w:abstractNumId w:val="17"/>
  </w:num>
  <w:num w:numId="10" w16cid:durableId="1465738585">
    <w:abstractNumId w:val="87"/>
  </w:num>
  <w:num w:numId="11" w16cid:durableId="1637296947">
    <w:abstractNumId w:val="83"/>
  </w:num>
  <w:num w:numId="12" w16cid:durableId="176044435">
    <w:abstractNumId w:val="86"/>
  </w:num>
  <w:num w:numId="13" w16cid:durableId="1882277057">
    <w:abstractNumId w:val="148"/>
  </w:num>
  <w:num w:numId="14" w16cid:durableId="1625893089">
    <w:abstractNumId w:val="20"/>
  </w:num>
  <w:num w:numId="15" w16cid:durableId="1875458347">
    <w:abstractNumId w:val="3"/>
  </w:num>
  <w:num w:numId="16" w16cid:durableId="2005275437">
    <w:abstractNumId w:val="137"/>
  </w:num>
  <w:num w:numId="17" w16cid:durableId="1544831307">
    <w:abstractNumId w:val="124"/>
  </w:num>
  <w:num w:numId="18" w16cid:durableId="178660614">
    <w:abstractNumId w:val="70"/>
  </w:num>
  <w:num w:numId="19" w16cid:durableId="237133966">
    <w:abstractNumId w:val="18"/>
  </w:num>
  <w:num w:numId="20" w16cid:durableId="1945919691">
    <w:abstractNumId w:val="96"/>
  </w:num>
  <w:num w:numId="21" w16cid:durableId="1424178531">
    <w:abstractNumId w:val="82"/>
  </w:num>
  <w:num w:numId="22" w16cid:durableId="400758195">
    <w:abstractNumId w:val="104"/>
  </w:num>
  <w:num w:numId="23" w16cid:durableId="1958216459">
    <w:abstractNumId w:val="161"/>
  </w:num>
  <w:num w:numId="24" w16cid:durableId="2042977425">
    <w:abstractNumId w:val="140"/>
  </w:num>
  <w:num w:numId="25" w16cid:durableId="2136636810">
    <w:abstractNumId w:val="64"/>
  </w:num>
  <w:num w:numId="26" w16cid:durableId="1165122779">
    <w:abstractNumId w:val="107"/>
  </w:num>
  <w:num w:numId="27" w16cid:durableId="1782800929">
    <w:abstractNumId w:val="60"/>
  </w:num>
  <w:num w:numId="28" w16cid:durableId="388962577">
    <w:abstractNumId w:val="14"/>
  </w:num>
  <w:num w:numId="29" w16cid:durableId="1449467597">
    <w:abstractNumId w:val="156"/>
  </w:num>
  <w:num w:numId="30" w16cid:durableId="2103138213">
    <w:abstractNumId w:val="57"/>
  </w:num>
  <w:num w:numId="31" w16cid:durableId="153499608">
    <w:abstractNumId w:val="145"/>
  </w:num>
  <w:num w:numId="32" w16cid:durableId="1886066106">
    <w:abstractNumId w:val="159"/>
  </w:num>
  <w:num w:numId="33" w16cid:durableId="702023547">
    <w:abstractNumId w:val="26"/>
  </w:num>
  <w:num w:numId="34" w16cid:durableId="600912198">
    <w:abstractNumId w:val="131"/>
  </w:num>
  <w:num w:numId="35" w16cid:durableId="2019037893">
    <w:abstractNumId w:val="146"/>
  </w:num>
  <w:num w:numId="36" w16cid:durableId="773130460">
    <w:abstractNumId w:val="56"/>
  </w:num>
  <w:num w:numId="37" w16cid:durableId="1100106427">
    <w:abstractNumId w:val="79"/>
  </w:num>
  <w:num w:numId="38" w16cid:durableId="1516190785">
    <w:abstractNumId w:val="37"/>
  </w:num>
  <w:num w:numId="39" w16cid:durableId="173304354">
    <w:abstractNumId w:val="129"/>
  </w:num>
  <w:num w:numId="40" w16cid:durableId="236012148">
    <w:abstractNumId w:val="38"/>
  </w:num>
  <w:num w:numId="41" w16cid:durableId="975137830">
    <w:abstractNumId w:val="167"/>
  </w:num>
  <w:num w:numId="42" w16cid:durableId="1073164420">
    <w:abstractNumId w:val="141"/>
  </w:num>
  <w:num w:numId="43" w16cid:durableId="1802573701">
    <w:abstractNumId w:val="8"/>
  </w:num>
  <w:num w:numId="44" w16cid:durableId="479276086">
    <w:abstractNumId w:val="77"/>
  </w:num>
  <w:num w:numId="45" w16cid:durableId="271520572">
    <w:abstractNumId w:val="24"/>
  </w:num>
  <w:num w:numId="46" w16cid:durableId="799030819">
    <w:abstractNumId w:val="69"/>
  </w:num>
  <w:num w:numId="47" w16cid:durableId="1884707195">
    <w:abstractNumId w:val="67"/>
  </w:num>
  <w:num w:numId="48" w16cid:durableId="1651984309">
    <w:abstractNumId w:val="163"/>
  </w:num>
  <w:num w:numId="49" w16cid:durableId="996886170">
    <w:abstractNumId w:val="78"/>
  </w:num>
  <w:num w:numId="50" w16cid:durableId="2004702611">
    <w:abstractNumId w:val="33"/>
  </w:num>
  <w:num w:numId="51" w16cid:durableId="571353911">
    <w:abstractNumId w:val="111"/>
  </w:num>
  <w:num w:numId="52" w16cid:durableId="1651784530">
    <w:abstractNumId w:val="44"/>
  </w:num>
  <w:num w:numId="53" w16cid:durableId="337465725">
    <w:abstractNumId w:val="90"/>
  </w:num>
  <w:num w:numId="54" w16cid:durableId="634454841">
    <w:abstractNumId w:val="7"/>
  </w:num>
  <w:num w:numId="55" w16cid:durableId="235360119">
    <w:abstractNumId w:val="147"/>
  </w:num>
  <w:num w:numId="56" w16cid:durableId="437025049">
    <w:abstractNumId w:val="45"/>
  </w:num>
  <w:num w:numId="57" w16cid:durableId="986200863">
    <w:abstractNumId w:val="150"/>
  </w:num>
  <w:num w:numId="58" w16cid:durableId="770126038">
    <w:abstractNumId w:val="50"/>
  </w:num>
  <w:num w:numId="59" w16cid:durableId="544871703">
    <w:abstractNumId w:val="53"/>
  </w:num>
  <w:num w:numId="60" w16cid:durableId="1658413616">
    <w:abstractNumId w:val="59"/>
  </w:num>
  <w:num w:numId="61" w16cid:durableId="1229920119">
    <w:abstractNumId w:val="152"/>
  </w:num>
  <w:num w:numId="62" w16cid:durableId="1820539389">
    <w:abstractNumId w:val="165"/>
  </w:num>
  <w:num w:numId="63" w16cid:durableId="1959794679">
    <w:abstractNumId w:val="120"/>
  </w:num>
  <w:num w:numId="64" w16cid:durableId="1231498546">
    <w:abstractNumId w:val="74"/>
  </w:num>
  <w:num w:numId="65" w16cid:durableId="1060981253">
    <w:abstractNumId w:val="62"/>
  </w:num>
  <w:num w:numId="66" w16cid:durableId="1600678433">
    <w:abstractNumId w:val="46"/>
  </w:num>
  <w:num w:numId="67" w16cid:durableId="819806887">
    <w:abstractNumId w:val="136"/>
  </w:num>
  <w:num w:numId="68" w16cid:durableId="1803616836">
    <w:abstractNumId w:val="0"/>
  </w:num>
  <w:num w:numId="69" w16cid:durableId="90636832">
    <w:abstractNumId w:val="52"/>
  </w:num>
  <w:num w:numId="70" w16cid:durableId="1666201476">
    <w:abstractNumId w:val="72"/>
  </w:num>
  <w:num w:numId="71" w16cid:durableId="262346207">
    <w:abstractNumId w:val="55"/>
  </w:num>
  <w:num w:numId="72" w16cid:durableId="2034459586">
    <w:abstractNumId w:val="84"/>
  </w:num>
  <w:num w:numId="73" w16cid:durableId="1600485866">
    <w:abstractNumId w:val="117"/>
  </w:num>
  <w:num w:numId="74" w16cid:durableId="1860896135">
    <w:abstractNumId w:val="135"/>
  </w:num>
  <w:num w:numId="75" w16cid:durableId="1796217245">
    <w:abstractNumId w:val="30"/>
  </w:num>
  <w:num w:numId="76" w16cid:durableId="1720855118">
    <w:abstractNumId w:val="114"/>
  </w:num>
  <w:num w:numId="77" w16cid:durableId="1059981526">
    <w:abstractNumId w:val="130"/>
  </w:num>
  <w:num w:numId="78" w16cid:durableId="879365243">
    <w:abstractNumId w:val="164"/>
  </w:num>
  <w:num w:numId="79" w16cid:durableId="840893054">
    <w:abstractNumId w:val="9"/>
  </w:num>
  <w:num w:numId="80" w16cid:durableId="178979410">
    <w:abstractNumId w:val="109"/>
  </w:num>
  <w:num w:numId="81" w16cid:durableId="1726296699">
    <w:abstractNumId w:val="31"/>
  </w:num>
  <w:num w:numId="82" w16cid:durableId="480200316">
    <w:abstractNumId w:val="100"/>
  </w:num>
  <w:num w:numId="83" w16cid:durableId="1287396847">
    <w:abstractNumId w:val="155"/>
  </w:num>
  <w:num w:numId="84" w16cid:durableId="1952475092">
    <w:abstractNumId w:val="63"/>
  </w:num>
  <w:num w:numId="85" w16cid:durableId="1270819118">
    <w:abstractNumId w:val="49"/>
  </w:num>
  <w:num w:numId="86" w16cid:durableId="715396402">
    <w:abstractNumId w:val="89"/>
  </w:num>
  <w:num w:numId="87" w16cid:durableId="1447122353">
    <w:abstractNumId w:val="143"/>
  </w:num>
  <w:num w:numId="88" w16cid:durableId="756898759">
    <w:abstractNumId w:val="102"/>
  </w:num>
  <w:num w:numId="89" w16cid:durableId="429932199">
    <w:abstractNumId w:val="110"/>
  </w:num>
  <w:num w:numId="90" w16cid:durableId="1135876525">
    <w:abstractNumId w:val="115"/>
  </w:num>
  <w:num w:numId="91" w16cid:durableId="1324625678">
    <w:abstractNumId w:val="160"/>
  </w:num>
  <w:num w:numId="92" w16cid:durableId="1651254975">
    <w:abstractNumId w:val="65"/>
  </w:num>
  <w:num w:numId="93" w16cid:durableId="1379672027">
    <w:abstractNumId w:val="158"/>
  </w:num>
  <w:num w:numId="94" w16cid:durableId="1692948126">
    <w:abstractNumId w:val="138"/>
  </w:num>
  <w:num w:numId="95" w16cid:durableId="1857384590">
    <w:abstractNumId w:val="68"/>
  </w:num>
  <w:num w:numId="96" w16cid:durableId="178083135">
    <w:abstractNumId w:val="113"/>
  </w:num>
  <w:num w:numId="97" w16cid:durableId="1500929444">
    <w:abstractNumId w:val="5"/>
  </w:num>
  <w:num w:numId="98" w16cid:durableId="1411001859">
    <w:abstractNumId w:val="80"/>
  </w:num>
  <w:num w:numId="99" w16cid:durableId="1439448857">
    <w:abstractNumId w:val="40"/>
  </w:num>
  <w:num w:numId="100" w16cid:durableId="1027951548">
    <w:abstractNumId w:val="42"/>
  </w:num>
  <w:num w:numId="101" w16cid:durableId="475995395">
    <w:abstractNumId w:val="35"/>
  </w:num>
  <w:num w:numId="102" w16cid:durableId="693113068">
    <w:abstractNumId w:val="132"/>
  </w:num>
  <w:num w:numId="103" w16cid:durableId="37554194">
    <w:abstractNumId w:val="6"/>
  </w:num>
  <w:num w:numId="104" w16cid:durableId="504711304">
    <w:abstractNumId w:val="88"/>
  </w:num>
  <w:num w:numId="105" w16cid:durableId="260451303">
    <w:abstractNumId w:val="105"/>
  </w:num>
  <w:num w:numId="106" w16cid:durableId="1824738987">
    <w:abstractNumId w:val="51"/>
  </w:num>
  <w:num w:numId="107" w16cid:durableId="2511967">
    <w:abstractNumId w:val="61"/>
  </w:num>
  <w:num w:numId="108" w16cid:durableId="29065043">
    <w:abstractNumId w:val="149"/>
  </w:num>
  <w:num w:numId="109" w16cid:durableId="287398029">
    <w:abstractNumId w:val="168"/>
  </w:num>
  <w:num w:numId="110" w16cid:durableId="2079590847">
    <w:abstractNumId w:val="93"/>
  </w:num>
  <w:num w:numId="111" w16cid:durableId="1973750389">
    <w:abstractNumId w:val="162"/>
  </w:num>
  <w:num w:numId="112" w16cid:durableId="1992129955">
    <w:abstractNumId w:val="99"/>
  </w:num>
  <w:num w:numId="113" w16cid:durableId="1748722999">
    <w:abstractNumId w:val="169"/>
  </w:num>
  <w:num w:numId="114" w16cid:durableId="1966227453">
    <w:abstractNumId w:val="23"/>
  </w:num>
  <w:num w:numId="115" w16cid:durableId="1655790695">
    <w:abstractNumId w:val="97"/>
  </w:num>
  <w:num w:numId="116" w16cid:durableId="1679120593">
    <w:abstractNumId w:val="128"/>
  </w:num>
  <w:num w:numId="117" w16cid:durableId="136580965">
    <w:abstractNumId w:val="125"/>
  </w:num>
  <w:num w:numId="118" w16cid:durableId="298264547">
    <w:abstractNumId w:val="12"/>
  </w:num>
  <w:num w:numId="119" w16cid:durableId="503518143">
    <w:abstractNumId w:val="2"/>
  </w:num>
  <w:num w:numId="120" w16cid:durableId="662784490">
    <w:abstractNumId w:val="25"/>
  </w:num>
  <w:num w:numId="121" w16cid:durableId="2131628508">
    <w:abstractNumId w:val="34"/>
  </w:num>
  <w:num w:numId="122" w16cid:durableId="157042151">
    <w:abstractNumId w:val="153"/>
  </w:num>
  <w:num w:numId="123" w16cid:durableId="219483797">
    <w:abstractNumId w:val="13"/>
  </w:num>
  <w:num w:numId="124" w16cid:durableId="1992250447">
    <w:abstractNumId w:val="29"/>
  </w:num>
  <w:num w:numId="125" w16cid:durableId="1438061860">
    <w:abstractNumId w:val="11"/>
  </w:num>
  <w:num w:numId="126" w16cid:durableId="637607685">
    <w:abstractNumId w:val="10"/>
  </w:num>
  <w:num w:numId="127" w16cid:durableId="752700671">
    <w:abstractNumId w:val="73"/>
  </w:num>
  <w:num w:numId="128" w16cid:durableId="1289705109">
    <w:abstractNumId w:val="95"/>
  </w:num>
  <w:num w:numId="129" w16cid:durableId="1751852957">
    <w:abstractNumId w:val="22"/>
  </w:num>
  <w:num w:numId="130" w16cid:durableId="855776136">
    <w:abstractNumId w:val="133"/>
  </w:num>
  <w:num w:numId="131" w16cid:durableId="221403836">
    <w:abstractNumId w:val="134"/>
  </w:num>
  <w:num w:numId="132" w16cid:durableId="21407634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3"/>
  </w:num>
  <w:num w:numId="134" w16cid:durableId="495458026">
    <w:abstractNumId w:val="142"/>
  </w:num>
  <w:num w:numId="135" w16cid:durableId="840781965">
    <w:abstractNumId w:val="108"/>
  </w:num>
  <w:num w:numId="136" w16cid:durableId="885410216">
    <w:abstractNumId w:val="119"/>
  </w:num>
  <w:num w:numId="137" w16cid:durableId="15237403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53357197">
    <w:abstractNumId w:val="92"/>
  </w:num>
  <w:num w:numId="139" w16cid:durableId="2471520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46131100">
    <w:abstractNumId w:val="76"/>
  </w:num>
  <w:num w:numId="141" w16cid:durableId="28989881">
    <w:abstractNumId w:val="4"/>
  </w:num>
  <w:num w:numId="142" w16cid:durableId="893665333">
    <w:abstractNumId w:val="98"/>
  </w:num>
  <w:num w:numId="143" w16cid:durableId="1750693539">
    <w:abstractNumId w:val="85"/>
  </w:num>
  <w:num w:numId="144" w16cid:durableId="78061075">
    <w:abstractNumId w:val="43"/>
  </w:num>
  <w:num w:numId="145" w16cid:durableId="1735084306">
    <w:abstractNumId w:val="54"/>
  </w:num>
  <w:num w:numId="146" w16cid:durableId="327564880">
    <w:abstractNumId w:val="32"/>
  </w:num>
  <w:num w:numId="147" w16cid:durableId="1294100606">
    <w:abstractNumId w:val="106"/>
  </w:num>
  <w:num w:numId="148" w16cid:durableId="1492718317">
    <w:abstractNumId w:val="1"/>
  </w:num>
  <w:num w:numId="149" w16cid:durableId="297882842">
    <w:abstractNumId w:val="127"/>
  </w:num>
  <w:num w:numId="150" w16cid:durableId="1910072943">
    <w:abstractNumId w:val="151"/>
  </w:num>
  <w:num w:numId="151" w16cid:durableId="1085803166">
    <w:abstractNumId w:val="157"/>
  </w:num>
  <w:num w:numId="152" w16cid:durableId="428355736">
    <w:abstractNumId w:val="121"/>
  </w:num>
  <w:num w:numId="153" w16cid:durableId="408506375">
    <w:abstractNumId w:val="71"/>
  </w:num>
  <w:num w:numId="154" w16cid:durableId="2145196068">
    <w:abstractNumId w:val="118"/>
  </w:num>
  <w:num w:numId="155" w16cid:durableId="1060909640">
    <w:abstractNumId w:val="123"/>
  </w:num>
  <w:num w:numId="156" w16cid:durableId="811095432">
    <w:abstractNumId w:val="154"/>
  </w:num>
  <w:num w:numId="157" w16cid:durableId="1641691557">
    <w:abstractNumId w:val="116"/>
  </w:num>
  <w:num w:numId="158" w16cid:durableId="556353303">
    <w:abstractNumId w:val="91"/>
  </w:num>
  <w:num w:numId="159" w16cid:durableId="627128595">
    <w:abstractNumId w:val="94"/>
  </w:num>
  <w:num w:numId="160" w16cid:durableId="766535272">
    <w:abstractNumId w:val="47"/>
  </w:num>
  <w:num w:numId="161" w16cid:durableId="685324750">
    <w:abstractNumId w:val="58"/>
  </w:num>
  <w:num w:numId="162" w16cid:durableId="2040667540">
    <w:abstractNumId w:val="48"/>
  </w:num>
  <w:num w:numId="163" w16cid:durableId="1921402556">
    <w:abstractNumId w:val="21"/>
  </w:num>
  <w:num w:numId="164" w16cid:durableId="1597441408">
    <w:abstractNumId w:val="166"/>
  </w:num>
  <w:num w:numId="165" w16cid:durableId="1294409773">
    <w:abstractNumId w:val="144"/>
  </w:num>
  <w:num w:numId="166" w16cid:durableId="921253847">
    <w:abstractNumId w:val="101"/>
  </w:num>
  <w:num w:numId="167" w16cid:durableId="1922788390">
    <w:abstractNumId w:val="19"/>
  </w:num>
  <w:num w:numId="168" w16cid:durableId="575238532">
    <w:abstractNumId w:val="28"/>
  </w:num>
  <w:num w:numId="169" w16cid:durableId="347173903">
    <w:abstractNumId w:val="139"/>
  </w:num>
  <w:num w:numId="170" w16cid:durableId="2114743887">
    <w:abstractNumId w:val="39"/>
  </w:num>
  <w:num w:numId="171" w16cid:durableId="904533848">
    <w:abstractNumId w:val="171"/>
  </w:num>
  <w:num w:numId="172" w16cid:durableId="1415736013">
    <w:abstractNumId w:val="41"/>
  </w:num>
  <w:num w:numId="173" w16cid:durableId="1510634335">
    <w:abstractNumId w:val="81"/>
  </w:num>
  <w:num w:numId="174" w16cid:durableId="805900831">
    <w:abstractNumId w:val="15"/>
  </w:num>
  <w:num w:numId="175" w16cid:durableId="352809649">
    <w:abstractNumId w:val="1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18F0"/>
    <w:rsid w:val="00082820"/>
    <w:rsid w:val="000879E7"/>
    <w:rsid w:val="00087DEC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3FA0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0CE7"/>
    <w:rsid w:val="000E1221"/>
    <w:rsid w:val="000E539B"/>
    <w:rsid w:val="000E701F"/>
    <w:rsid w:val="000E7D81"/>
    <w:rsid w:val="000F0055"/>
    <w:rsid w:val="000F012B"/>
    <w:rsid w:val="000F1CAE"/>
    <w:rsid w:val="000F372A"/>
    <w:rsid w:val="000F6CE6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5988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5D11"/>
    <w:rsid w:val="00167112"/>
    <w:rsid w:val="00167DB3"/>
    <w:rsid w:val="00171B0E"/>
    <w:rsid w:val="0017325C"/>
    <w:rsid w:val="00173BBC"/>
    <w:rsid w:val="0017417F"/>
    <w:rsid w:val="00175770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04B"/>
    <w:rsid w:val="001E4475"/>
    <w:rsid w:val="001F5E98"/>
    <w:rsid w:val="0020570B"/>
    <w:rsid w:val="002060BF"/>
    <w:rsid w:val="0020798B"/>
    <w:rsid w:val="00211048"/>
    <w:rsid w:val="002114E4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57C12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07A4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40A1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325"/>
    <w:rsid w:val="003A0929"/>
    <w:rsid w:val="003A4A88"/>
    <w:rsid w:val="003A551C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5B83"/>
    <w:rsid w:val="003D7AB8"/>
    <w:rsid w:val="003E00E3"/>
    <w:rsid w:val="003E070B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2FBE"/>
    <w:rsid w:val="0041643A"/>
    <w:rsid w:val="00422C81"/>
    <w:rsid w:val="00422F3C"/>
    <w:rsid w:val="0042487A"/>
    <w:rsid w:val="00430918"/>
    <w:rsid w:val="0043327D"/>
    <w:rsid w:val="004335B0"/>
    <w:rsid w:val="00433616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26D4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2F4C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E7C52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0F91"/>
    <w:rsid w:val="00552CAB"/>
    <w:rsid w:val="00553789"/>
    <w:rsid w:val="005537C0"/>
    <w:rsid w:val="00553812"/>
    <w:rsid w:val="0055390C"/>
    <w:rsid w:val="00553A5D"/>
    <w:rsid w:val="00556228"/>
    <w:rsid w:val="0056029E"/>
    <w:rsid w:val="0056071A"/>
    <w:rsid w:val="005614C0"/>
    <w:rsid w:val="00562EEA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A72BB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378E6"/>
    <w:rsid w:val="00640433"/>
    <w:rsid w:val="006457E8"/>
    <w:rsid w:val="00647572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387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859F5"/>
    <w:rsid w:val="0068685D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26B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04A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54FC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075D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2556"/>
    <w:rsid w:val="007F321F"/>
    <w:rsid w:val="007F431E"/>
    <w:rsid w:val="007F7EB3"/>
    <w:rsid w:val="00801522"/>
    <w:rsid w:val="00801DFD"/>
    <w:rsid w:val="00803482"/>
    <w:rsid w:val="00804FEA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A62BF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47F4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8F7F19"/>
    <w:rsid w:val="00902576"/>
    <w:rsid w:val="00902AC5"/>
    <w:rsid w:val="00905D33"/>
    <w:rsid w:val="0090679D"/>
    <w:rsid w:val="00906A84"/>
    <w:rsid w:val="00906BD6"/>
    <w:rsid w:val="009118F1"/>
    <w:rsid w:val="00914733"/>
    <w:rsid w:val="00914A28"/>
    <w:rsid w:val="0092128F"/>
    <w:rsid w:val="00926B27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4752B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00A4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9C1"/>
    <w:rsid w:val="00A67AB8"/>
    <w:rsid w:val="00A71549"/>
    <w:rsid w:val="00A71864"/>
    <w:rsid w:val="00A724D3"/>
    <w:rsid w:val="00A72716"/>
    <w:rsid w:val="00A72AE7"/>
    <w:rsid w:val="00A7474F"/>
    <w:rsid w:val="00A77367"/>
    <w:rsid w:val="00A7737A"/>
    <w:rsid w:val="00A81CBA"/>
    <w:rsid w:val="00A83200"/>
    <w:rsid w:val="00A849EE"/>
    <w:rsid w:val="00A86252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3EF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1FE0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567F9"/>
    <w:rsid w:val="00B60ACF"/>
    <w:rsid w:val="00B633EB"/>
    <w:rsid w:val="00B65A37"/>
    <w:rsid w:val="00B66CCF"/>
    <w:rsid w:val="00B70FDA"/>
    <w:rsid w:val="00B777F3"/>
    <w:rsid w:val="00B80B72"/>
    <w:rsid w:val="00B81645"/>
    <w:rsid w:val="00B8400C"/>
    <w:rsid w:val="00B84017"/>
    <w:rsid w:val="00B85393"/>
    <w:rsid w:val="00B87D7F"/>
    <w:rsid w:val="00B92336"/>
    <w:rsid w:val="00B933AC"/>
    <w:rsid w:val="00B93E31"/>
    <w:rsid w:val="00B9430F"/>
    <w:rsid w:val="00B95B92"/>
    <w:rsid w:val="00B965A9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D7A1B"/>
    <w:rsid w:val="00BE1137"/>
    <w:rsid w:val="00BE227A"/>
    <w:rsid w:val="00BE35AC"/>
    <w:rsid w:val="00BE37F3"/>
    <w:rsid w:val="00BE4FA4"/>
    <w:rsid w:val="00BE5627"/>
    <w:rsid w:val="00BF0294"/>
    <w:rsid w:val="00BF13F2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2B75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42B1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378C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64B52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279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D6D7E"/>
    <w:rsid w:val="00CE6538"/>
    <w:rsid w:val="00CF1A33"/>
    <w:rsid w:val="00CF5BB1"/>
    <w:rsid w:val="00CF6942"/>
    <w:rsid w:val="00CF6DAD"/>
    <w:rsid w:val="00D00FF9"/>
    <w:rsid w:val="00D01190"/>
    <w:rsid w:val="00D028CB"/>
    <w:rsid w:val="00D036DD"/>
    <w:rsid w:val="00D0728D"/>
    <w:rsid w:val="00D07F14"/>
    <w:rsid w:val="00D10178"/>
    <w:rsid w:val="00D11220"/>
    <w:rsid w:val="00D11AAF"/>
    <w:rsid w:val="00D1207B"/>
    <w:rsid w:val="00D12435"/>
    <w:rsid w:val="00D1273A"/>
    <w:rsid w:val="00D141E2"/>
    <w:rsid w:val="00D15B23"/>
    <w:rsid w:val="00D1619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0658"/>
    <w:rsid w:val="00D61101"/>
    <w:rsid w:val="00D611ED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B74A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3661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5EEA"/>
    <w:rsid w:val="00E472DA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0089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38C"/>
    <w:rsid w:val="00ED5D81"/>
    <w:rsid w:val="00ED6DB3"/>
    <w:rsid w:val="00EE1E41"/>
    <w:rsid w:val="00EE4212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04BC"/>
    <w:rsid w:val="00F247B0"/>
    <w:rsid w:val="00F24E3E"/>
    <w:rsid w:val="00F2681F"/>
    <w:rsid w:val="00F27C4D"/>
    <w:rsid w:val="00F27CEE"/>
    <w:rsid w:val="00F3294F"/>
    <w:rsid w:val="00F33FC4"/>
    <w:rsid w:val="00F34674"/>
    <w:rsid w:val="00F35892"/>
    <w:rsid w:val="00F41D8B"/>
    <w:rsid w:val="00F44398"/>
    <w:rsid w:val="00F45FF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B6AD3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5DFB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15394</Words>
  <Characters>8775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24121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3</cp:revision>
  <cp:lastPrinted>2025-04-22T14:54:00Z</cp:lastPrinted>
  <dcterms:created xsi:type="dcterms:W3CDTF">2026-05-01T05:24:00Z</dcterms:created>
  <dcterms:modified xsi:type="dcterms:W3CDTF">2026-05-01T05:46:00Z</dcterms:modified>
</cp:coreProperties>
</file>