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47BA" w14:textId="77777777" w:rsidR="00DD1B9F" w:rsidRPr="00A8776D" w:rsidRDefault="00DD1B9F" w:rsidP="00DD1B9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78CD57D3" wp14:editId="78AF203A">
            <wp:extent cx="501650" cy="717550"/>
            <wp:effectExtent l="0" t="0" r="0" b="6350"/>
            <wp:docPr id="283772911" name="Рисунок 28377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8586D" w14:textId="77777777" w:rsidR="00DD1B9F" w:rsidRPr="00A8776D" w:rsidRDefault="00DD1B9F" w:rsidP="00DD1B9F">
      <w:pPr>
        <w:jc w:val="center"/>
        <w:rPr>
          <w:b/>
        </w:rPr>
      </w:pPr>
      <w:r w:rsidRPr="00A8776D">
        <w:rPr>
          <w:b/>
        </w:rPr>
        <w:t>УКРАЇНА</w:t>
      </w:r>
    </w:p>
    <w:p w14:paraId="50552DBB" w14:textId="77777777" w:rsidR="00DD1B9F" w:rsidRPr="00A8776D" w:rsidRDefault="00DD1B9F" w:rsidP="00DD1B9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EC83A7E" w14:textId="77777777" w:rsidR="00DD1B9F" w:rsidRPr="00A8776D" w:rsidRDefault="00DD1B9F" w:rsidP="00DD1B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278F2A1" w14:textId="77777777" w:rsidR="00DD1B9F" w:rsidRPr="00A8776D" w:rsidRDefault="00DD1B9F" w:rsidP="00DD1B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500D1E5" w14:textId="77777777" w:rsidR="00DD1B9F" w:rsidRPr="00A8776D" w:rsidRDefault="00DD1B9F" w:rsidP="00DD1B9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B811C00" w14:textId="77777777" w:rsidR="00DD1B9F" w:rsidRPr="00A8776D" w:rsidRDefault="00DD1B9F" w:rsidP="00DD1B9F">
      <w:pPr>
        <w:rPr>
          <w:sz w:val="8"/>
          <w:szCs w:val="8"/>
        </w:rPr>
      </w:pPr>
    </w:p>
    <w:p w14:paraId="331C15BA" w14:textId="77777777" w:rsidR="00DD1B9F" w:rsidRPr="008D5621" w:rsidRDefault="00DD1B9F" w:rsidP="00DD1B9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77A3F5C" w14:textId="77777777" w:rsidR="00DD1B9F" w:rsidRPr="008D5621" w:rsidRDefault="00DD1B9F" w:rsidP="00DD1B9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7DD8E82" w14:textId="77777777" w:rsidR="00DD1B9F" w:rsidRPr="00C63976" w:rsidRDefault="00DD1B9F" w:rsidP="00DD1B9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6C20EE73" w14:textId="3709690E" w:rsidR="00DD1B9F" w:rsidRDefault="00DD1B9F" w:rsidP="00DD1B9F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 w:rsidR="00995A7D">
        <w:rPr>
          <w:b/>
          <w:szCs w:val="28"/>
        </w:rPr>
        <w:t>30</w:t>
      </w:r>
      <w:r w:rsidR="00BF5CFA">
        <w:rPr>
          <w:b/>
          <w:szCs w:val="28"/>
        </w:rPr>
        <w:t xml:space="preserve">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 w:rsidR="00995A7D">
        <w:rPr>
          <w:b/>
          <w:szCs w:val="28"/>
        </w:rPr>
        <w:t>2</w:t>
      </w:r>
    </w:p>
    <w:p w14:paraId="38306B23" w14:textId="402DC91D" w:rsidR="00DD1B9F" w:rsidRPr="00C63976" w:rsidRDefault="00DD1B9F" w:rsidP="00DD1B9F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 w:rsidR="00E13978"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="00E13978" w:rsidRPr="00E13978">
        <w:rPr>
          <w:bCs/>
          <w:szCs w:val="28"/>
        </w:rPr>
        <w:t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«Гінекологічний корпус» літ. Б-2 (охоронний номер 7267-Ха) КОМУНАЛЬНОГО НЕКОМЕРЦІЙНОГО ПІДПРИЄМСТВА ХАРКІВСЬКОЇ ОБЛАСНОЇ РАДИ «ОБЛАСНА КЛІНІЧНА ЛІКАРНЯ» за адресою: місто Харків, проспект Незалежності, 1</w:t>
      </w:r>
      <w:r w:rsidR="00767959">
        <w:rPr>
          <w:bCs/>
          <w:szCs w:val="28"/>
        </w:rPr>
        <w:t>3</w:t>
      </w:r>
      <w:r w:rsidR="00E13978" w:rsidRPr="00E13978">
        <w:rPr>
          <w:bCs/>
          <w:szCs w:val="28"/>
        </w:rPr>
        <w:t>. Вид робіт – реставрація</w:t>
      </w:r>
      <w:r w:rsidRPr="00C63976">
        <w:rPr>
          <w:bCs/>
          <w:szCs w:val="28"/>
        </w:rPr>
        <w:t>».</w:t>
      </w:r>
    </w:p>
    <w:p w14:paraId="3273C3AE" w14:textId="77777777" w:rsidR="00E13978" w:rsidRPr="00DE486F" w:rsidRDefault="00E13978" w:rsidP="00E13978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капітального будівництва Харківської обласної військової адміністрації).</w:t>
      </w:r>
    </w:p>
    <w:p w14:paraId="1E26C70D" w14:textId="77777777" w:rsidR="00E13978" w:rsidRPr="00222251" w:rsidRDefault="00E13978" w:rsidP="00E1397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50AEF339" w14:textId="77777777" w:rsidR="00E13978" w:rsidRPr="00013F1E" w:rsidRDefault="00E13978" w:rsidP="00E13978">
      <w:pPr>
        <w:numPr>
          <w:ilvl w:val="0"/>
          <w:numId w:val="102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62B59FB5" w14:textId="283A973C" w:rsidR="00E13978" w:rsidRPr="00013F1E" w:rsidRDefault="00E13978" w:rsidP="00E13978">
      <w:pPr>
        <w:numPr>
          <w:ilvl w:val="0"/>
          <w:numId w:val="10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="003F1A78" w:rsidRPr="003F1A78">
        <w:rPr>
          <w:bCs/>
          <w:szCs w:val="28"/>
        </w:rPr>
        <w:t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«Гінекологічний корпус» літ. Б-2 (охоронний номер 7267-Ха) КОМУНАЛЬНОГО НЕКОМЕРЦІЙНОГО ПІДПРИЄМСТВА ХАРКІВСЬКОЇ ОБЛАСНОЇ РАДИ «ОБЛАСНА КЛІНІЧНА ЛІКАРНЯ» за адресою: місто Харків, проспект Незалежності, 1</w:t>
      </w:r>
      <w:r w:rsidR="00767959">
        <w:rPr>
          <w:bCs/>
          <w:szCs w:val="28"/>
        </w:rPr>
        <w:t>3</w:t>
      </w:r>
      <w:r w:rsidR="003F1A78" w:rsidRPr="003F1A78">
        <w:rPr>
          <w:bCs/>
          <w:szCs w:val="28"/>
        </w:rPr>
        <w:t>. Вид робіт – реставрація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334238AC" w14:textId="77777777" w:rsidR="00DD1B9F" w:rsidRPr="00387985" w:rsidRDefault="00DD1B9F" w:rsidP="00DD1B9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DD1B9F" w:rsidRPr="002609FD" w14:paraId="04CA1CFC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E84EC6A" w14:textId="77777777" w:rsidR="00DD1B9F" w:rsidRPr="002609FD" w:rsidRDefault="00DD1B9F" w:rsidP="00EB0FF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1C6E4E64" w14:textId="77777777" w:rsidR="00DD1B9F" w:rsidRPr="002609FD" w:rsidRDefault="00DD1B9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EC2086D" w14:textId="77777777" w:rsidR="00DD1B9F" w:rsidRPr="002609FD" w:rsidRDefault="00DD1B9F" w:rsidP="00EB0FF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D1B9F" w:rsidRPr="002609FD" w14:paraId="693DC270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8C6ABCA" w14:textId="77777777" w:rsidR="00DD1B9F" w:rsidRPr="002609FD" w:rsidRDefault="00DD1B9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8B93FB8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5CE5FCB" w14:textId="76338B2F" w:rsidR="00DD1B9F" w:rsidRPr="000249D2" w:rsidRDefault="001704B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1B9F" w:rsidRPr="002609FD" w14:paraId="35B47A5E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1593EC6" w14:textId="77777777" w:rsidR="00DD1B9F" w:rsidRPr="002609FD" w:rsidRDefault="00DD1B9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7C9DD9D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647A5E7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D1B9F" w:rsidRPr="002609FD" w14:paraId="54423733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7C72DE8" w14:textId="77777777" w:rsidR="00DD1B9F" w:rsidRPr="002609FD" w:rsidRDefault="00DD1B9F" w:rsidP="00EB0FF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F38FB3D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80B4AD3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D1B9F" w:rsidRPr="002609FD" w14:paraId="49BCA2C5" w14:textId="77777777" w:rsidTr="00EB0FFA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B4C825C" w14:textId="77777777" w:rsidR="00DD1B9F" w:rsidRPr="002609FD" w:rsidRDefault="00DD1B9F" w:rsidP="00EB0FF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131CD4E" w14:textId="77777777" w:rsidR="00DD1B9F" w:rsidRPr="002609FD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E9DE08F" w14:textId="33716E5B" w:rsidR="00DD1B9F" w:rsidRPr="002609FD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1B9F" w:rsidRPr="00974500" w14:paraId="662C9602" w14:textId="77777777" w:rsidTr="00EB0FFA">
        <w:tc>
          <w:tcPr>
            <w:tcW w:w="2552" w:type="dxa"/>
            <w:gridSpan w:val="3"/>
          </w:tcPr>
          <w:p w14:paraId="64BD2AB8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81CB5CD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07754F7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D0332E4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EC4204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51740A0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8170521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D1B9F" w:rsidRPr="00974500" w14:paraId="63BB6DAB" w14:textId="77777777" w:rsidTr="00EB0FFA">
        <w:tc>
          <w:tcPr>
            <w:tcW w:w="2552" w:type="dxa"/>
            <w:gridSpan w:val="3"/>
          </w:tcPr>
          <w:p w14:paraId="5783AE74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1C88F46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62D694A" w14:textId="03D86328" w:rsidR="00DD1B9F" w:rsidRPr="00974500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72D1547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95ECA7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DA4B4C8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2B84EFF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DD1B9F" w:rsidRPr="00974500" w14:paraId="2B2A2786" w14:textId="77777777" w:rsidTr="00EB0FFA">
        <w:tc>
          <w:tcPr>
            <w:tcW w:w="2552" w:type="dxa"/>
            <w:gridSpan w:val="3"/>
          </w:tcPr>
          <w:p w14:paraId="286B1B94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00DCA2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C119F73" w14:textId="3F5770C9" w:rsidR="00DD1B9F" w:rsidRPr="00974500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6B1ED1B8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86082F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498D3923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9D5D3C6" w14:textId="4E8A24A8" w:rsidR="00DD1B9F" w:rsidRPr="00974500" w:rsidRDefault="001704B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D1B9F" w:rsidRPr="00974500" w14:paraId="553EB0DC" w14:textId="77777777" w:rsidTr="00EB0FFA">
        <w:tc>
          <w:tcPr>
            <w:tcW w:w="2552" w:type="dxa"/>
            <w:gridSpan w:val="3"/>
          </w:tcPr>
          <w:p w14:paraId="0B3B1C4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5B93033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C7B1541" w14:textId="077C0C60" w:rsidR="00DD1B9F" w:rsidRPr="00974500" w:rsidRDefault="001704B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8EB3AD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33D87AC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A8AC09B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0BBC2B" w14:textId="799B1DE5" w:rsidR="00DD1B9F" w:rsidRPr="00974500" w:rsidRDefault="001704B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DD1B9F" w:rsidRPr="00974500" w14:paraId="0F3DE31A" w14:textId="77777777" w:rsidTr="00EB0FFA">
        <w:tc>
          <w:tcPr>
            <w:tcW w:w="2552" w:type="dxa"/>
            <w:gridSpan w:val="3"/>
          </w:tcPr>
          <w:p w14:paraId="6113CFB2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013CF75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30A95A5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81BA21F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7276E89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EC82722" w14:textId="77777777" w:rsidR="00DD1B9F" w:rsidRPr="00974500" w:rsidRDefault="00DD1B9F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F920105" w14:textId="5B2F271F" w:rsidR="00DD1B9F" w:rsidRPr="00974500" w:rsidRDefault="00544758" w:rsidP="00EB0FF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43E1E75" w14:textId="77777777" w:rsidR="00DD1B9F" w:rsidRDefault="00DD1B9F" w:rsidP="00DD1B9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72CB29F" w14:textId="77777777" w:rsidR="00DD1B9F" w:rsidRDefault="00DD1B9F" w:rsidP="00DD1B9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58A9276" w14:textId="77777777" w:rsidR="004640E3" w:rsidRPr="00A8776D" w:rsidRDefault="00CD566F" w:rsidP="004640E3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4640E3" w:rsidRPr="00A8776D">
        <w:rPr>
          <w:b/>
          <w:noProof/>
          <w:lang w:eastAsia="uk-UA"/>
        </w:rPr>
        <w:lastRenderedPageBreak/>
        <w:drawing>
          <wp:inline distT="0" distB="0" distL="0" distR="0" wp14:anchorId="09BFC31B" wp14:editId="1CAC9649">
            <wp:extent cx="501650" cy="717550"/>
            <wp:effectExtent l="0" t="0" r="0" b="6350"/>
            <wp:docPr id="1453941150" name="Рисунок 145394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175EF" w14:textId="77777777" w:rsidR="004640E3" w:rsidRPr="00A8776D" w:rsidRDefault="004640E3" w:rsidP="004640E3">
      <w:pPr>
        <w:jc w:val="center"/>
        <w:rPr>
          <w:b/>
        </w:rPr>
      </w:pPr>
      <w:r w:rsidRPr="00A8776D">
        <w:rPr>
          <w:b/>
        </w:rPr>
        <w:t>УКРАЇНА</w:t>
      </w:r>
    </w:p>
    <w:p w14:paraId="2EB62D17" w14:textId="77777777" w:rsidR="004640E3" w:rsidRPr="00A8776D" w:rsidRDefault="004640E3" w:rsidP="004640E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DEC87FA" w14:textId="77777777" w:rsidR="004640E3" w:rsidRPr="00A8776D" w:rsidRDefault="004640E3" w:rsidP="004640E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6293347" w14:textId="77777777" w:rsidR="004640E3" w:rsidRPr="00A8776D" w:rsidRDefault="004640E3" w:rsidP="004640E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5A0D9C6" w14:textId="77777777" w:rsidR="004640E3" w:rsidRPr="00A8776D" w:rsidRDefault="004640E3" w:rsidP="004640E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6CF567F" w14:textId="77777777" w:rsidR="004640E3" w:rsidRPr="00A8776D" w:rsidRDefault="004640E3" w:rsidP="004640E3">
      <w:pPr>
        <w:rPr>
          <w:sz w:val="8"/>
          <w:szCs w:val="8"/>
        </w:rPr>
      </w:pPr>
    </w:p>
    <w:p w14:paraId="1B36309D" w14:textId="77777777" w:rsidR="004640E3" w:rsidRPr="008D5621" w:rsidRDefault="004640E3" w:rsidP="004640E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8F3AEC9" w14:textId="77777777" w:rsidR="004640E3" w:rsidRPr="008D5621" w:rsidRDefault="004640E3" w:rsidP="004640E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7850DE5" w14:textId="77777777" w:rsidR="004640E3" w:rsidRPr="00C63976" w:rsidRDefault="004640E3" w:rsidP="004640E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1672B880" w14:textId="77777777" w:rsidR="004640E3" w:rsidRDefault="004640E3" w:rsidP="004640E3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4A1CC3B7" w14:textId="0438F077" w:rsidR="004640E3" w:rsidRPr="00C63976" w:rsidRDefault="004640E3" w:rsidP="004640E3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Pr="004640E3">
        <w:rPr>
          <w:bCs/>
          <w:szCs w:val="28"/>
        </w:rPr>
        <w:t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«Клініка нервових захворювань» літ. А-2 (охоронний номер 7264-Ха) КОМУНАЛЬНОГО НЕКОМЕРЦІЙНОГО ПІДПРИЄМСТВА ХАРКІВСЬКОЇ ОБЛАСНОЇ РАДИ  «ОБЛАСНА КЛІНІЧНА ЛІКАРНЯ», за адресою: місто Харків, проспект Незалежності, 11. Вид робіт – реставрація</w:t>
      </w:r>
      <w:r w:rsidRPr="00C63976">
        <w:rPr>
          <w:bCs/>
          <w:szCs w:val="28"/>
        </w:rPr>
        <w:t>».</w:t>
      </w:r>
    </w:p>
    <w:p w14:paraId="4C8D2CAE" w14:textId="77777777" w:rsidR="004640E3" w:rsidRPr="00DE486F" w:rsidRDefault="004640E3" w:rsidP="004640E3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капітального будівництва Харківської обласної військової адміністрації).</w:t>
      </w:r>
    </w:p>
    <w:p w14:paraId="5EF7E9F3" w14:textId="77777777" w:rsidR="004640E3" w:rsidRPr="00222251" w:rsidRDefault="004640E3" w:rsidP="004640E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67D6E7D7" w14:textId="77777777" w:rsidR="004640E3" w:rsidRPr="00013F1E" w:rsidRDefault="004640E3" w:rsidP="004640E3">
      <w:pPr>
        <w:numPr>
          <w:ilvl w:val="0"/>
          <w:numId w:val="147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3A8917C5" w14:textId="0F3B01D7" w:rsidR="004640E3" w:rsidRPr="00013F1E" w:rsidRDefault="004640E3" w:rsidP="004640E3">
      <w:pPr>
        <w:numPr>
          <w:ilvl w:val="0"/>
          <w:numId w:val="14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4640E3">
        <w:rPr>
          <w:bCs/>
          <w:szCs w:val="28"/>
        </w:rPr>
        <w:t>Про визначення замовником, делегування функцій замовника науково-проєктної документації у сфері охорони культурної спадщини і будівництва та надання згоди на проведення будівельних робіт з ремонту реставраційного будівлі – пам`ятки архітектури місцевого значення «Клініка нервових захворювань» літ. А-2 (охоронний номер 7264-Ха) КОМУНАЛЬНОГО НЕКОМЕРЦІЙНОГО ПІДПРИЄМСТВА ХАРКІВСЬКОЇ ОБЛАСНОЇ РАДИ  «ОБЛАСНА КЛІНІЧНА ЛІКАРНЯ», за адресою: місто Харків, проспект Незалежності, 11. Вид робіт – реставрація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3861B34A" w14:textId="77777777" w:rsidR="004640E3" w:rsidRPr="00387985" w:rsidRDefault="004640E3" w:rsidP="004640E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704B8" w:rsidRPr="002609FD" w14:paraId="6FA67BC3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D5BBEF3" w14:textId="77777777" w:rsidR="001704B8" w:rsidRPr="002609FD" w:rsidRDefault="001704B8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33B93763" w14:textId="77777777" w:rsidR="001704B8" w:rsidRPr="002609FD" w:rsidRDefault="001704B8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38E92E6" w14:textId="77777777" w:rsidR="001704B8" w:rsidRPr="002609FD" w:rsidRDefault="001704B8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704B8" w:rsidRPr="002609FD" w14:paraId="5902D257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0E6CB7E" w14:textId="77777777" w:rsidR="001704B8" w:rsidRPr="002609FD" w:rsidRDefault="001704B8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11199118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CE003E9" w14:textId="77777777" w:rsidR="001704B8" w:rsidRPr="000249D2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704B8" w:rsidRPr="002609FD" w14:paraId="16D1C011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C4C457F" w14:textId="77777777" w:rsidR="001704B8" w:rsidRPr="002609FD" w:rsidRDefault="001704B8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512F692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38A2C48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04B8" w:rsidRPr="002609FD" w14:paraId="186BE904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7C21409" w14:textId="77777777" w:rsidR="001704B8" w:rsidRPr="002609FD" w:rsidRDefault="001704B8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B87582A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24E1441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04B8" w:rsidRPr="002609FD" w14:paraId="2DEC29EF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ED70B67" w14:textId="77777777" w:rsidR="001704B8" w:rsidRPr="002609FD" w:rsidRDefault="001704B8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ADD5D2A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94BD9B8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04B8" w:rsidRPr="00974500" w14:paraId="71209776" w14:textId="77777777" w:rsidTr="00D62406">
        <w:tc>
          <w:tcPr>
            <w:tcW w:w="2552" w:type="dxa"/>
            <w:gridSpan w:val="3"/>
          </w:tcPr>
          <w:p w14:paraId="5811713E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03232F0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0D8EBBF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CD8A79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EA26EAD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87CB172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B05101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04B8" w:rsidRPr="00974500" w14:paraId="2576052F" w14:textId="77777777" w:rsidTr="00D62406">
        <w:tc>
          <w:tcPr>
            <w:tcW w:w="2552" w:type="dxa"/>
            <w:gridSpan w:val="3"/>
          </w:tcPr>
          <w:p w14:paraId="0A5F6CB4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9D9D8F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565F9BE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42A985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123CCF3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57A63B7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3502A5D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704B8" w:rsidRPr="00974500" w14:paraId="5284C161" w14:textId="77777777" w:rsidTr="00D62406">
        <w:tc>
          <w:tcPr>
            <w:tcW w:w="2552" w:type="dxa"/>
            <w:gridSpan w:val="3"/>
          </w:tcPr>
          <w:p w14:paraId="3BB195EB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6D13AE7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3CD844A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3E58D297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93BE2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EF39D96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2F16A39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04B8" w:rsidRPr="00974500" w14:paraId="6020F6F3" w14:textId="77777777" w:rsidTr="00D62406">
        <w:tc>
          <w:tcPr>
            <w:tcW w:w="2552" w:type="dxa"/>
            <w:gridSpan w:val="3"/>
          </w:tcPr>
          <w:p w14:paraId="49FB9AAD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469C307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86BB7C2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77593F9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4BA931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4A9DF2E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3E3AAE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1704B8" w:rsidRPr="00974500" w14:paraId="028FDCC4" w14:textId="77777777" w:rsidTr="00D62406">
        <w:tc>
          <w:tcPr>
            <w:tcW w:w="2552" w:type="dxa"/>
            <w:gridSpan w:val="3"/>
          </w:tcPr>
          <w:p w14:paraId="6BAEB299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8068E1F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1E86FC87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B928289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EA6A426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59F43299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8460DE6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415051F" w14:textId="77777777" w:rsidR="001704B8" w:rsidRDefault="001704B8" w:rsidP="001704B8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C54C001" w14:textId="77777777" w:rsidR="004640E3" w:rsidRDefault="004640E3" w:rsidP="004640E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C42E0C3" w14:textId="77777777" w:rsidR="00871C31" w:rsidRPr="00A8776D" w:rsidRDefault="00871C31" w:rsidP="00871C3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329029B" wp14:editId="2755A1F1">
            <wp:extent cx="501650" cy="717550"/>
            <wp:effectExtent l="0" t="0" r="0" b="6350"/>
            <wp:docPr id="1078319492" name="Рисунок 1078319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735B" w14:textId="77777777" w:rsidR="00871C31" w:rsidRPr="00A8776D" w:rsidRDefault="00871C31" w:rsidP="00871C31">
      <w:pPr>
        <w:jc w:val="center"/>
        <w:rPr>
          <w:b/>
        </w:rPr>
      </w:pPr>
      <w:r w:rsidRPr="00A8776D">
        <w:rPr>
          <w:b/>
        </w:rPr>
        <w:t>УКРАЇНА</w:t>
      </w:r>
    </w:p>
    <w:p w14:paraId="28172DB8" w14:textId="77777777" w:rsidR="00871C31" w:rsidRPr="00A8776D" w:rsidRDefault="00871C31" w:rsidP="00871C3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C41C682" w14:textId="77777777" w:rsidR="00871C31" w:rsidRPr="00A8776D" w:rsidRDefault="00871C31" w:rsidP="00871C3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2693AD3" w14:textId="77777777" w:rsidR="00871C31" w:rsidRPr="00A8776D" w:rsidRDefault="00871C31" w:rsidP="00871C3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A028313" w14:textId="77777777" w:rsidR="00871C31" w:rsidRPr="00A8776D" w:rsidRDefault="00871C31" w:rsidP="00871C3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D6B4240" w14:textId="77777777" w:rsidR="00871C31" w:rsidRPr="00A8776D" w:rsidRDefault="00871C31" w:rsidP="00871C31">
      <w:pPr>
        <w:rPr>
          <w:sz w:val="8"/>
          <w:szCs w:val="8"/>
        </w:rPr>
      </w:pPr>
    </w:p>
    <w:p w14:paraId="66D95CA0" w14:textId="77777777" w:rsidR="00871C31" w:rsidRPr="008D5621" w:rsidRDefault="00871C31" w:rsidP="00871C3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BC35BFD" w14:textId="77777777" w:rsidR="00871C31" w:rsidRPr="008D5621" w:rsidRDefault="00871C31" w:rsidP="00871C3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0ACC809" w14:textId="77777777" w:rsidR="00871C31" w:rsidRPr="00C63976" w:rsidRDefault="00871C31" w:rsidP="00871C3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0F82D3EB" w14:textId="77777777" w:rsidR="00871C31" w:rsidRDefault="00871C31" w:rsidP="00871C31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29089F43" w14:textId="13A68B55" w:rsidR="00871C31" w:rsidRPr="00C63976" w:rsidRDefault="00871C31" w:rsidP="00871C31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Pr="00871C31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2-го поверху лікувального корпусу літ. «Ч-9» КНП ХОР «ОКЛ» за адресою: м. Харків, проспект Незалежності, 13</w:t>
      </w:r>
      <w:r w:rsidRPr="00C63976">
        <w:rPr>
          <w:bCs/>
          <w:szCs w:val="28"/>
        </w:rPr>
        <w:t>».</w:t>
      </w:r>
    </w:p>
    <w:p w14:paraId="4AD28C5B" w14:textId="77777777" w:rsidR="00871C31" w:rsidRPr="00DE486F" w:rsidRDefault="00871C31" w:rsidP="00871C31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капітального будівництва Харківської обласної військової адміністрації).</w:t>
      </w:r>
    </w:p>
    <w:p w14:paraId="0A5F4FAF" w14:textId="77777777" w:rsidR="00871C31" w:rsidRPr="00222251" w:rsidRDefault="00871C31" w:rsidP="00871C3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0580B123" w14:textId="77777777" w:rsidR="00871C31" w:rsidRPr="00013F1E" w:rsidRDefault="00871C31" w:rsidP="00912B52">
      <w:pPr>
        <w:numPr>
          <w:ilvl w:val="0"/>
          <w:numId w:val="148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351846E9" w14:textId="5862F8E4" w:rsidR="00871C31" w:rsidRPr="00013F1E" w:rsidRDefault="00871C31" w:rsidP="00912B52">
      <w:pPr>
        <w:numPr>
          <w:ilvl w:val="0"/>
          <w:numId w:val="14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="00912B52" w:rsidRPr="00912B52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2-го поверху лікувального корпусу літ. «Ч-9» КНП ХОР «ОКЛ» за адресою: м. Харків, проспект Незалежності, 13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7F651F26" w14:textId="77777777" w:rsidR="00871C31" w:rsidRPr="00387985" w:rsidRDefault="00871C31" w:rsidP="00871C31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704B8" w:rsidRPr="002609FD" w14:paraId="3D2992EC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5725FC4" w14:textId="77777777" w:rsidR="001704B8" w:rsidRPr="002609FD" w:rsidRDefault="001704B8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FD0A317" w14:textId="77777777" w:rsidR="001704B8" w:rsidRPr="002609FD" w:rsidRDefault="001704B8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20D8EBB" w14:textId="77777777" w:rsidR="001704B8" w:rsidRPr="002609FD" w:rsidRDefault="001704B8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704B8" w:rsidRPr="002609FD" w14:paraId="7BBD21A0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EF62C4A" w14:textId="77777777" w:rsidR="001704B8" w:rsidRPr="002609FD" w:rsidRDefault="001704B8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50E1ACE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927177E" w14:textId="77777777" w:rsidR="001704B8" w:rsidRPr="000249D2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704B8" w:rsidRPr="002609FD" w14:paraId="508F0502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1BFE3B3" w14:textId="77777777" w:rsidR="001704B8" w:rsidRPr="002609FD" w:rsidRDefault="001704B8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98F0525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EC54258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04B8" w:rsidRPr="002609FD" w14:paraId="230C299A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9BFEBCE" w14:textId="77777777" w:rsidR="001704B8" w:rsidRPr="002609FD" w:rsidRDefault="001704B8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2C5FBA6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05409E3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04B8" w:rsidRPr="002609FD" w14:paraId="2CF82E60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4A4AE25" w14:textId="77777777" w:rsidR="001704B8" w:rsidRPr="002609FD" w:rsidRDefault="001704B8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CB999EE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7532D28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04B8" w:rsidRPr="00974500" w14:paraId="58D9E50A" w14:textId="77777777" w:rsidTr="00D62406">
        <w:tc>
          <w:tcPr>
            <w:tcW w:w="2552" w:type="dxa"/>
            <w:gridSpan w:val="3"/>
          </w:tcPr>
          <w:p w14:paraId="4817E05B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706E7D6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EF8E25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D102F7F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0FAF9B3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74A047E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D9B4604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04B8" w:rsidRPr="00974500" w14:paraId="4F637E5B" w14:textId="77777777" w:rsidTr="00D62406">
        <w:tc>
          <w:tcPr>
            <w:tcW w:w="2552" w:type="dxa"/>
            <w:gridSpan w:val="3"/>
          </w:tcPr>
          <w:p w14:paraId="3A348574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0BF07E4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429E435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6247A60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077ACC2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A2B804B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1E593CA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704B8" w:rsidRPr="00974500" w14:paraId="55E24F56" w14:textId="77777777" w:rsidTr="00D62406">
        <w:tc>
          <w:tcPr>
            <w:tcW w:w="2552" w:type="dxa"/>
            <w:gridSpan w:val="3"/>
          </w:tcPr>
          <w:p w14:paraId="36F337F5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BB6961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A97D6D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7F3D7C7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DDA29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75B3A3AA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79ABA1B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04B8" w:rsidRPr="00974500" w14:paraId="05E73B99" w14:textId="77777777" w:rsidTr="00D62406">
        <w:tc>
          <w:tcPr>
            <w:tcW w:w="2552" w:type="dxa"/>
            <w:gridSpan w:val="3"/>
          </w:tcPr>
          <w:p w14:paraId="660A728D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9D98309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884B4C0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6172AB4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1CE0606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57C9C45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7ECF65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1704B8" w:rsidRPr="00974500" w14:paraId="0544AE27" w14:textId="77777777" w:rsidTr="00D62406">
        <w:tc>
          <w:tcPr>
            <w:tcW w:w="2552" w:type="dxa"/>
            <w:gridSpan w:val="3"/>
          </w:tcPr>
          <w:p w14:paraId="12E61142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F30DF0E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0E9D9E7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6594724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A0AE9D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FBA0566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E6DCC54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6D9B68E" w14:textId="77777777" w:rsidR="001704B8" w:rsidRDefault="001704B8" w:rsidP="001704B8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762BDFA" w14:textId="77777777" w:rsidR="00912B52" w:rsidRDefault="00912B52" w:rsidP="00871C31">
      <w:pPr>
        <w:jc w:val="center"/>
        <w:rPr>
          <w:b/>
          <w:bCs/>
          <w:iCs/>
          <w:szCs w:val="26"/>
        </w:rPr>
      </w:pPr>
    </w:p>
    <w:p w14:paraId="1C9874E6" w14:textId="77777777" w:rsidR="00912B52" w:rsidRDefault="00912B52" w:rsidP="00871C31">
      <w:pPr>
        <w:jc w:val="center"/>
        <w:rPr>
          <w:b/>
          <w:bCs/>
          <w:iCs/>
          <w:szCs w:val="26"/>
        </w:rPr>
      </w:pPr>
    </w:p>
    <w:p w14:paraId="6D7095A0" w14:textId="221F0F3E" w:rsidR="00871C31" w:rsidRDefault="00871C31" w:rsidP="00871C3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9044308" w14:textId="1A56A9E0" w:rsidR="00CD566F" w:rsidRDefault="00CD566F">
      <w:pPr>
        <w:spacing w:after="160" w:line="259" w:lineRule="auto"/>
        <w:rPr>
          <w:b/>
          <w:sz w:val="24"/>
        </w:rPr>
      </w:pPr>
    </w:p>
    <w:p w14:paraId="372BC737" w14:textId="77777777" w:rsidR="00912B52" w:rsidRDefault="00912B52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58648D2" w14:textId="77777777" w:rsidR="00912B52" w:rsidRPr="00A8776D" w:rsidRDefault="00912B52" w:rsidP="00912B52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F8361D5" wp14:editId="3E4CD809">
            <wp:extent cx="501650" cy="717550"/>
            <wp:effectExtent l="0" t="0" r="0" b="6350"/>
            <wp:docPr id="457529305" name="Рисунок 457529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470D7" w14:textId="77777777" w:rsidR="00912B52" w:rsidRPr="00A8776D" w:rsidRDefault="00912B52" w:rsidP="00912B52">
      <w:pPr>
        <w:jc w:val="center"/>
        <w:rPr>
          <w:b/>
        </w:rPr>
      </w:pPr>
      <w:r w:rsidRPr="00A8776D">
        <w:rPr>
          <w:b/>
        </w:rPr>
        <w:t>УКРАЇНА</w:t>
      </w:r>
    </w:p>
    <w:p w14:paraId="5E89A5B2" w14:textId="77777777" w:rsidR="00912B52" w:rsidRPr="00A8776D" w:rsidRDefault="00912B52" w:rsidP="00912B5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1A68357" w14:textId="77777777" w:rsidR="00912B52" w:rsidRPr="00A8776D" w:rsidRDefault="00912B52" w:rsidP="00912B5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C098D1A" w14:textId="77777777" w:rsidR="00912B52" w:rsidRPr="00A8776D" w:rsidRDefault="00912B52" w:rsidP="00912B5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576F8E3" w14:textId="77777777" w:rsidR="00912B52" w:rsidRPr="00A8776D" w:rsidRDefault="00912B52" w:rsidP="00912B5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036D928" w14:textId="77777777" w:rsidR="00912B52" w:rsidRPr="00A8776D" w:rsidRDefault="00912B52" w:rsidP="00912B52">
      <w:pPr>
        <w:rPr>
          <w:sz w:val="8"/>
          <w:szCs w:val="8"/>
        </w:rPr>
      </w:pPr>
    </w:p>
    <w:p w14:paraId="3335B251" w14:textId="77777777" w:rsidR="00912B52" w:rsidRPr="008D5621" w:rsidRDefault="00912B52" w:rsidP="00912B52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E069EA6" w14:textId="77777777" w:rsidR="00912B52" w:rsidRPr="008D5621" w:rsidRDefault="00912B52" w:rsidP="00912B52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F011C3F" w14:textId="77777777" w:rsidR="00912B52" w:rsidRPr="00C63976" w:rsidRDefault="00912B52" w:rsidP="00912B5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78A583D6" w14:textId="77777777" w:rsidR="00912B52" w:rsidRDefault="00912B52" w:rsidP="00912B52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00BF989D" w14:textId="24B84C5A" w:rsidR="00912B52" w:rsidRPr="00C63976" w:rsidRDefault="00912B52" w:rsidP="00912B52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Pr="00912B52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3-го поверху лікувального корпусу літ. «Ч-9» КНП ХОР «ОКЛ» за адресою: м. Харків, проспект Незалежності, 13</w:t>
      </w:r>
      <w:r w:rsidRPr="00C63976">
        <w:rPr>
          <w:bCs/>
          <w:szCs w:val="28"/>
        </w:rPr>
        <w:t>».</w:t>
      </w:r>
    </w:p>
    <w:p w14:paraId="514E79DA" w14:textId="77777777" w:rsidR="00912B52" w:rsidRPr="00DE486F" w:rsidRDefault="00912B52" w:rsidP="00912B52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капітального будівництва Харківської обласної військової адміністрації).</w:t>
      </w:r>
    </w:p>
    <w:p w14:paraId="4AA59097" w14:textId="77777777" w:rsidR="00912B52" w:rsidRPr="00222251" w:rsidRDefault="00912B52" w:rsidP="00912B5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4CA8C17A" w14:textId="77777777" w:rsidR="00912B52" w:rsidRPr="00013F1E" w:rsidRDefault="00912B52" w:rsidP="00912B52">
      <w:pPr>
        <w:numPr>
          <w:ilvl w:val="0"/>
          <w:numId w:val="149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0113503F" w14:textId="22F46B62" w:rsidR="00912B52" w:rsidRPr="00013F1E" w:rsidRDefault="00912B52" w:rsidP="00912B52">
      <w:pPr>
        <w:numPr>
          <w:ilvl w:val="0"/>
          <w:numId w:val="14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912B52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3-го поверху лікувального корпусу літ. «Ч-9» КНП ХОР «ОКЛ» за адресою: м. Харків, проспект Незалежності, 13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5CFA3C14" w14:textId="77777777" w:rsidR="00912B52" w:rsidRPr="00387985" w:rsidRDefault="00912B52" w:rsidP="00912B5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1704B8" w:rsidRPr="002609FD" w14:paraId="46EEA68A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6AB3B8A" w14:textId="77777777" w:rsidR="001704B8" w:rsidRPr="002609FD" w:rsidRDefault="001704B8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21807E8" w14:textId="77777777" w:rsidR="001704B8" w:rsidRPr="002609FD" w:rsidRDefault="001704B8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EF422FB" w14:textId="77777777" w:rsidR="001704B8" w:rsidRPr="002609FD" w:rsidRDefault="001704B8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704B8" w:rsidRPr="002609FD" w14:paraId="24E95C61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C77CE2E" w14:textId="77777777" w:rsidR="001704B8" w:rsidRPr="002609FD" w:rsidRDefault="001704B8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2B2D9095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E105DC1" w14:textId="77777777" w:rsidR="001704B8" w:rsidRPr="000249D2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704B8" w:rsidRPr="002609FD" w14:paraId="79EE51D3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789AF9C" w14:textId="77777777" w:rsidR="001704B8" w:rsidRPr="002609FD" w:rsidRDefault="001704B8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6822BA41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7502D80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04B8" w:rsidRPr="002609FD" w14:paraId="25B40C3C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6C6130C" w14:textId="77777777" w:rsidR="001704B8" w:rsidRPr="002609FD" w:rsidRDefault="001704B8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7D595E4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7E42033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704B8" w:rsidRPr="002609FD" w14:paraId="674D5424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7462D1F" w14:textId="77777777" w:rsidR="001704B8" w:rsidRPr="002609FD" w:rsidRDefault="001704B8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2A3DB124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BC1725E" w14:textId="77777777" w:rsidR="001704B8" w:rsidRPr="002609FD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04B8" w:rsidRPr="00974500" w14:paraId="2944D075" w14:textId="77777777" w:rsidTr="00D62406">
        <w:tc>
          <w:tcPr>
            <w:tcW w:w="2552" w:type="dxa"/>
            <w:gridSpan w:val="3"/>
          </w:tcPr>
          <w:p w14:paraId="1CA1DAA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84EBA0D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F4435BA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6CDF279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5DBAD87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79CD5E7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6C6F22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04B8" w:rsidRPr="00974500" w14:paraId="61DAFC1B" w14:textId="77777777" w:rsidTr="00D62406">
        <w:tc>
          <w:tcPr>
            <w:tcW w:w="2552" w:type="dxa"/>
            <w:gridSpan w:val="3"/>
          </w:tcPr>
          <w:p w14:paraId="4FFDEFDF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BE80FE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0B72593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D2960A1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76CCD70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412306F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8D8D7C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1704B8" w:rsidRPr="00974500" w14:paraId="2A3AE556" w14:textId="77777777" w:rsidTr="00D62406">
        <w:tc>
          <w:tcPr>
            <w:tcW w:w="2552" w:type="dxa"/>
            <w:gridSpan w:val="3"/>
          </w:tcPr>
          <w:p w14:paraId="29067997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8737144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FCD2E9E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7D82596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CACEE49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13E119A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5362BCC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704B8" w:rsidRPr="00974500" w14:paraId="43BCF09C" w14:textId="77777777" w:rsidTr="00D62406">
        <w:tc>
          <w:tcPr>
            <w:tcW w:w="2552" w:type="dxa"/>
            <w:gridSpan w:val="3"/>
          </w:tcPr>
          <w:p w14:paraId="307CDEDF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17EE78E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C86048F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C69B0D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DB258EF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E0ABC70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CEBF904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1704B8" w:rsidRPr="00974500" w14:paraId="5332C727" w14:textId="77777777" w:rsidTr="00D62406">
        <w:tc>
          <w:tcPr>
            <w:tcW w:w="2552" w:type="dxa"/>
            <w:gridSpan w:val="3"/>
          </w:tcPr>
          <w:p w14:paraId="42676890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42338A1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6402393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05A182E4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027190E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6F8F8B8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86A5B05" w14:textId="77777777" w:rsidR="001704B8" w:rsidRPr="00974500" w:rsidRDefault="001704B8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E0EF211" w14:textId="77777777" w:rsidR="001704B8" w:rsidRDefault="001704B8" w:rsidP="001704B8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06A9D9A" w14:textId="77777777" w:rsidR="00912B52" w:rsidRDefault="00912B52" w:rsidP="00912B52">
      <w:pPr>
        <w:jc w:val="center"/>
        <w:rPr>
          <w:b/>
          <w:bCs/>
          <w:iCs/>
          <w:szCs w:val="26"/>
        </w:rPr>
      </w:pPr>
    </w:p>
    <w:p w14:paraId="252D0F5D" w14:textId="77777777" w:rsidR="00912B52" w:rsidRDefault="00912B52" w:rsidP="00912B52">
      <w:pPr>
        <w:jc w:val="center"/>
        <w:rPr>
          <w:b/>
          <w:bCs/>
          <w:iCs/>
          <w:szCs w:val="26"/>
        </w:rPr>
      </w:pPr>
    </w:p>
    <w:p w14:paraId="4CB32446" w14:textId="77777777" w:rsidR="00912B52" w:rsidRDefault="00912B52" w:rsidP="00912B52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5DBC266" w14:textId="77777777" w:rsidR="00912B52" w:rsidRDefault="00912B52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BF7D6BC" w14:textId="77777777" w:rsidR="00912B52" w:rsidRPr="00A8776D" w:rsidRDefault="00912B52" w:rsidP="00912B52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4796B86" wp14:editId="611EC281">
            <wp:extent cx="501650" cy="717550"/>
            <wp:effectExtent l="0" t="0" r="0" b="6350"/>
            <wp:docPr id="948080697" name="Рисунок 94808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5F1FD" w14:textId="77777777" w:rsidR="00912B52" w:rsidRPr="00A8776D" w:rsidRDefault="00912B52" w:rsidP="00912B52">
      <w:pPr>
        <w:jc w:val="center"/>
        <w:rPr>
          <w:b/>
        </w:rPr>
      </w:pPr>
      <w:r w:rsidRPr="00A8776D">
        <w:rPr>
          <w:b/>
        </w:rPr>
        <w:t>УКРАЇНА</w:t>
      </w:r>
    </w:p>
    <w:p w14:paraId="0F517551" w14:textId="77777777" w:rsidR="00912B52" w:rsidRPr="00A8776D" w:rsidRDefault="00912B52" w:rsidP="00912B5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30E6863" w14:textId="77777777" w:rsidR="00912B52" w:rsidRPr="00A8776D" w:rsidRDefault="00912B52" w:rsidP="00912B5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AC76E24" w14:textId="77777777" w:rsidR="00912B52" w:rsidRPr="00A8776D" w:rsidRDefault="00912B52" w:rsidP="00912B5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FD91C30" w14:textId="77777777" w:rsidR="00912B52" w:rsidRPr="00A8776D" w:rsidRDefault="00912B52" w:rsidP="00912B5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71B57B8" w14:textId="77777777" w:rsidR="00912B52" w:rsidRPr="00A8776D" w:rsidRDefault="00912B52" w:rsidP="00912B52">
      <w:pPr>
        <w:rPr>
          <w:sz w:val="8"/>
          <w:szCs w:val="8"/>
        </w:rPr>
      </w:pPr>
    </w:p>
    <w:p w14:paraId="6F011877" w14:textId="77777777" w:rsidR="00912B52" w:rsidRPr="008D5621" w:rsidRDefault="00912B52" w:rsidP="00912B52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814795B" w14:textId="77777777" w:rsidR="00912B52" w:rsidRPr="008D5621" w:rsidRDefault="00912B52" w:rsidP="00912B52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4804FBA" w14:textId="77777777" w:rsidR="00912B52" w:rsidRPr="00C63976" w:rsidRDefault="00912B52" w:rsidP="00912B52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297F9133" w14:textId="77777777" w:rsidR="00912B52" w:rsidRDefault="00912B52" w:rsidP="00912B52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1DF22A52" w14:textId="0D84A21C" w:rsidR="00912B52" w:rsidRPr="00C63976" w:rsidRDefault="00912B52" w:rsidP="00912B52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="00842B49" w:rsidRPr="00842B49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7-го поверху лікувального корпусу літ. «Ч-9» КНП ХОР «ОКЛ» за адресою: м. Харків, проспект Незалежності, 13</w:t>
      </w:r>
      <w:r w:rsidRPr="00C63976">
        <w:rPr>
          <w:bCs/>
          <w:szCs w:val="28"/>
        </w:rPr>
        <w:t>».</w:t>
      </w:r>
    </w:p>
    <w:p w14:paraId="6E4E48A1" w14:textId="77777777" w:rsidR="00912B52" w:rsidRPr="00DE486F" w:rsidRDefault="00912B52" w:rsidP="00912B52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капітального будівництва Харківської обласної військової адміністрації).</w:t>
      </w:r>
    </w:p>
    <w:p w14:paraId="4C453535" w14:textId="77777777" w:rsidR="00912B52" w:rsidRPr="00222251" w:rsidRDefault="00912B52" w:rsidP="00912B5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161721AD" w14:textId="77777777" w:rsidR="00912B52" w:rsidRPr="00013F1E" w:rsidRDefault="00912B52" w:rsidP="00842B49">
      <w:pPr>
        <w:numPr>
          <w:ilvl w:val="0"/>
          <w:numId w:val="150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1073A126" w14:textId="38E9FF33" w:rsidR="00912B52" w:rsidRPr="00013F1E" w:rsidRDefault="00912B52" w:rsidP="00842B49">
      <w:pPr>
        <w:numPr>
          <w:ilvl w:val="0"/>
          <w:numId w:val="15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="00842B49" w:rsidRPr="00842B49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«Капітальний ремонт приміщень 7-го поверху лікувального корпусу літ. «Ч-9» КНП ХОР «ОКЛ» за адресою: м. Харків, проспект Незалежності, 13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3EF9E43B" w14:textId="77777777" w:rsidR="00912B52" w:rsidRPr="00387985" w:rsidRDefault="00912B52" w:rsidP="00912B5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2287D" w:rsidRPr="002609FD" w14:paraId="58F1AD99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73A09EE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89BAF13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7984DE8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287D" w:rsidRPr="002609FD" w14:paraId="113A8AB5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A9DAB23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1DBB2E6A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0F06409" w14:textId="77777777" w:rsidR="0042287D" w:rsidRPr="000249D2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2287D" w:rsidRPr="002609FD" w14:paraId="0D214246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DE808A4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9A0289D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042C8E2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14007355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FF8256F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DC10164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05F5302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36630AFF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055443D" w14:textId="77777777" w:rsidR="0042287D" w:rsidRPr="002609FD" w:rsidRDefault="0042287D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227D97D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DCF57AB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287D" w:rsidRPr="00974500" w14:paraId="274D201A" w14:textId="77777777" w:rsidTr="00D62406">
        <w:tc>
          <w:tcPr>
            <w:tcW w:w="2552" w:type="dxa"/>
            <w:gridSpan w:val="3"/>
          </w:tcPr>
          <w:p w14:paraId="10A9A43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70E9C9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99296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CD7817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8E423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768E1FB9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563F8D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55387AEC" w14:textId="77777777" w:rsidTr="00D62406">
        <w:tc>
          <w:tcPr>
            <w:tcW w:w="2552" w:type="dxa"/>
            <w:gridSpan w:val="3"/>
          </w:tcPr>
          <w:p w14:paraId="54D5456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4D591D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0478DE9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41C0A1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2BB39F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3AC9CD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00AB11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2287D" w:rsidRPr="00974500" w14:paraId="5C595358" w14:textId="77777777" w:rsidTr="00D62406">
        <w:tc>
          <w:tcPr>
            <w:tcW w:w="2552" w:type="dxa"/>
            <w:gridSpan w:val="3"/>
          </w:tcPr>
          <w:p w14:paraId="72D0991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78DA34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FBEB7B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729B7D5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22353F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059B00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BC1FEC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596E5596" w14:textId="77777777" w:rsidTr="00D62406">
        <w:tc>
          <w:tcPr>
            <w:tcW w:w="2552" w:type="dxa"/>
            <w:gridSpan w:val="3"/>
          </w:tcPr>
          <w:p w14:paraId="69DF327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29F840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C98CBF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CD6CC1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760F2D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D4FE8A9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D9D5FB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2287D" w:rsidRPr="00974500" w14:paraId="292C3970" w14:textId="77777777" w:rsidTr="00D62406">
        <w:tc>
          <w:tcPr>
            <w:tcW w:w="2552" w:type="dxa"/>
            <w:gridSpan w:val="3"/>
          </w:tcPr>
          <w:p w14:paraId="78D62E5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4BBD7B9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F3AB5D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4A5F6B4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9A338A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5C1C29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553568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0A44BD7" w14:textId="77777777" w:rsidR="0042287D" w:rsidRDefault="0042287D" w:rsidP="0042287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773D811" w14:textId="77777777" w:rsidR="00912B52" w:rsidRDefault="00912B52" w:rsidP="00912B52">
      <w:pPr>
        <w:jc w:val="center"/>
        <w:rPr>
          <w:b/>
          <w:bCs/>
          <w:iCs/>
          <w:szCs w:val="26"/>
        </w:rPr>
      </w:pPr>
    </w:p>
    <w:p w14:paraId="7234D5D8" w14:textId="77777777" w:rsidR="00912B52" w:rsidRDefault="00912B52" w:rsidP="00912B52">
      <w:pPr>
        <w:jc w:val="center"/>
        <w:rPr>
          <w:b/>
          <w:bCs/>
          <w:iCs/>
          <w:szCs w:val="26"/>
        </w:rPr>
      </w:pPr>
    </w:p>
    <w:p w14:paraId="6FFCBF38" w14:textId="77777777" w:rsidR="00912B52" w:rsidRDefault="00912B52" w:rsidP="00912B52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E40BC02" w14:textId="77777777" w:rsidR="00912B52" w:rsidRDefault="00912B52" w:rsidP="00912B52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FB37DFF" w14:textId="77777777" w:rsidR="00842B49" w:rsidRPr="00A8776D" w:rsidRDefault="00842B49" w:rsidP="00842B4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F41104E" wp14:editId="1E1B4619">
            <wp:extent cx="501650" cy="717550"/>
            <wp:effectExtent l="0" t="0" r="0" b="6350"/>
            <wp:docPr id="592336075" name="Рисунок 592336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92BB" w14:textId="77777777" w:rsidR="00842B49" w:rsidRPr="00A8776D" w:rsidRDefault="00842B49" w:rsidP="00842B49">
      <w:pPr>
        <w:jc w:val="center"/>
        <w:rPr>
          <w:b/>
        </w:rPr>
      </w:pPr>
      <w:r w:rsidRPr="00A8776D">
        <w:rPr>
          <w:b/>
        </w:rPr>
        <w:t>УКРАЇНА</w:t>
      </w:r>
    </w:p>
    <w:p w14:paraId="7F0AC368" w14:textId="77777777" w:rsidR="00842B49" w:rsidRPr="00A8776D" w:rsidRDefault="00842B49" w:rsidP="00842B4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AF764D1" w14:textId="77777777" w:rsidR="00842B49" w:rsidRPr="00A8776D" w:rsidRDefault="00842B49" w:rsidP="00842B4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FE37F77" w14:textId="77777777" w:rsidR="00842B49" w:rsidRPr="00A8776D" w:rsidRDefault="00842B49" w:rsidP="00842B4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59DD465" w14:textId="77777777" w:rsidR="00842B49" w:rsidRPr="00A8776D" w:rsidRDefault="00842B49" w:rsidP="00842B4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2E9EA35" w14:textId="77777777" w:rsidR="00842B49" w:rsidRPr="00A8776D" w:rsidRDefault="00842B49" w:rsidP="00842B49">
      <w:pPr>
        <w:rPr>
          <w:sz w:val="8"/>
          <w:szCs w:val="8"/>
        </w:rPr>
      </w:pPr>
    </w:p>
    <w:p w14:paraId="62CA999E" w14:textId="77777777" w:rsidR="00842B49" w:rsidRPr="008D5621" w:rsidRDefault="00842B49" w:rsidP="00842B4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1741C3E" w14:textId="77777777" w:rsidR="00842B49" w:rsidRPr="008D5621" w:rsidRDefault="00842B49" w:rsidP="00842B4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E6C38D6" w14:textId="77777777" w:rsidR="00842B49" w:rsidRPr="00C63976" w:rsidRDefault="00842B49" w:rsidP="00842B4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08CD3A12" w14:textId="77777777" w:rsidR="00842B49" w:rsidRDefault="00842B49" w:rsidP="00842B49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44396D3A" w14:textId="0246D53E" w:rsidR="00842B49" w:rsidRPr="00C63976" w:rsidRDefault="00842B49" w:rsidP="00842B49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Pr="00842B49">
        <w:rPr>
          <w:bCs/>
          <w:szCs w:val="28"/>
        </w:rPr>
        <w:t>Про призначення Сніжка Олександра Олександровича на посаду генерального директора КОМУНАЛЬНОГО НЕКОМЕРЦІЙНОГО ПІДПРИЄМСТВА ХАРКІВСЬКОЇ ОБЛАСНОЇ РАДИ «ОБЛАСНА КЛІНІЧНА ПСИХІАТРИЧНА ЛІКАРНЯ № 3</w:t>
      </w:r>
      <w:r w:rsidRPr="00C63976">
        <w:rPr>
          <w:bCs/>
          <w:szCs w:val="28"/>
        </w:rPr>
        <w:t>».</w:t>
      </w:r>
    </w:p>
    <w:p w14:paraId="6A2015BF" w14:textId="0F9385E1" w:rsidR="00842B49" w:rsidRPr="00DE486F" w:rsidRDefault="00842B49" w:rsidP="00842B49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 xml:space="preserve">Даний проєкт рішення обласної ради ініційований </w:t>
      </w:r>
      <w:r w:rsidR="0039569C" w:rsidRPr="0039569C">
        <w:rPr>
          <w:iCs/>
          <w:szCs w:val="28"/>
        </w:rPr>
        <w:t>управлінням з питань комунальної власності виконавчого апарату обласної ради</w:t>
      </w:r>
      <w:r w:rsidRPr="00DE486F">
        <w:rPr>
          <w:iCs/>
          <w:szCs w:val="28"/>
        </w:rPr>
        <w:t>.</w:t>
      </w:r>
    </w:p>
    <w:p w14:paraId="6BEF2BC2" w14:textId="77777777" w:rsidR="00842B49" w:rsidRPr="00222251" w:rsidRDefault="00842B49" w:rsidP="00842B4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516E967B" w14:textId="77777777" w:rsidR="00842B49" w:rsidRPr="00013F1E" w:rsidRDefault="00842B49" w:rsidP="00842B49">
      <w:pPr>
        <w:numPr>
          <w:ilvl w:val="0"/>
          <w:numId w:val="151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1A8FC0D5" w14:textId="3FFDCD2F" w:rsidR="00842B49" w:rsidRPr="00013F1E" w:rsidRDefault="00842B49" w:rsidP="00842B49">
      <w:pPr>
        <w:numPr>
          <w:ilvl w:val="0"/>
          <w:numId w:val="15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842B49">
        <w:rPr>
          <w:bCs/>
          <w:szCs w:val="28"/>
        </w:rPr>
        <w:t>Про призначення Сніжка Олександра Олександровича на посаду генерального директора КОМУНАЛЬНОГО НЕКОМЕРЦІЙНОГО ПІДПРИЄМСТВА ХАРКІВСЬКОЇ ОБЛАСНОЇ РАДИ «ОБЛАСНА КЛІНІЧНА ПСИХІАТРИЧНА ЛІКАРНЯ № 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17E55E2F" w14:textId="77777777" w:rsidR="00842B49" w:rsidRPr="00387985" w:rsidRDefault="00842B49" w:rsidP="00842B4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2287D" w:rsidRPr="002609FD" w14:paraId="3813D75A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9FE3BE3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094C69EE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388899B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287D" w:rsidRPr="002609FD" w14:paraId="0D958FD0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C395B94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F7B2C55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360A48D" w14:textId="04C077AF" w:rsidR="0042287D" w:rsidRPr="000249D2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2287D" w:rsidRPr="002609FD" w14:paraId="1045F474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DBAE931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690D358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D08A8F1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4A003777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6BFC3E1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5CA825A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4F79AF4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3A55B3D5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55CAC3F" w14:textId="77777777" w:rsidR="0042287D" w:rsidRPr="002609FD" w:rsidRDefault="0042287D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4F48A276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08D5DD6" w14:textId="5870CDE4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974500" w14:paraId="4D7B1427" w14:textId="77777777" w:rsidTr="00D62406">
        <w:tc>
          <w:tcPr>
            <w:tcW w:w="2552" w:type="dxa"/>
            <w:gridSpan w:val="3"/>
          </w:tcPr>
          <w:p w14:paraId="04E0CB19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EDC33F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0C2087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ECC45A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D98F1E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F84394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95376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4A2217BA" w14:textId="77777777" w:rsidTr="00D62406">
        <w:tc>
          <w:tcPr>
            <w:tcW w:w="2552" w:type="dxa"/>
            <w:gridSpan w:val="3"/>
          </w:tcPr>
          <w:p w14:paraId="05C0FCA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7AA50E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BEDFEB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34517BB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502D42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48926F8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4CD7C3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2287D" w:rsidRPr="00974500" w14:paraId="526CAF4C" w14:textId="77777777" w:rsidTr="00D62406">
        <w:tc>
          <w:tcPr>
            <w:tcW w:w="2552" w:type="dxa"/>
            <w:gridSpan w:val="3"/>
          </w:tcPr>
          <w:p w14:paraId="18F50FB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C67B9F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2560935" w14:textId="3F7457D1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9ABECE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3AB372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2A70961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C3B851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4DD8C8C3" w14:textId="77777777" w:rsidTr="00D62406">
        <w:tc>
          <w:tcPr>
            <w:tcW w:w="2552" w:type="dxa"/>
            <w:gridSpan w:val="3"/>
          </w:tcPr>
          <w:p w14:paraId="2E8DD37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1F5984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5DFA9C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081ADF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9FB685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CDED7B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C06D9A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2287D" w:rsidRPr="00974500" w14:paraId="09EF4D3A" w14:textId="77777777" w:rsidTr="00D62406">
        <w:tc>
          <w:tcPr>
            <w:tcW w:w="2552" w:type="dxa"/>
            <w:gridSpan w:val="3"/>
          </w:tcPr>
          <w:p w14:paraId="109ACCA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1DAA57D9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2AF8DB4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280001A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34CA15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DD549A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A76C85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C726B55" w14:textId="77777777" w:rsidR="0042287D" w:rsidRDefault="0042287D" w:rsidP="0042287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B04DD65" w14:textId="77777777" w:rsidR="00842B49" w:rsidRDefault="00842B49" w:rsidP="00842B49">
      <w:pPr>
        <w:jc w:val="center"/>
        <w:rPr>
          <w:b/>
          <w:bCs/>
          <w:iCs/>
          <w:szCs w:val="26"/>
        </w:rPr>
      </w:pPr>
    </w:p>
    <w:p w14:paraId="54AE15CD" w14:textId="77777777" w:rsidR="00842B49" w:rsidRDefault="00842B49" w:rsidP="00842B49">
      <w:pPr>
        <w:jc w:val="center"/>
        <w:rPr>
          <w:b/>
          <w:bCs/>
          <w:iCs/>
          <w:szCs w:val="26"/>
        </w:rPr>
      </w:pPr>
    </w:p>
    <w:p w14:paraId="35873676" w14:textId="77777777" w:rsidR="00842B49" w:rsidRDefault="00842B49" w:rsidP="00842B4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1BDB882" w14:textId="77777777" w:rsidR="00842B49" w:rsidRDefault="00842B4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7055FF3" w14:textId="77777777" w:rsidR="0039569C" w:rsidRPr="00A8776D" w:rsidRDefault="0039569C" w:rsidP="0039569C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ED6F14F" wp14:editId="56F427E2">
            <wp:extent cx="501650" cy="717550"/>
            <wp:effectExtent l="0" t="0" r="0" b="6350"/>
            <wp:docPr id="1053907000" name="Рисунок 105390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EBE47" w14:textId="77777777" w:rsidR="0039569C" w:rsidRPr="00A8776D" w:rsidRDefault="0039569C" w:rsidP="0039569C">
      <w:pPr>
        <w:jc w:val="center"/>
        <w:rPr>
          <w:b/>
        </w:rPr>
      </w:pPr>
      <w:r w:rsidRPr="00A8776D">
        <w:rPr>
          <w:b/>
        </w:rPr>
        <w:t>УКРАЇНА</w:t>
      </w:r>
    </w:p>
    <w:p w14:paraId="66166AD4" w14:textId="77777777" w:rsidR="0039569C" w:rsidRPr="00A8776D" w:rsidRDefault="0039569C" w:rsidP="0039569C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50D3A56" w14:textId="77777777" w:rsidR="0039569C" w:rsidRPr="00A8776D" w:rsidRDefault="0039569C" w:rsidP="0039569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7839742" w14:textId="77777777" w:rsidR="0039569C" w:rsidRPr="00A8776D" w:rsidRDefault="0039569C" w:rsidP="0039569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E4EAAA6" w14:textId="77777777" w:rsidR="0039569C" w:rsidRPr="00A8776D" w:rsidRDefault="0039569C" w:rsidP="0039569C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AF57CD1" w14:textId="77777777" w:rsidR="0039569C" w:rsidRPr="00A8776D" w:rsidRDefault="0039569C" w:rsidP="0039569C">
      <w:pPr>
        <w:rPr>
          <w:sz w:val="8"/>
          <w:szCs w:val="8"/>
        </w:rPr>
      </w:pPr>
    </w:p>
    <w:p w14:paraId="66C247F3" w14:textId="77777777" w:rsidR="0039569C" w:rsidRPr="008D5621" w:rsidRDefault="0039569C" w:rsidP="0039569C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64F1004" w14:textId="77777777" w:rsidR="0039569C" w:rsidRPr="008D5621" w:rsidRDefault="0039569C" w:rsidP="0039569C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2264204" w14:textId="77777777" w:rsidR="0039569C" w:rsidRPr="00C63976" w:rsidRDefault="0039569C" w:rsidP="0039569C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70BF881D" w14:textId="77777777" w:rsidR="0039569C" w:rsidRDefault="0039569C" w:rsidP="0039569C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7ED5B99E" w14:textId="6CDD4F81" w:rsidR="0039569C" w:rsidRPr="00C63976" w:rsidRDefault="0039569C" w:rsidP="0039569C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Pr="0039569C">
        <w:rPr>
          <w:bCs/>
          <w:szCs w:val="28"/>
        </w:rPr>
        <w:t>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ХАРКІВСЬКИМ НАЦІОНАЛЬНИМ МЕДИЧНИМ УНІВЕРСИТЕТОМ</w:t>
      </w:r>
      <w:r w:rsidRPr="00C63976">
        <w:rPr>
          <w:bCs/>
          <w:szCs w:val="28"/>
        </w:rPr>
        <w:t>».</w:t>
      </w:r>
    </w:p>
    <w:p w14:paraId="683ED09E" w14:textId="77777777" w:rsidR="0039569C" w:rsidRPr="00DE486F" w:rsidRDefault="0039569C" w:rsidP="0039569C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 xml:space="preserve">Даний проєкт рішення обласної ради ініційований </w:t>
      </w:r>
      <w:r w:rsidRPr="0039569C">
        <w:rPr>
          <w:iCs/>
          <w:szCs w:val="28"/>
        </w:rPr>
        <w:t>управлінням з питань комунальної власності виконавчого апарату обласної ради</w:t>
      </w:r>
      <w:r w:rsidRPr="00DE486F">
        <w:rPr>
          <w:iCs/>
          <w:szCs w:val="28"/>
        </w:rPr>
        <w:t>.</w:t>
      </w:r>
    </w:p>
    <w:p w14:paraId="4CD61EBB" w14:textId="77777777" w:rsidR="0039569C" w:rsidRPr="00222251" w:rsidRDefault="0039569C" w:rsidP="0039569C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4D65C3E6" w14:textId="77777777" w:rsidR="0039569C" w:rsidRPr="00013F1E" w:rsidRDefault="0039569C" w:rsidP="009A5185">
      <w:pPr>
        <w:numPr>
          <w:ilvl w:val="0"/>
          <w:numId w:val="152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541931D5" w14:textId="34ACCDFF" w:rsidR="0039569C" w:rsidRPr="00013F1E" w:rsidRDefault="0039569C" w:rsidP="009A5185">
      <w:pPr>
        <w:numPr>
          <w:ilvl w:val="0"/>
          <w:numId w:val="15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39569C">
        <w:rPr>
          <w:bCs/>
          <w:szCs w:val="28"/>
        </w:rPr>
        <w:t>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ХАРКІВСЬКИМ НАЦІОНАЛЬНИМ МЕДИЧНИМ УНІВЕРСИТЕТОМ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6599AC11" w14:textId="77777777" w:rsidR="0039569C" w:rsidRPr="00387985" w:rsidRDefault="0039569C" w:rsidP="0039569C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2287D" w:rsidRPr="002609FD" w14:paraId="2C572634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D59C424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7C68367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5ABD6AC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287D" w:rsidRPr="002609FD" w14:paraId="51E59615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66168B1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01FA12F0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1B54359" w14:textId="77777777" w:rsidR="0042287D" w:rsidRPr="000249D2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2287D" w:rsidRPr="002609FD" w14:paraId="10724681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FBB91FF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09DCD2D5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790FE22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31693596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B0788ED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B1C9935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32E4711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60C14078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C39903D" w14:textId="77777777" w:rsidR="0042287D" w:rsidRPr="002609FD" w:rsidRDefault="0042287D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75F3859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B016D0C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2287D" w:rsidRPr="00974500" w14:paraId="303D0B1E" w14:textId="77777777" w:rsidTr="00D62406">
        <w:tc>
          <w:tcPr>
            <w:tcW w:w="2552" w:type="dxa"/>
            <w:gridSpan w:val="3"/>
          </w:tcPr>
          <w:p w14:paraId="70D336F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1F1DB0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66DA33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71A796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B1104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CCA712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D63944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72724168" w14:textId="77777777" w:rsidTr="00D62406">
        <w:tc>
          <w:tcPr>
            <w:tcW w:w="2552" w:type="dxa"/>
            <w:gridSpan w:val="3"/>
          </w:tcPr>
          <w:p w14:paraId="30E039C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514F31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FBD850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14A4493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D98776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D29706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9C9EC1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2287D" w:rsidRPr="00974500" w14:paraId="5F0A6662" w14:textId="77777777" w:rsidTr="00D62406">
        <w:tc>
          <w:tcPr>
            <w:tcW w:w="2552" w:type="dxa"/>
            <w:gridSpan w:val="3"/>
          </w:tcPr>
          <w:p w14:paraId="24442EF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6C9864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C312A8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</w:tcPr>
          <w:p w14:paraId="6538997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76434B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A46F2B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EDA7D6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7D6855B1" w14:textId="77777777" w:rsidTr="00D62406">
        <w:tc>
          <w:tcPr>
            <w:tcW w:w="2552" w:type="dxa"/>
            <w:gridSpan w:val="3"/>
          </w:tcPr>
          <w:p w14:paraId="2D06A8C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3849DD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1A86E5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59DD7A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366BF3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57C1842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5F7C5B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2287D" w:rsidRPr="00974500" w14:paraId="686070C0" w14:textId="77777777" w:rsidTr="00D62406">
        <w:tc>
          <w:tcPr>
            <w:tcW w:w="2552" w:type="dxa"/>
            <w:gridSpan w:val="3"/>
          </w:tcPr>
          <w:p w14:paraId="26AC563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C738F69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851816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29DEAA4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E375FC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D62240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0D902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6D25941" w14:textId="77777777" w:rsidR="0042287D" w:rsidRDefault="0042287D" w:rsidP="0042287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8E9DE6E" w14:textId="77777777" w:rsidR="0039569C" w:rsidRDefault="0039569C" w:rsidP="0039569C">
      <w:pPr>
        <w:jc w:val="center"/>
        <w:rPr>
          <w:b/>
          <w:bCs/>
          <w:iCs/>
          <w:szCs w:val="26"/>
        </w:rPr>
      </w:pPr>
    </w:p>
    <w:p w14:paraId="3F071C9E" w14:textId="77777777" w:rsidR="0039569C" w:rsidRDefault="0039569C" w:rsidP="0039569C">
      <w:pPr>
        <w:jc w:val="center"/>
        <w:rPr>
          <w:b/>
          <w:bCs/>
          <w:iCs/>
          <w:szCs w:val="26"/>
        </w:rPr>
      </w:pPr>
    </w:p>
    <w:p w14:paraId="0EE1C094" w14:textId="77777777" w:rsidR="0039569C" w:rsidRDefault="0039569C" w:rsidP="0039569C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5A5A5D1" w14:textId="77777777" w:rsidR="0039569C" w:rsidRDefault="0039569C" w:rsidP="0039569C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141CB3D1" w14:textId="175CE4AE" w:rsidR="00CD566F" w:rsidRPr="00A8776D" w:rsidRDefault="00CD566F" w:rsidP="00CD566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1B910C5" wp14:editId="53C50FB6">
            <wp:extent cx="501650" cy="717550"/>
            <wp:effectExtent l="0" t="0" r="0" b="6350"/>
            <wp:docPr id="45237535" name="Рисунок 45237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B2009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УКРАЇНА</w:t>
      </w:r>
    </w:p>
    <w:p w14:paraId="0D78BB36" w14:textId="77777777" w:rsidR="00CD566F" w:rsidRPr="00A8776D" w:rsidRDefault="00CD566F" w:rsidP="00CD566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BB2B419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1B406BD" w14:textId="77777777" w:rsidR="00CD566F" w:rsidRPr="00A8776D" w:rsidRDefault="00CD566F" w:rsidP="00CD566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2734A9E" w14:textId="77777777" w:rsidR="00CD566F" w:rsidRPr="00A8776D" w:rsidRDefault="00CD566F" w:rsidP="00CD566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C024D98" w14:textId="77777777" w:rsidR="00CD566F" w:rsidRPr="00A8776D" w:rsidRDefault="00CD566F" w:rsidP="00CD566F">
      <w:pPr>
        <w:rPr>
          <w:sz w:val="8"/>
          <w:szCs w:val="8"/>
        </w:rPr>
      </w:pPr>
    </w:p>
    <w:p w14:paraId="4F676A8D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D6F951D" w14:textId="77777777" w:rsidR="00CD566F" w:rsidRPr="008D5621" w:rsidRDefault="00CD566F" w:rsidP="00CD566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CB856F8" w14:textId="77777777" w:rsidR="00CD566F" w:rsidRPr="0048608F" w:rsidRDefault="00CD566F" w:rsidP="00CD566F">
      <w:pPr>
        <w:tabs>
          <w:tab w:val="left" w:pos="1134"/>
        </w:tabs>
        <w:jc w:val="center"/>
        <w:rPr>
          <w:b/>
          <w:spacing w:val="20"/>
          <w:sz w:val="26"/>
          <w:szCs w:val="26"/>
        </w:rPr>
      </w:pPr>
      <w:r w:rsidRPr="009A5185">
        <w:rPr>
          <w:b/>
          <w:spacing w:val="20"/>
          <w:szCs w:val="28"/>
        </w:rPr>
        <w:t>ВИСНОВОК</w:t>
      </w:r>
    </w:p>
    <w:p w14:paraId="006D6F28" w14:textId="77777777" w:rsidR="009A5185" w:rsidRDefault="009A5185" w:rsidP="009A5185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468461C9" w14:textId="0BD44240" w:rsidR="00CD566F" w:rsidRPr="009A5185" w:rsidRDefault="00CD566F" w:rsidP="00CD566F">
      <w:pPr>
        <w:spacing w:before="120"/>
        <w:ind w:firstLine="567"/>
        <w:jc w:val="both"/>
        <w:rPr>
          <w:bCs/>
          <w:szCs w:val="28"/>
        </w:rPr>
      </w:pPr>
      <w:r w:rsidRPr="009A5185">
        <w:rPr>
          <w:bCs/>
          <w:szCs w:val="28"/>
        </w:rPr>
        <w:t>До проєкту розпорядження голови обласної ради «</w:t>
      </w:r>
      <w:r w:rsidR="009A5185" w:rsidRPr="009A5185">
        <w:rPr>
          <w:bCs/>
          <w:szCs w:val="28"/>
        </w:rPr>
        <w:t xml:space="preserve">Про внесення змін до персонального складу комісій з припинення комунальних некомерційних підприємств шляхом приєднання до КОМУНАЛЬНОГО НЕКОМЕРЦІЙНОГО ПІДПРИЄМСТВА ХАРКІВСЬКОЇ ОБЛАСНОЇ РАДИ «ОБЛАСНИЙ ФТИЗІОПУЛЬМОНОЛОГІЧНИЙ ЦЕНТР», затверджених  рішенням обласної ради від 27 червня 2024 року № 884-VIII «Про оптимізацію </w:t>
      </w:r>
      <w:proofErr w:type="spellStart"/>
      <w:r w:rsidR="009A5185" w:rsidRPr="009A5185">
        <w:rPr>
          <w:bCs/>
          <w:szCs w:val="28"/>
        </w:rPr>
        <w:t>фтизіопульмонологічної</w:t>
      </w:r>
      <w:proofErr w:type="spellEnd"/>
      <w:r w:rsidR="009A5185" w:rsidRPr="009A5185">
        <w:rPr>
          <w:bCs/>
          <w:szCs w:val="28"/>
        </w:rPr>
        <w:t xml:space="preserve"> служби Харківської області</w:t>
      </w:r>
      <w:r w:rsidRPr="009A5185">
        <w:rPr>
          <w:bCs/>
          <w:szCs w:val="28"/>
        </w:rPr>
        <w:t>».</w:t>
      </w:r>
    </w:p>
    <w:p w14:paraId="5FA83063" w14:textId="77777777" w:rsidR="00CD566F" w:rsidRPr="009A5185" w:rsidRDefault="00CD566F" w:rsidP="00CD566F">
      <w:pPr>
        <w:spacing w:before="120"/>
        <w:ind w:firstLine="567"/>
        <w:jc w:val="both"/>
        <w:rPr>
          <w:iCs/>
          <w:szCs w:val="28"/>
        </w:rPr>
      </w:pPr>
      <w:r w:rsidRPr="009A5185">
        <w:rPr>
          <w:iCs/>
          <w:szCs w:val="28"/>
        </w:rPr>
        <w:t>Даний проєкт розпорядження голови обласної ради ініційований управлінням з питань комунальної власності виконавчого апарату обласної ради.</w:t>
      </w:r>
    </w:p>
    <w:p w14:paraId="52553409" w14:textId="77777777" w:rsidR="00CD566F" w:rsidRPr="009A5185" w:rsidRDefault="00CD566F" w:rsidP="00CD566F">
      <w:pPr>
        <w:spacing w:before="120"/>
        <w:ind w:firstLine="567"/>
        <w:jc w:val="both"/>
        <w:rPr>
          <w:szCs w:val="28"/>
        </w:rPr>
      </w:pPr>
      <w:r w:rsidRPr="009A5185"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29BA1097" w14:textId="77777777" w:rsidR="00CD566F" w:rsidRPr="009A5185" w:rsidRDefault="00CD566F" w:rsidP="00CD566F">
      <w:pPr>
        <w:numPr>
          <w:ilvl w:val="0"/>
          <w:numId w:val="14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9A5185">
        <w:rPr>
          <w:rFonts w:eastAsia="Calibri"/>
          <w:szCs w:val="28"/>
          <w:lang w:eastAsia="en-US"/>
        </w:rPr>
        <w:t>Інформацію взяти до відома.</w:t>
      </w:r>
    </w:p>
    <w:p w14:paraId="621B4A18" w14:textId="48CB4477" w:rsidR="00CD566F" w:rsidRPr="009A5185" w:rsidRDefault="00CD566F" w:rsidP="00CD566F">
      <w:pPr>
        <w:numPr>
          <w:ilvl w:val="0"/>
          <w:numId w:val="14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9A5185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9A5185">
        <w:rPr>
          <w:bCs/>
          <w:szCs w:val="28"/>
        </w:rPr>
        <w:t>«</w:t>
      </w:r>
      <w:r w:rsidR="009A5185" w:rsidRPr="009A5185">
        <w:rPr>
          <w:bCs/>
          <w:szCs w:val="28"/>
        </w:rPr>
        <w:t xml:space="preserve">Про внесення змін до персонального складу комісій з припинення комунальних некомерційних підприємств шляхом приєднання до КОМУНАЛЬНОГО НЕКОМЕРЦІЙНОГО ПІДПРИЄМСТВА ХАРКІВСЬКОЇ ОБЛАСНОЇ РАДИ «ОБЛАСНИЙ ФТИЗІОПУЛЬМОНОЛОГІЧНИЙ ЦЕНТР», затверджених  рішенням обласної ради від 27 червня 2024 року № 884-VIII «Про оптимізацію </w:t>
      </w:r>
      <w:proofErr w:type="spellStart"/>
      <w:r w:rsidR="009A5185" w:rsidRPr="009A5185">
        <w:rPr>
          <w:bCs/>
          <w:szCs w:val="28"/>
        </w:rPr>
        <w:t>фтизіопульмонологічної</w:t>
      </w:r>
      <w:proofErr w:type="spellEnd"/>
      <w:r w:rsidR="009A5185" w:rsidRPr="009A5185">
        <w:rPr>
          <w:bCs/>
          <w:szCs w:val="28"/>
        </w:rPr>
        <w:t xml:space="preserve"> служби Харківської області</w:t>
      </w:r>
      <w:r w:rsidRPr="009A5185">
        <w:rPr>
          <w:bCs/>
          <w:szCs w:val="28"/>
        </w:rPr>
        <w:t>»</w:t>
      </w:r>
      <w:r w:rsidRPr="009A5185">
        <w:rPr>
          <w:bCs/>
          <w:szCs w:val="28"/>
          <w:lang w:eastAsia="uk-UA"/>
        </w:rPr>
        <w:t>.</w:t>
      </w:r>
    </w:p>
    <w:p w14:paraId="61643F74" w14:textId="77777777" w:rsidR="00CD566F" w:rsidRPr="00387985" w:rsidRDefault="00CD566F" w:rsidP="00CD566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2287D" w:rsidRPr="002609FD" w14:paraId="5D799093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EB6F4D8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2BDBE154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2D602BB5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287D" w:rsidRPr="002609FD" w14:paraId="36C5064F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BAC3EBB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39EF51EB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D2670E0" w14:textId="7818FD3C" w:rsidR="0042287D" w:rsidRPr="000249D2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2287D" w:rsidRPr="002609FD" w14:paraId="1647EFA7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F8FE2BC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0DFA1E91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F73531A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40D7D87F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0C1A006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F24F585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7EBEC5F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6DEE3C6E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3994DC3" w14:textId="77777777" w:rsidR="0042287D" w:rsidRPr="002609FD" w:rsidRDefault="0042287D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B491293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D5A57FC" w14:textId="59366651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974500" w14:paraId="4B733BC5" w14:textId="77777777" w:rsidTr="00D62406">
        <w:tc>
          <w:tcPr>
            <w:tcW w:w="2552" w:type="dxa"/>
            <w:gridSpan w:val="3"/>
          </w:tcPr>
          <w:p w14:paraId="679138A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9373FB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793987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44D9A7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02AF99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BB6824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3AFD46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725F5AF3" w14:textId="77777777" w:rsidTr="00D62406">
        <w:tc>
          <w:tcPr>
            <w:tcW w:w="2552" w:type="dxa"/>
            <w:gridSpan w:val="3"/>
          </w:tcPr>
          <w:p w14:paraId="1EC8C6B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77B2AC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B24C9C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D5E3EB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39A02A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6655FD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A1BAA4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2287D" w:rsidRPr="00974500" w14:paraId="5587AAD8" w14:textId="77777777" w:rsidTr="00D62406">
        <w:tc>
          <w:tcPr>
            <w:tcW w:w="2552" w:type="dxa"/>
            <w:gridSpan w:val="3"/>
          </w:tcPr>
          <w:p w14:paraId="4F31063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6C8B2E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C849EA9" w14:textId="2A83A8F8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6C7A99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4C0D00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3F8964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A9C21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0096F5AB" w14:textId="77777777" w:rsidTr="00D62406">
        <w:tc>
          <w:tcPr>
            <w:tcW w:w="2552" w:type="dxa"/>
            <w:gridSpan w:val="3"/>
          </w:tcPr>
          <w:p w14:paraId="50B20D0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9AB1A0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12D09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0D829D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FC9C47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2A820AC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9E3509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2287D" w:rsidRPr="00974500" w14:paraId="4826931B" w14:textId="77777777" w:rsidTr="00D62406">
        <w:tc>
          <w:tcPr>
            <w:tcW w:w="2552" w:type="dxa"/>
            <w:gridSpan w:val="3"/>
          </w:tcPr>
          <w:p w14:paraId="3A5B419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59EF241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4648E93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7628A34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00D882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22D2F9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A876B2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AE647C8" w14:textId="77777777" w:rsidR="0042287D" w:rsidRDefault="0042287D" w:rsidP="0042287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08816F9C" w14:textId="77777777" w:rsidR="00CD566F" w:rsidRPr="00974500" w:rsidRDefault="00CD566F" w:rsidP="00CD566F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423E3B08" w14:textId="473ACB87" w:rsidR="00DF33E4" w:rsidRDefault="00CD566F" w:rsidP="0048608F">
      <w:pPr>
        <w:jc w:val="center"/>
        <w:rPr>
          <w:b/>
          <w:bCs/>
          <w:iCs/>
          <w:szCs w:val="28"/>
        </w:rPr>
      </w:pPr>
      <w:r w:rsidRPr="009A5185">
        <w:rPr>
          <w:b/>
          <w:bCs/>
          <w:iCs/>
          <w:szCs w:val="28"/>
        </w:rPr>
        <w:t>Голова постійної комісії</w:t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  <w:t>Світлана РОТАЧ</w:t>
      </w:r>
    </w:p>
    <w:p w14:paraId="359EE052" w14:textId="77777777" w:rsidR="00DF33E4" w:rsidRDefault="00DF33E4">
      <w:pPr>
        <w:spacing w:after="160" w:line="259" w:lineRule="auto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br w:type="page"/>
      </w:r>
    </w:p>
    <w:p w14:paraId="2B10814F" w14:textId="77777777" w:rsidR="00DF33E4" w:rsidRPr="00A8776D" w:rsidRDefault="00DF33E4" w:rsidP="00DF33E4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811217B" wp14:editId="643E2454">
            <wp:extent cx="501650" cy="717550"/>
            <wp:effectExtent l="0" t="0" r="0" b="6350"/>
            <wp:docPr id="987421952" name="Рисунок 98742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D6D2C" w14:textId="77777777" w:rsidR="00DF33E4" w:rsidRPr="00A8776D" w:rsidRDefault="00DF33E4" w:rsidP="00DF33E4">
      <w:pPr>
        <w:jc w:val="center"/>
        <w:rPr>
          <w:b/>
        </w:rPr>
      </w:pPr>
      <w:r w:rsidRPr="00A8776D">
        <w:rPr>
          <w:b/>
        </w:rPr>
        <w:t>УКРАЇНА</w:t>
      </w:r>
    </w:p>
    <w:p w14:paraId="5691F0AC" w14:textId="77777777" w:rsidR="00DF33E4" w:rsidRPr="00A8776D" w:rsidRDefault="00DF33E4" w:rsidP="00DF33E4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7CADF76" w14:textId="77777777" w:rsidR="00DF33E4" w:rsidRPr="00A8776D" w:rsidRDefault="00DF33E4" w:rsidP="00DF33E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CEB77B2" w14:textId="77777777" w:rsidR="00DF33E4" w:rsidRPr="00A8776D" w:rsidRDefault="00DF33E4" w:rsidP="00DF33E4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705BF2F4" w14:textId="77777777" w:rsidR="00DF33E4" w:rsidRPr="00A8776D" w:rsidRDefault="00DF33E4" w:rsidP="00DF33E4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5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2846E42" w14:textId="77777777" w:rsidR="00DF33E4" w:rsidRPr="00A8776D" w:rsidRDefault="00DF33E4" w:rsidP="00DF33E4">
      <w:pPr>
        <w:rPr>
          <w:sz w:val="8"/>
          <w:szCs w:val="8"/>
        </w:rPr>
      </w:pPr>
    </w:p>
    <w:p w14:paraId="7D8697F0" w14:textId="77777777" w:rsidR="00DF33E4" w:rsidRPr="008D5621" w:rsidRDefault="00DF33E4" w:rsidP="00DF33E4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F7FDAB5" w14:textId="77777777" w:rsidR="00DF33E4" w:rsidRPr="008D5621" w:rsidRDefault="00DF33E4" w:rsidP="00DF33E4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6F629CB" w14:textId="77777777" w:rsidR="00DF33E4" w:rsidRPr="0048608F" w:rsidRDefault="00DF33E4" w:rsidP="00DF33E4">
      <w:pPr>
        <w:tabs>
          <w:tab w:val="left" w:pos="1134"/>
        </w:tabs>
        <w:jc w:val="center"/>
        <w:rPr>
          <w:b/>
          <w:spacing w:val="20"/>
          <w:sz w:val="26"/>
          <w:szCs w:val="26"/>
        </w:rPr>
      </w:pPr>
      <w:r w:rsidRPr="009A5185">
        <w:rPr>
          <w:b/>
          <w:spacing w:val="20"/>
          <w:szCs w:val="28"/>
        </w:rPr>
        <w:t>ВИСНОВОК</w:t>
      </w:r>
    </w:p>
    <w:p w14:paraId="3CAE3AFF" w14:textId="77777777" w:rsidR="00DF33E4" w:rsidRDefault="00DF33E4" w:rsidP="00DF33E4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031A11D9" w14:textId="3BF6603D" w:rsidR="00DF33E4" w:rsidRPr="00E21632" w:rsidRDefault="00DF33E4" w:rsidP="00DF33E4">
      <w:pPr>
        <w:spacing w:before="120"/>
        <w:ind w:firstLine="567"/>
        <w:jc w:val="both"/>
        <w:rPr>
          <w:bCs/>
          <w:sz w:val="27"/>
          <w:szCs w:val="27"/>
        </w:rPr>
      </w:pPr>
      <w:r w:rsidRPr="00E21632">
        <w:rPr>
          <w:bCs/>
          <w:sz w:val="27"/>
          <w:szCs w:val="27"/>
        </w:rPr>
        <w:t>До проєкту розпорядження голови обласної ради «Про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1224-VIII».</w:t>
      </w:r>
    </w:p>
    <w:p w14:paraId="1A2B50B5" w14:textId="77777777" w:rsidR="00DF33E4" w:rsidRPr="00E21632" w:rsidRDefault="00DF33E4" w:rsidP="00DF33E4">
      <w:pPr>
        <w:spacing w:before="120"/>
        <w:ind w:firstLine="567"/>
        <w:jc w:val="both"/>
        <w:rPr>
          <w:iCs/>
          <w:sz w:val="27"/>
          <w:szCs w:val="27"/>
        </w:rPr>
      </w:pPr>
      <w:r w:rsidRPr="00E21632">
        <w:rPr>
          <w:iCs/>
          <w:sz w:val="27"/>
          <w:szCs w:val="27"/>
        </w:rPr>
        <w:t>Даний проєкт розпорядження голови обласної ради ініційований управлінням з питань комунальної власності виконавчого апарату обласної ради.</w:t>
      </w:r>
    </w:p>
    <w:p w14:paraId="0AC3DCF1" w14:textId="77777777" w:rsidR="00DF33E4" w:rsidRPr="00E21632" w:rsidRDefault="00DF33E4" w:rsidP="00DF33E4">
      <w:pPr>
        <w:spacing w:before="120"/>
        <w:ind w:firstLine="567"/>
        <w:jc w:val="both"/>
        <w:rPr>
          <w:sz w:val="27"/>
          <w:szCs w:val="27"/>
        </w:rPr>
      </w:pPr>
      <w:r w:rsidRPr="00E21632">
        <w:rPr>
          <w:sz w:val="27"/>
          <w:szCs w:val="27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16FFC1FA" w14:textId="77777777" w:rsidR="00DF33E4" w:rsidRPr="00E21632" w:rsidRDefault="00DF33E4" w:rsidP="00DF33E4">
      <w:pPr>
        <w:numPr>
          <w:ilvl w:val="0"/>
          <w:numId w:val="153"/>
        </w:numPr>
        <w:tabs>
          <w:tab w:val="left" w:pos="0"/>
        </w:tabs>
        <w:jc w:val="both"/>
        <w:rPr>
          <w:rFonts w:eastAsia="Calibri"/>
          <w:sz w:val="27"/>
          <w:szCs w:val="27"/>
          <w:lang w:eastAsia="en-US"/>
        </w:rPr>
      </w:pPr>
      <w:r w:rsidRPr="00E21632">
        <w:rPr>
          <w:rFonts w:eastAsia="Calibri"/>
          <w:sz w:val="27"/>
          <w:szCs w:val="27"/>
          <w:lang w:eastAsia="en-US"/>
        </w:rPr>
        <w:t>Інформацію взяти до відома.</w:t>
      </w:r>
    </w:p>
    <w:p w14:paraId="6CC13EAD" w14:textId="0B6DEA44" w:rsidR="00DF33E4" w:rsidRPr="00E21632" w:rsidRDefault="00DF33E4" w:rsidP="00DF33E4">
      <w:pPr>
        <w:numPr>
          <w:ilvl w:val="0"/>
          <w:numId w:val="153"/>
        </w:numPr>
        <w:tabs>
          <w:tab w:val="left" w:pos="0"/>
        </w:tabs>
        <w:ind w:left="0" w:firstLine="567"/>
        <w:jc w:val="both"/>
        <w:rPr>
          <w:rFonts w:eastAsia="Calibri"/>
          <w:sz w:val="27"/>
          <w:szCs w:val="27"/>
          <w:lang w:eastAsia="en-US"/>
        </w:rPr>
      </w:pPr>
      <w:r w:rsidRPr="00E21632">
        <w:rPr>
          <w:bCs/>
          <w:sz w:val="27"/>
          <w:szCs w:val="27"/>
          <w:lang w:eastAsia="uk-UA"/>
        </w:rPr>
        <w:t xml:space="preserve">Погодити проєкт розпорядження голови обласної ради </w:t>
      </w:r>
      <w:r w:rsidRPr="00E21632">
        <w:rPr>
          <w:bCs/>
          <w:sz w:val="27"/>
          <w:szCs w:val="27"/>
        </w:rPr>
        <w:t>«Про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1224-VIII»</w:t>
      </w:r>
      <w:r w:rsidRPr="00E21632">
        <w:rPr>
          <w:bCs/>
          <w:sz w:val="27"/>
          <w:szCs w:val="27"/>
          <w:lang w:eastAsia="uk-UA"/>
        </w:rPr>
        <w:t>.</w:t>
      </w:r>
    </w:p>
    <w:p w14:paraId="4C8E6F27" w14:textId="77777777" w:rsidR="00DF33E4" w:rsidRPr="00387985" w:rsidRDefault="00DF33E4" w:rsidP="00DF33E4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2287D" w:rsidRPr="002609FD" w14:paraId="1F355965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0DA6EDB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06DBC7FD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3893F546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287D" w:rsidRPr="002609FD" w14:paraId="17F1C091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CB33ECC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637D0068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D858FFD" w14:textId="77777777" w:rsidR="0042287D" w:rsidRPr="000249D2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2287D" w:rsidRPr="002609FD" w14:paraId="097FF6CA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075447B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DD0F94E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4F8D7E9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3622EB19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D2B61A7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44DF4F8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DBBBBDD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31233620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4A1E171" w14:textId="77777777" w:rsidR="0042287D" w:rsidRPr="002609FD" w:rsidRDefault="0042287D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1529135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7995A1F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974500" w14:paraId="7B531376" w14:textId="77777777" w:rsidTr="00D62406">
        <w:tc>
          <w:tcPr>
            <w:tcW w:w="2552" w:type="dxa"/>
            <w:gridSpan w:val="3"/>
          </w:tcPr>
          <w:p w14:paraId="2EE026E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6841CF2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FB5C7F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BC527A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58FBC4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6363AD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97B540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4A9076C1" w14:textId="77777777" w:rsidTr="00D62406">
        <w:tc>
          <w:tcPr>
            <w:tcW w:w="2552" w:type="dxa"/>
            <w:gridSpan w:val="3"/>
          </w:tcPr>
          <w:p w14:paraId="3D1E994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9EB9CC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EEB340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038867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38ADEA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18D076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A611C89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2287D" w:rsidRPr="00974500" w14:paraId="699E8290" w14:textId="77777777" w:rsidTr="00D62406">
        <w:tc>
          <w:tcPr>
            <w:tcW w:w="2552" w:type="dxa"/>
            <w:gridSpan w:val="3"/>
          </w:tcPr>
          <w:p w14:paraId="2328B2C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B5FBFB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34A51C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531179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762C7D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399174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1E39D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036A2884" w14:textId="77777777" w:rsidTr="00D62406">
        <w:tc>
          <w:tcPr>
            <w:tcW w:w="2552" w:type="dxa"/>
            <w:gridSpan w:val="3"/>
          </w:tcPr>
          <w:p w14:paraId="0103BFD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7E308F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BDC13F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4F607F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D9B5C4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2C3059C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5F06BF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2287D" w:rsidRPr="00974500" w14:paraId="52FACBBD" w14:textId="77777777" w:rsidTr="00D62406">
        <w:tc>
          <w:tcPr>
            <w:tcW w:w="2552" w:type="dxa"/>
            <w:gridSpan w:val="3"/>
          </w:tcPr>
          <w:p w14:paraId="1AA0FE4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D470D8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19DFE9C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E189EC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18F510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224E14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BE3F35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A66E38E" w14:textId="77777777" w:rsidR="0042287D" w:rsidRDefault="0042287D" w:rsidP="0042287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95CCC2A" w14:textId="76A026F6" w:rsidR="00DF33E4" w:rsidRPr="009A5185" w:rsidRDefault="00DF33E4" w:rsidP="00DF33E4">
      <w:pPr>
        <w:jc w:val="center"/>
        <w:rPr>
          <w:b/>
          <w:szCs w:val="28"/>
        </w:rPr>
      </w:pPr>
      <w:r w:rsidRPr="009A5185">
        <w:rPr>
          <w:b/>
          <w:bCs/>
          <w:iCs/>
          <w:szCs w:val="28"/>
        </w:rPr>
        <w:t>Голова постійної комісії</w:t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  <w:t>Світлана РОТАЧ</w:t>
      </w:r>
    </w:p>
    <w:p w14:paraId="335B0E27" w14:textId="709DFF31" w:rsidR="00E21632" w:rsidRDefault="00E21632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14:paraId="491EC3B1" w14:textId="77777777" w:rsidR="00E21632" w:rsidRPr="00A8776D" w:rsidRDefault="00E21632" w:rsidP="00E21632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049CB78" wp14:editId="3A0FA511">
            <wp:extent cx="501650" cy="717550"/>
            <wp:effectExtent l="0" t="0" r="0" b="6350"/>
            <wp:docPr id="302331136" name="Рисунок 30233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64886" w14:textId="77777777" w:rsidR="00E21632" w:rsidRPr="00A8776D" w:rsidRDefault="00E21632" w:rsidP="00E21632">
      <w:pPr>
        <w:jc w:val="center"/>
        <w:rPr>
          <w:b/>
        </w:rPr>
      </w:pPr>
      <w:r w:rsidRPr="00A8776D">
        <w:rPr>
          <w:b/>
        </w:rPr>
        <w:t>УКРАЇНА</w:t>
      </w:r>
    </w:p>
    <w:p w14:paraId="6F5913BE" w14:textId="77777777" w:rsidR="00E21632" w:rsidRPr="00A8776D" w:rsidRDefault="00E21632" w:rsidP="00E21632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75762C6" w14:textId="77777777" w:rsidR="00E21632" w:rsidRPr="00A8776D" w:rsidRDefault="00E21632" w:rsidP="00E2163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E751E6B" w14:textId="77777777" w:rsidR="00E21632" w:rsidRPr="00A8776D" w:rsidRDefault="00E21632" w:rsidP="00E21632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E1CDC90" w14:textId="77777777" w:rsidR="00E21632" w:rsidRPr="00A8776D" w:rsidRDefault="00E21632" w:rsidP="00E2163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4467D84" w14:textId="77777777" w:rsidR="00E21632" w:rsidRPr="00A8776D" w:rsidRDefault="00E21632" w:rsidP="00E21632">
      <w:pPr>
        <w:rPr>
          <w:sz w:val="8"/>
          <w:szCs w:val="8"/>
        </w:rPr>
      </w:pPr>
    </w:p>
    <w:p w14:paraId="7F4A1EDF" w14:textId="77777777" w:rsidR="00E21632" w:rsidRPr="008D5621" w:rsidRDefault="00E21632" w:rsidP="00E21632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98F3CC2" w14:textId="77777777" w:rsidR="00E21632" w:rsidRPr="008D5621" w:rsidRDefault="00E21632" w:rsidP="00E21632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71AC01B" w14:textId="77777777" w:rsidR="00E21632" w:rsidRPr="0048608F" w:rsidRDefault="00E21632" w:rsidP="00E21632">
      <w:pPr>
        <w:tabs>
          <w:tab w:val="left" w:pos="1134"/>
        </w:tabs>
        <w:jc w:val="center"/>
        <w:rPr>
          <w:b/>
          <w:spacing w:val="20"/>
          <w:sz w:val="26"/>
          <w:szCs w:val="26"/>
        </w:rPr>
      </w:pPr>
      <w:r w:rsidRPr="009A5185">
        <w:rPr>
          <w:b/>
          <w:spacing w:val="20"/>
          <w:szCs w:val="28"/>
        </w:rPr>
        <w:t>ВИСНОВОК</w:t>
      </w:r>
    </w:p>
    <w:p w14:paraId="0848BFA7" w14:textId="77777777" w:rsidR="00E21632" w:rsidRDefault="00E21632" w:rsidP="00E21632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69ED1619" w14:textId="2912DBA0" w:rsidR="00E21632" w:rsidRPr="009A5185" w:rsidRDefault="00E21632" w:rsidP="00E21632">
      <w:pPr>
        <w:spacing w:before="120"/>
        <w:ind w:firstLine="567"/>
        <w:jc w:val="both"/>
        <w:rPr>
          <w:bCs/>
          <w:szCs w:val="28"/>
        </w:rPr>
      </w:pPr>
      <w:r w:rsidRPr="009A5185">
        <w:rPr>
          <w:bCs/>
          <w:szCs w:val="28"/>
        </w:rPr>
        <w:t>До проєкту розпорядження голови обласної ради «</w:t>
      </w:r>
      <w:r w:rsidRPr="00E21632">
        <w:rPr>
          <w:bCs/>
          <w:szCs w:val="28"/>
        </w:rPr>
        <w:t>Про надання згоди на проведення робіт за проєктом «Ремонт реставраційний покрівлі та горищного перекриття пам’ятки архітектури місцевого значення «НДІ венерології» літ. «А-2» (охоронний номер 7020-Ха) Комунального некомерційного підприємства Харківської обласної ради «Центр екстреної медичної допомоги та медицини катастроф», за адресою: м. Харків, вул. Благовіщенська, 17. Вид робіт - Реставрація</w:t>
      </w:r>
      <w:r w:rsidRPr="009A5185">
        <w:rPr>
          <w:bCs/>
          <w:szCs w:val="28"/>
        </w:rPr>
        <w:t>».</w:t>
      </w:r>
    </w:p>
    <w:p w14:paraId="4775B245" w14:textId="77777777" w:rsidR="00E21632" w:rsidRPr="009A5185" w:rsidRDefault="00E21632" w:rsidP="00E21632">
      <w:pPr>
        <w:spacing w:before="120"/>
        <w:ind w:firstLine="567"/>
        <w:jc w:val="both"/>
        <w:rPr>
          <w:iCs/>
          <w:szCs w:val="28"/>
        </w:rPr>
      </w:pPr>
      <w:r w:rsidRPr="009A5185">
        <w:rPr>
          <w:iCs/>
          <w:szCs w:val="28"/>
        </w:rPr>
        <w:t>Даний проєкт розпорядження голови обласної ради ініційований управлінням з питань комунальної власності виконавчого апарату обласної ради.</w:t>
      </w:r>
    </w:p>
    <w:p w14:paraId="0944DE35" w14:textId="77777777" w:rsidR="00E21632" w:rsidRPr="009A5185" w:rsidRDefault="00E21632" w:rsidP="00E21632">
      <w:pPr>
        <w:spacing w:before="120"/>
        <w:ind w:firstLine="567"/>
        <w:jc w:val="both"/>
        <w:rPr>
          <w:szCs w:val="28"/>
        </w:rPr>
      </w:pPr>
      <w:r w:rsidRPr="009A5185"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320D4244" w14:textId="77777777" w:rsidR="00E21632" w:rsidRPr="009A5185" w:rsidRDefault="00E21632" w:rsidP="00E21632">
      <w:pPr>
        <w:numPr>
          <w:ilvl w:val="0"/>
          <w:numId w:val="154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9A5185">
        <w:rPr>
          <w:rFonts w:eastAsia="Calibri"/>
          <w:szCs w:val="28"/>
          <w:lang w:eastAsia="en-US"/>
        </w:rPr>
        <w:t>Інформацію взяти до відома.</w:t>
      </w:r>
    </w:p>
    <w:p w14:paraId="41B3E838" w14:textId="636F702D" w:rsidR="00E21632" w:rsidRPr="009A5185" w:rsidRDefault="00E21632" w:rsidP="00E21632">
      <w:pPr>
        <w:numPr>
          <w:ilvl w:val="0"/>
          <w:numId w:val="15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9A5185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9A5185">
        <w:rPr>
          <w:bCs/>
          <w:szCs w:val="28"/>
        </w:rPr>
        <w:t>«</w:t>
      </w:r>
      <w:r w:rsidRPr="00E21632">
        <w:rPr>
          <w:bCs/>
          <w:szCs w:val="28"/>
        </w:rPr>
        <w:t>Про надання згоди на проведення робіт за проєктом «Ремонт реставраційний покрівлі та горищного перекриття пам’ятки архітектури місцевого значення «НДІ венерології» літ. «А-2» (охоронний номер 7020-Ха) Комунального некомерційного підприємства Харківської обласної ради «Центр екстреної медичної допомоги та медицини катастроф», за адресою: м. Харків, вул.</w:t>
      </w:r>
      <w:r>
        <w:rPr>
          <w:bCs/>
          <w:szCs w:val="28"/>
        </w:rPr>
        <w:t> </w:t>
      </w:r>
      <w:r w:rsidRPr="00E21632">
        <w:rPr>
          <w:bCs/>
          <w:szCs w:val="28"/>
        </w:rPr>
        <w:t>Благовіщенська, 17. Вид робіт - Реставрація</w:t>
      </w:r>
      <w:r w:rsidRPr="009A5185">
        <w:rPr>
          <w:bCs/>
          <w:szCs w:val="28"/>
        </w:rPr>
        <w:t>»</w:t>
      </w:r>
      <w:r w:rsidRPr="009A5185">
        <w:rPr>
          <w:bCs/>
          <w:szCs w:val="28"/>
          <w:lang w:eastAsia="uk-UA"/>
        </w:rPr>
        <w:t>.</w:t>
      </w:r>
    </w:p>
    <w:p w14:paraId="2DE08B0E" w14:textId="77777777" w:rsidR="00E21632" w:rsidRPr="00387985" w:rsidRDefault="00E21632" w:rsidP="00E2163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2287D" w:rsidRPr="002609FD" w14:paraId="6881E53B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834ACE1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7D91BF6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F129F9B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287D" w:rsidRPr="002609FD" w14:paraId="15C36818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A440629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EAD4B27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9290576" w14:textId="77777777" w:rsidR="0042287D" w:rsidRPr="000249D2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2287D" w:rsidRPr="002609FD" w14:paraId="7FA9E550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47D2D99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14B07FE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67E8B11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2EBD1439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3CF1B9C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2B62F8BB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EECD53C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03204372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6BD95BE" w14:textId="77777777" w:rsidR="0042287D" w:rsidRPr="002609FD" w:rsidRDefault="0042287D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22654FE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3976C3E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974500" w14:paraId="679A6600" w14:textId="77777777" w:rsidTr="00D62406">
        <w:tc>
          <w:tcPr>
            <w:tcW w:w="2552" w:type="dxa"/>
            <w:gridSpan w:val="3"/>
          </w:tcPr>
          <w:p w14:paraId="07C8136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219C351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ADEE2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B95C58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C7206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132C2A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362FD4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0ED28EBF" w14:textId="77777777" w:rsidTr="00D62406">
        <w:tc>
          <w:tcPr>
            <w:tcW w:w="2552" w:type="dxa"/>
            <w:gridSpan w:val="3"/>
          </w:tcPr>
          <w:p w14:paraId="2948017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A6D088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3EDC64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3DCE02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8FCE6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46EEDD0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4A3111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2287D" w:rsidRPr="00974500" w14:paraId="18396F77" w14:textId="77777777" w:rsidTr="00D62406">
        <w:tc>
          <w:tcPr>
            <w:tcW w:w="2552" w:type="dxa"/>
            <w:gridSpan w:val="3"/>
          </w:tcPr>
          <w:p w14:paraId="3EBAF97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6025B4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3735F1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C14FCE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C381A0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5F4BDAD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16F81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3EBFC062" w14:textId="77777777" w:rsidTr="00D62406">
        <w:tc>
          <w:tcPr>
            <w:tcW w:w="2552" w:type="dxa"/>
            <w:gridSpan w:val="3"/>
          </w:tcPr>
          <w:p w14:paraId="6E75F6A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E8551D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A297C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7A576D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1CE311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E3DFE4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B51734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2287D" w:rsidRPr="00974500" w14:paraId="20B44524" w14:textId="77777777" w:rsidTr="00D62406">
        <w:tc>
          <w:tcPr>
            <w:tcW w:w="2552" w:type="dxa"/>
            <w:gridSpan w:val="3"/>
          </w:tcPr>
          <w:p w14:paraId="5D4450C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0DBF90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1EE2CE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93CA6A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6D32D1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2E768B7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4D0936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ECD44AE" w14:textId="77777777" w:rsidR="0042287D" w:rsidRDefault="0042287D" w:rsidP="0042287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52A08F6" w14:textId="77777777" w:rsidR="00E21632" w:rsidRPr="00974500" w:rsidRDefault="00E21632" w:rsidP="00E21632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8A6C114" w14:textId="77777777" w:rsidR="00E21632" w:rsidRDefault="00E21632" w:rsidP="00E21632">
      <w:pPr>
        <w:jc w:val="center"/>
        <w:rPr>
          <w:b/>
          <w:bCs/>
          <w:iCs/>
          <w:szCs w:val="28"/>
        </w:rPr>
      </w:pPr>
      <w:r w:rsidRPr="009A5185">
        <w:rPr>
          <w:b/>
          <w:bCs/>
          <w:iCs/>
          <w:szCs w:val="28"/>
        </w:rPr>
        <w:t>Голова постійної комісії</w:t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  <w:t>Світлана РОТАЧ</w:t>
      </w:r>
    </w:p>
    <w:p w14:paraId="7853FD06" w14:textId="0967DD80" w:rsidR="00AA1933" w:rsidRDefault="00AA1933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14:paraId="22F420BD" w14:textId="77777777" w:rsidR="00AA1933" w:rsidRPr="00A8776D" w:rsidRDefault="00AA1933" w:rsidP="00AA193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C035FFF" wp14:editId="5886A1C9">
            <wp:extent cx="501650" cy="717550"/>
            <wp:effectExtent l="0" t="0" r="0" b="6350"/>
            <wp:docPr id="2082019133" name="Рисунок 2082019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B81F" w14:textId="77777777" w:rsidR="00AA1933" w:rsidRPr="00A8776D" w:rsidRDefault="00AA1933" w:rsidP="00AA1933">
      <w:pPr>
        <w:jc w:val="center"/>
        <w:rPr>
          <w:b/>
        </w:rPr>
      </w:pPr>
      <w:r w:rsidRPr="00A8776D">
        <w:rPr>
          <w:b/>
        </w:rPr>
        <w:t>УКРАЇНА</w:t>
      </w:r>
    </w:p>
    <w:p w14:paraId="1FDC3F5A" w14:textId="77777777" w:rsidR="00AA1933" w:rsidRPr="00A8776D" w:rsidRDefault="00AA1933" w:rsidP="00AA193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F771B1D" w14:textId="77777777" w:rsidR="00AA1933" w:rsidRPr="00A8776D" w:rsidRDefault="00AA1933" w:rsidP="00AA193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75802F2" w14:textId="77777777" w:rsidR="00AA1933" w:rsidRPr="00A8776D" w:rsidRDefault="00AA1933" w:rsidP="00AA193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675EED6" w14:textId="77777777" w:rsidR="00AA1933" w:rsidRPr="00A8776D" w:rsidRDefault="00AA1933" w:rsidP="00AA193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5583106" w14:textId="77777777" w:rsidR="00AA1933" w:rsidRPr="00A8776D" w:rsidRDefault="00AA1933" w:rsidP="00AA1933">
      <w:pPr>
        <w:rPr>
          <w:sz w:val="8"/>
          <w:szCs w:val="8"/>
        </w:rPr>
      </w:pPr>
    </w:p>
    <w:p w14:paraId="535DB69A" w14:textId="77777777" w:rsidR="00AA1933" w:rsidRPr="008D5621" w:rsidRDefault="00AA1933" w:rsidP="00AA193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D3322DD" w14:textId="77777777" w:rsidR="00AA1933" w:rsidRPr="008D5621" w:rsidRDefault="00AA1933" w:rsidP="00AA193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DCD47DC" w14:textId="77777777" w:rsidR="00AA1933" w:rsidRPr="00C63976" w:rsidRDefault="00AA1933" w:rsidP="00AA193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074A9905" w14:textId="77777777" w:rsidR="00AA1933" w:rsidRDefault="00AA1933" w:rsidP="00AA1933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53DCFCFA" w14:textId="1A3C6B15" w:rsidR="00AA1933" w:rsidRPr="00C63976" w:rsidRDefault="00AA1933" w:rsidP="00AA1933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="00170851" w:rsidRPr="00170851">
        <w:rPr>
          <w:bCs/>
          <w:szCs w:val="28"/>
        </w:rPr>
        <w:t xml:space="preserve">Про припинення права оперативного управління та передачу майна, що є спільною власністю територіальних громад сіл, селищ, міст Харківської області, на праві </w:t>
      </w:r>
      <w:proofErr w:type="spellStart"/>
      <w:r w:rsidR="00170851" w:rsidRPr="00170851">
        <w:rPr>
          <w:bCs/>
          <w:szCs w:val="28"/>
        </w:rPr>
        <w:t>узуфрукта</w:t>
      </w:r>
      <w:proofErr w:type="spellEnd"/>
      <w:r w:rsidR="00170851" w:rsidRPr="00170851">
        <w:rPr>
          <w:bCs/>
          <w:szCs w:val="28"/>
        </w:rPr>
        <w:t xml:space="preserve"> КОМУНАЛЬНОМУ НЕКОМЕРЦІЙНОМУ ПІДПРИЄМСТВУ ХАРКІВСЬКОЇ ОБЛАСНОЇ РАДИ «ОБЛАСНА  КЛІНІЧНА ПСИХІАТРИЧНА ЛІКАРНЯ № 3» та внесення змін до пункту 7 рішення обласної ради від 26 червня 2025 року № 1224-VIII (зі змінами)</w:t>
      </w:r>
      <w:r w:rsidRPr="00C63976">
        <w:rPr>
          <w:bCs/>
          <w:szCs w:val="28"/>
        </w:rPr>
        <w:t>».</w:t>
      </w:r>
    </w:p>
    <w:p w14:paraId="5FE1EA72" w14:textId="77777777" w:rsidR="00AA1933" w:rsidRPr="00DE486F" w:rsidRDefault="00AA1933" w:rsidP="00AA1933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 xml:space="preserve">Даний проєкт рішення обласної ради ініційований </w:t>
      </w:r>
      <w:r w:rsidRPr="0039569C">
        <w:rPr>
          <w:iCs/>
          <w:szCs w:val="28"/>
        </w:rPr>
        <w:t>управлінням з питань комунальної власності виконавчого апарату обласної ради</w:t>
      </w:r>
      <w:r w:rsidRPr="00DE486F">
        <w:rPr>
          <w:iCs/>
          <w:szCs w:val="28"/>
        </w:rPr>
        <w:t>.</w:t>
      </w:r>
    </w:p>
    <w:p w14:paraId="78EBF944" w14:textId="77777777" w:rsidR="00AA1933" w:rsidRPr="00222251" w:rsidRDefault="00AA1933" w:rsidP="00AA193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0FC6AE73" w14:textId="77777777" w:rsidR="00AA1933" w:rsidRPr="00013F1E" w:rsidRDefault="00AA1933" w:rsidP="00AA1933">
      <w:pPr>
        <w:numPr>
          <w:ilvl w:val="0"/>
          <w:numId w:val="155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541F3849" w14:textId="364A2083" w:rsidR="00AA1933" w:rsidRPr="00013F1E" w:rsidRDefault="00AA1933" w:rsidP="00AA1933">
      <w:pPr>
        <w:numPr>
          <w:ilvl w:val="0"/>
          <w:numId w:val="15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="00170851" w:rsidRPr="00170851">
        <w:rPr>
          <w:bCs/>
          <w:szCs w:val="28"/>
        </w:rPr>
        <w:t xml:space="preserve">Про припинення права оперативного управління та передачу майна, що є спільною власністю територіальних громад сіл, селищ, міст Харківської області, на праві </w:t>
      </w:r>
      <w:proofErr w:type="spellStart"/>
      <w:r w:rsidR="00170851" w:rsidRPr="00170851">
        <w:rPr>
          <w:bCs/>
          <w:szCs w:val="28"/>
        </w:rPr>
        <w:t>узуфрукта</w:t>
      </w:r>
      <w:proofErr w:type="spellEnd"/>
      <w:r w:rsidR="00170851" w:rsidRPr="00170851">
        <w:rPr>
          <w:bCs/>
          <w:szCs w:val="28"/>
        </w:rPr>
        <w:t xml:space="preserve"> КОМУНАЛЬНОМУ НЕКОМЕРЦІЙНОМУ ПІДПРИЄМСТВУ ХАРКІВСЬКОЇ ОБЛАСНОЇ РАДИ «ОБЛАСНА  КЛІНІЧНА ПСИХІАТРИЧНА ЛІКАРНЯ № 3» та внесення змін до пункту 7 рішення обласної ради від 26 червня 2025 року №</w:t>
      </w:r>
      <w:r w:rsidR="00170851">
        <w:rPr>
          <w:bCs/>
          <w:szCs w:val="28"/>
        </w:rPr>
        <w:t> </w:t>
      </w:r>
      <w:r w:rsidR="00170851" w:rsidRPr="00170851">
        <w:rPr>
          <w:bCs/>
          <w:szCs w:val="28"/>
        </w:rPr>
        <w:t>1224-VIII (зі змінами)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4CBF1F70" w14:textId="77777777" w:rsidR="00AA1933" w:rsidRPr="00387985" w:rsidRDefault="00AA1933" w:rsidP="00AA193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2287D" w:rsidRPr="002609FD" w14:paraId="19BBE935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3D08F71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31BBFC9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6A9964C6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287D" w:rsidRPr="002609FD" w14:paraId="1FDCA98C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8EE5199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49BD2F07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9C1EE37" w14:textId="77777777" w:rsidR="0042287D" w:rsidRPr="000249D2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2287D" w:rsidRPr="002609FD" w14:paraId="4B772BF3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F61132F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A29DC2B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2F0659E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535FCAFC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5DDE30B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C5BE7B4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CD49B8B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502A63F1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CFAF4D3" w14:textId="77777777" w:rsidR="0042287D" w:rsidRPr="002609FD" w:rsidRDefault="0042287D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628EFCDF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287D606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974500" w14:paraId="7F8CDBEC" w14:textId="77777777" w:rsidTr="00D62406">
        <w:tc>
          <w:tcPr>
            <w:tcW w:w="2552" w:type="dxa"/>
            <w:gridSpan w:val="3"/>
          </w:tcPr>
          <w:p w14:paraId="0549047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D3E3DD9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7D7932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4346F5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AA1583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AC130F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080FD9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30E1EE38" w14:textId="77777777" w:rsidTr="00D62406">
        <w:tc>
          <w:tcPr>
            <w:tcW w:w="2552" w:type="dxa"/>
            <w:gridSpan w:val="3"/>
          </w:tcPr>
          <w:p w14:paraId="59DDDFA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FDABBE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5674E6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1737BC2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03B06C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380DB5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16C400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2287D" w:rsidRPr="00974500" w14:paraId="52A4B51F" w14:textId="77777777" w:rsidTr="00D62406">
        <w:tc>
          <w:tcPr>
            <w:tcW w:w="2552" w:type="dxa"/>
            <w:gridSpan w:val="3"/>
          </w:tcPr>
          <w:p w14:paraId="667C965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4A13FB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916546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8B0D61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125F6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2E23EC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C8FC5D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0E0B4C51" w14:textId="77777777" w:rsidTr="00D62406">
        <w:tc>
          <w:tcPr>
            <w:tcW w:w="2552" w:type="dxa"/>
            <w:gridSpan w:val="3"/>
          </w:tcPr>
          <w:p w14:paraId="13C54A1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2B745E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C0216C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72F771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F7FE0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ED827A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5753F5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2287D" w:rsidRPr="00974500" w14:paraId="5F0597A8" w14:textId="77777777" w:rsidTr="00D62406">
        <w:tc>
          <w:tcPr>
            <w:tcW w:w="2552" w:type="dxa"/>
            <w:gridSpan w:val="3"/>
          </w:tcPr>
          <w:p w14:paraId="627B67E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34D4C9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780815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57EDE44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C5C630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5F508D9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0559A1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497FB6B" w14:textId="77777777" w:rsidR="0042287D" w:rsidRDefault="0042287D" w:rsidP="0042287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D9DCB2C" w14:textId="77777777" w:rsidR="00AA1933" w:rsidRDefault="00AA1933" w:rsidP="00AA1933">
      <w:pPr>
        <w:jc w:val="center"/>
        <w:rPr>
          <w:b/>
          <w:bCs/>
          <w:iCs/>
          <w:szCs w:val="26"/>
        </w:rPr>
      </w:pPr>
    </w:p>
    <w:p w14:paraId="6988280E" w14:textId="77777777" w:rsidR="00AA1933" w:rsidRDefault="00AA1933" w:rsidP="00AA1933">
      <w:pPr>
        <w:jc w:val="center"/>
        <w:rPr>
          <w:b/>
          <w:bCs/>
          <w:iCs/>
          <w:szCs w:val="26"/>
        </w:rPr>
      </w:pPr>
    </w:p>
    <w:p w14:paraId="27758F75" w14:textId="77777777" w:rsidR="00AA1933" w:rsidRDefault="00AA1933" w:rsidP="00AA193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40D4455" w14:textId="77777777" w:rsidR="00AA1933" w:rsidRDefault="00AA1933" w:rsidP="00AA193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E7325E5" w14:textId="77777777" w:rsidR="00170851" w:rsidRPr="00A8776D" w:rsidRDefault="00170851" w:rsidP="0017085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076CA91" wp14:editId="6845C489">
            <wp:extent cx="501650" cy="717550"/>
            <wp:effectExtent l="0" t="0" r="0" b="6350"/>
            <wp:docPr id="1032808975" name="Рисунок 1032808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B356" w14:textId="77777777" w:rsidR="00170851" w:rsidRPr="00A8776D" w:rsidRDefault="00170851" w:rsidP="00170851">
      <w:pPr>
        <w:jc w:val="center"/>
        <w:rPr>
          <w:b/>
        </w:rPr>
      </w:pPr>
      <w:r w:rsidRPr="00A8776D">
        <w:rPr>
          <w:b/>
        </w:rPr>
        <w:t>УКРАЇНА</w:t>
      </w:r>
    </w:p>
    <w:p w14:paraId="44C9A85C" w14:textId="77777777" w:rsidR="00170851" w:rsidRPr="00A8776D" w:rsidRDefault="00170851" w:rsidP="0017085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74C9B28" w14:textId="77777777" w:rsidR="00170851" w:rsidRPr="00A8776D" w:rsidRDefault="00170851" w:rsidP="0017085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0E90DD2" w14:textId="77777777" w:rsidR="00170851" w:rsidRPr="00A8776D" w:rsidRDefault="00170851" w:rsidP="0017085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7C40549" w14:textId="77777777" w:rsidR="00170851" w:rsidRPr="00A8776D" w:rsidRDefault="00170851" w:rsidP="0017085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60B8CC0" w14:textId="77777777" w:rsidR="00170851" w:rsidRPr="00A8776D" w:rsidRDefault="00170851" w:rsidP="00170851">
      <w:pPr>
        <w:rPr>
          <w:sz w:val="8"/>
          <w:szCs w:val="8"/>
        </w:rPr>
      </w:pPr>
    </w:p>
    <w:p w14:paraId="24236350" w14:textId="77777777" w:rsidR="00170851" w:rsidRPr="008D5621" w:rsidRDefault="00170851" w:rsidP="0017085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CA5CB6D" w14:textId="77777777" w:rsidR="00170851" w:rsidRPr="008D5621" w:rsidRDefault="00170851" w:rsidP="0017085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7F7A0CDB" w14:textId="77777777" w:rsidR="00170851" w:rsidRPr="00C63976" w:rsidRDefault="00170851" w:rsidP="0017085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084C1BEF" w14:textId="77777777" w:rsidR="00170851" w:rsidRDefault="00170851" w:rsidP="00170851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>
        <w:rPr>
          <w:b/>
          <w:szCs w:val="28"/>
        </w:rPr>
        <w:t>30 квітня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2</w:t>
      </w:r>
    </w:p>
    <w:p w14:paraId="6AD8425D" w14:textId="72511300" w:rsidR="00170851" w:rsidRPr="00C63976" w:rsidRDefault="00170851" w:rsidP="00170851">
      <w:pPr>
        <w:spacing w:before="120"/>
        <w:ind w:firstLine="567"/>
        <w:jc w:val="both"/>
        <w:rPr>
          <w:bCs/>
          <w:szCs w:val="28"/>
        </w:rPr>
      </w:pPr>
      <w:r w:rsidRPr="00C63976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C63976">
        <w:rPr>
          <w:bCs/>
          <w:szCs w:val="28"/>
        </w:rPr>
        <w:t xml:space="preserve"> обласної ради «</w:t>
      </w:r>
      <w:r w:rsidRPr="00170851">
        <w:rPr>
          <w:bCs/>
          <w:szCs w:val="28"/>
        </w:rPr>
        <w:t>Про затвердження в новій редакції  Статуту КОМУНАЛЬНОГО НЕКОМЕРЦІЙНОГО ПІДПРИЄМСТВА ХАРКІВСЬКОЇ ОБЛАСНОЇ РАДИ «ОБЛАСНА  КЛІНІЧНА ПСИХІАТРИЧНА ЛІКАРНЯ № 3</w:t>
      </w:r>
      <w:r w:rsidRPr="00C63976">
        <w:rPr>
          <w:bCs/>
          <w:szCs w:val="28"/>
        </w:rPr>
        <w:t>».</w:t>
      </w:r>
    </w:p>
    <w:p w14:paraId="0576DFE0" w14:textId="77777777" w:rsidR="00170851" w:rsidRPr="00DE486F" w:rsidRDefault="00170851" w:rsidP="00170851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 xml:space="preserve">Даний проєкт рішення обласної ради ініційований </w:t>
      </w:r>
      <w:r w:rsidRPr="0039569C">
        <w:rPr>
          <w:iCs/>
          <w:szCs w:val="28"/>
        </w:rPr>
        <w:t>управлінням з питань комунальної власності виконавчого апарату обласної ради</w:t>
      </w:r>
      <w:r w:rsidRPr="00DE486F">
        <w:rPr>
          <w:iCs/>
          <w:szCs w:val="28"/>
        </w:rPr>
        <w:t>.</w:t>
      </w:r>
    </w:p>
    <w:p w14:paraId="3C77520B" w14:textId="77777777" w:rsidR="00170851" w:rsidRPr="00222251" w:rsidRDefault="00170851" w:rsidP="0017085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48933647" w14:textId="77777777" w:rsidR="00170851" w:rsidRPr="00013F1E" w:rsidRDefault="00170851" w:rsidP="00170851">
      <w:pPr>
        <w:numPr>
          <w:ilvl w:val="0"/>
          <w:numId w:val="156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52962A2B" w14:textId="4BE597D4" w:rsidR="00170851" w:rsidRPr="00013F1E" w:rsidRDefault="00170851" w:rsidP="00170851">
      <w:pPr>
        <w:numPr>
          <w:ilvl w:val="0"/>
          <w:numId w:val="15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170851">
        <w:rPr>
          <w:bCs/>
          <w:szCs w:val="28"/>
        </w:rPr>
        <w:t>Про затвердження в новій редакції  Статуту КОМУНАЛЬНОГО НЕКОМЕРЦІЙНОГО ПІДПРИЄМСТВА ХАРКІВСЬКОЇ ОБЛАСНОЇ РАДИ «ОБЛАСНА  КЛІНІЧНА ПСИХІАТРИЧНА ЛІКАРНЯ № 3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p w14:paraId="65DC8E6F" w14:textId="77777777" w:rsidR="00170851" w:rsidRPr="00387985" w:rsidRDefault="00170851" w:rsidP="00170851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3020FB" w:rsidRPr="002609FD" w14:paraId="46488EAA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0075797" w14:textId="77777777" w:rsidR="003020FB" w:rsidRPr="002609FD" w:rsidRDefault="003020FB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4B83324" w14:textId="77777777" w:rsidR="003020FB" w:rsidRPr="002609FD" w:rsidRDefault="003020FB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98ECC84" w14:textId="77777777" w:rsidR="003020FB" w:rsidRPr="002609FD" w:rsidRDefault="003020FB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020FB" w:rsidRPr="002609FD" w14:paraId="23C2C355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895D7C3" w14:textId="77777777" w:rsidR="003020FB" w:rsidRPr="002609FD" w:rsidRDefault="003020FB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7834308" w14:textId="77777777" w:rsidR="003020FB" w:rsidRPr="002609FD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1AF7906" w14:textId="77777777" w:rsidR="003020FB" w:rsidRPr="000249D2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020FB" w:rsidRPr="002609FD" w14:paraId="363FE143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1CC59CB" w14:textId="77777777" w:rsidR="003020FB" w:rsidRPr="002609FD" w:rsidRDefault="003020FB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79D5FEB" w14:textId="77777777" w:rsidR="003020FB" w:rsidRPr="002609FD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B75836F" w14:textId="77777777" w:rsidR="003020FB" w:rsidRPr="002609FD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020FB" w:rsidRPr="002609FD" w14:paraId="5E298E62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BB19A0F" w14:textId="77777777" w:rsidR="003020FB" w:rsidRPr="002609FD" w:rsidRDefault="003020FB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77701FAA" w14:textId="77777777" w:rsidR="003020FB" w:rsidRPr="002609FD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37BC461" w14:textId="77777777" w:rsidR="003020FB" w:rsidRPr="002609FD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020FB" w:rsidRPr="002609FD" w14:paraId="07B2FB19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B483AF0" w14:textId="77777777" w:rsidR="003020FB" w:rsidRPr="002609FD" w:rsidRDefault="003020FB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D09F443" w14:textId="77777777" w:rsidR="003020FB" w:rsidRPr="002609FD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1EC778C" w14:textId="77777777" w:rsidR="003020FB" w:rsidRPr="002609FD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020FB" w:rsidRPr="00974500" w14:paraId="5069C14C" w14:textId="77777777" w:rsidTr="00D62406">
        <w:tc>
          <w:tcPr>
            <w:tcW w:w="2552" w:type="dxa"/>
            <w:gridSpan w:val="3"/>
          </w:tcPr>
          <w:p w14:paraId="78579B43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53EC477C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A7F3A7D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DF38A19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305E63B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45E36BC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D6680D9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020FB" w:rsidRPr="00974500" w14:paraId="440D0DD9" w14:textId="77777777" w:rsidTr="00D62406">
        <w:tc>
          <w:tcPr>
            <w:tcW w:w="2552" w:type="dxa"/>
            <w:gridSpan w:val="3"/>
          </w:tcPr>
          <w:p w14:paraId="042970DB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4DB38C8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91E257A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490847A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736F6EA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2AB4A7F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055BBA9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3020FB" w:rsidRPr="00974500" w14:paraId="194BCCFA" w14:textId="77777777" w:rsidTr="00D62406">
        <w:tc>
          <w:tcPr>
            <w:tcW w:w="2552" w:type="dxa"/>
            <w:gridSpan w:val="3"/>
          </w:tcPr>
          <w:p w14:paraId="43D9144D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79EC98F9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4B581D8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242F8D6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E50FA84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23A76C74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8F85117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020FB" w:rsidRPr="00974500" w14:paraId="4B1B677F" w14:textId="77777777" w:rsidTr="00D62406">
        <w:tc>
          <w:tcPr>
            <w:tcW w:w="2552" w:type="dxa"/>
            <w:gridSpan w:val="3"/>
          </w:tcPr>
          <w:p w14:paraId="0C0362B3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78EE1243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03F9F1B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3C7B7F0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E81F99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2710E6E8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72035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3020FB" w:rsidRPr="00974500" w14:paraId="26F88B35" w14:textId="77777777" w:rsidTr="00D62406">
        <w:tc>
          <w:tcPr>
            <w:tcW w:w="2552" w:type="dxa"/>
            <w:gridSpan w:val="3"/>
          </w:tcPr>
          <w:p w14:paraId="755E4F98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E207FF7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7FDA0968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6AA7E373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5CD989B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B644660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0ECC96F" w14:textId="77777777" w:rsidR="003020FB" w:rsidRPr="00974500" w:rsidRDefault="003020FB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2801289A" w14:textId="77777777" w:rsidR="003020FB" w:rsidRDefault="003020FB" w:rsidP="003020F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E84102E" w14:textId="77777777" w:rsidR="00170851" w:rsidRDefault="00170851" w:rsidP="00170851">
      <w:pPr>
        <w:jc w:val="center"/>
        <w:rPr>
          <w:b/>
          <w:bCs/>
          <w:iCs/>
          <w:szCs w:val="26"/>
        </w:rPr>
      </w:pPr>
    </w:p>
    <w:p w14:paraId="4B6D6830" w14:textId="77777777" w:rsidR="00170851" w:rsidRDefault="00170851" w:rsidP="00170851">
      <w:pPr>
        <w:jc w:val="center"/>
        <w:rPr>
          <w:b/>
          <w:bCs/>
          <w:iCs/>
          <w:szCs w:val="26"/>
        </w:rPr>
      </w:pPr>
    </w:p>
    <w:p w14:paraId="3F42CB1C" w14:textId="77777777" w:rsidR="00170851" w:rsidRDefault="00170851" w:rsidP="0017085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0A91E16" w14:textId="77777777" w:rsidR="0048608F" w:rsidRPr="009A5185" w:rsidRDefault="0048608F" w:rsidP="0048608F">
      <w:pPr>
        <w:jc w:val="center"/>
        <w:rPr>
          <w:b/>
          <w:szCs w:val="28"/>
        </w:rPr>
      </w:pPr>
    </w:p>
    <w:sectPr w:rsidR="0048608F" w:rsidRPr="009A5185" w:rsidSect="003F1A78">
      <w:pgSz w:w="11907" w:h="16839" w:code="9"/>
      <w:pgMar w:top="426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C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B006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D9147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9C502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1A3D8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AE77B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D4A7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32234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3997A4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6A6223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9410E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AE620E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45757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4FB7BA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6926C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6D577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77C02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7E961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2BFC30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111125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6A22D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3D6E63B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3CC385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49653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8E33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2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0D50F6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38A63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2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7A566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69E7157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6A661FD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6D5A5EF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E955C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53"/>
  </w:num>
  <w:num w:numId="2" w16cid:durableId="2035299522">
    <w:abstractNumId w:val="114"/>
  </w:num>
  <w:num w:numId="3" w16cid:durableId="324287751">
    <w:abstractNumId w:val="69"/>
  </w:num>
  <w:num w:numId="4" w16cid:durableId="243300251">
    <w:abstractNumId w:val="54"/>
  </w:num>
  <w:num w:numId="5" w16cid:durableId="868445621">
    <w:abstractNumId w:val="133"/>
  </w:num>
  <w:num w:numId="6" w16cid:durableId="178280152">
    <w:abstractNumId w:val="17"/>
  </w:num>
  <w:num w:numId="7" w16cid:durableId="1445226131">
    <w:abstractNumId w:val="6"/>
  </w:num>
  <w:num w:numId="8" w16cid:durableId="2127657137">
    <w:abstractNumId w:val="52"/>
  </w:num>
  <w:num w:numId="9" w16cid:durableId="2070960281">
    <w:abstractNumId w:val="67"/>
  </w:num>
  <w:num w:numId="10" w16cid:durableId="1921016600">
    <w:abstractNumId w:val="78"/>
  </w:num>
  <w:num w:numId="11" w16cid:durableId="1359889788">
    <w:abstractNumId w:val="153"/>
  </w:num>
  <w:num w:numId="12" w16cid:durableId="910236225">
    <w:abstractNumId w:val="87"/>
  </w:num>
  <w:num w:numId="13" w16cid:durableId="100541526">
    <w:abstractNumId w:val="116"/>
  </w:num>
  <w:num w:numId="14" w16cid:durableId="1471826043">
    <w:abstractNumId w:val="111"/>
  </w:num>
  <w:num w:numId="15" w16cid:durableId="627784667">
    <w:abstractNumId w:val="101"/>
  </w:num>
  <w:num w:numId="16" w16cid:durableId="1690446587">
    <w:abstractNumId w:val="119"/>
  </w:num>
  <w:num w:numId="17" w16cid:durableId="819273748">
    <w:abstractNumId w:val="88"/>
  </w:num>
  <w:num w:numId="18" w16cid:durableId="2131899445">
    <w:abstractNumId w:val="24"/>
  </w:num>
  <w:num w:numId="19" w16cid:durableId="770517411">
    <w:abstractNumId w:val="71"/>
  </w:num>
  <w:num w:numId="20" w16cid:durableId="1296177170">
    <w:abstractNumId w:val="73"/>
  </w:num>
  <w:num w:numId="21" w16cid:durableId="85923046">
    <w:abstractNumId w:val="81"/>
  </w:num>
  <w:num w:numId="22" w16cid:durableId="931935603">
    <w:abstractNumId w:val="140"/>
  </w:num>
  <w:num w:numId="23" w16cid:durableId="1506479280">
    <w:abstractNumId w:val="4"/>
  </w:num>
  <w:num w:numId="24" w16cid:durableId="1339773378">
    <w:abstractNumId w:val="33"/>
  </w:num>
  <w:num w:numId="25" w16cid:durableId="613364594">
    <w:abstractNumId w:val="42"/>
  </w:num>
  <w:num w:numId="26" w16cid:durableId="34041349">
    <w:abstractNumId w:val="125"/>
  </w:num>
  <w:num w:numId="27" w16cid:durableId="1901625170">
    <w:abstractNumId w:val="21"/>
  </w:num>
  <w:num w:numId="28" w16cid:durableId="954406887">
    <w:abstractNumId w:val="83"/>
  </w:num>
  <w:num w:numId="29" w16cid:durableId="1606814093">
    <w:abstractNumId w:val="22"/>
  </w:num>
  <w:num w:numId="30" w16cid:durableId="1446265720">
    <w:abstractNumId w:val="96"/>
  </w:num>
  <w:num w:numId="31" w16cid:durableId="1588076144">
    <w:abstractNumId w:val="90"/>
  </w:num>
  <w:num w:numId="32" w16cid:durableId="489098681">
    <w:abstractNumId w:val="92"/>
  </w:num>
  <w:num w:numId="33" w16cid:durableId="1934896356">
    <w:abstractNumId w:val="142"/>
  </w:num>
  <w:num w:numId="34" w16cid:durableId="426538830">
    <w:abstractNumId w:val="25"/>
  </w:num>
  <w:num w:numId="35" w16cid:durableId="384910261">
    <w:abstractNumId w:val="143"/>
  </w:num>
  <w:num w:numId="36" w16cid:durableId="106051797">
    <w:abstractNumId w:val="139"/>
  </w:num>
  <w:num w:numId="37" w16cid:durableId="819424526">
    <w:abstractNumId w:val="122"/>
  </w:num>
  <w:num w:numId="38" w16cid:durableId="544874586">
    <w:abstractNumId w:val="74"/>
  </w:num>
  <w:num w:numId="39" w16cid:durableId="972564231">
    <w:abstractNumId w:val="23"/>
  </w:num>
  <w:num w:numId="40" w16cid:durableId="1340736908">
    <w:abstractNumId w:val="99"/>
  </w:num>
  <w:num w:numId="41" w16cid:durableId="1971084778">
    <w:abstractNumId w:val="154"/>
  </w:num>
  <w:num w:numId="42" w16cid:durableId="997224660">
    <w:abstractNumId w:val="121"/>
  </w:num>
  <w:num w:numId="43" w16cid:durableId="798687565">
    <w:abstractNumId w:val="14"/>
  </w:num>
  <w:num w:numId="44" w16cid:durableId="248276433">
    <w:abstractNumId w:val="98"/>
  </w:num>
  <w:num w:numId="45" w16cid:durableId="1245601603">
    <w:abstractNumId w:val="66"/>
  </w:num>
  <w:num w:numId="46" w16cid:durableId="567618839">
    <w:abstractNumId w:val="137"/>
  </w:num>
  <w:num w:numId="47" w16cid:durableId="2042977425">
    <w:abstractNumId w:val="141"/>
  </w:num>
  <w:num w:numId="48" w16cid:durableId="2136636810">
    <w:abstractNumId w:val="64"/>
  </w:num>
  <w:num w:numId="49" w16cid:durableId="1165122779">
    <w:abstractNumId w:val="112"/>
  </w:num>
  <w:num w:numId="50" w16cid:durableId="388962577">
    <w:abstractNumId w:val="19"/>
  </w:num>
  <w:num w:numId="51" w16cid:durableId="2103138213">
    <w:abstractNumId w:val="59"/>
  </w:num>
  <w:num w:numId="52" w16cid:durableId="1886066106">
    <w:abstractNumId w:val="145"/>
  </w:num>
  <w:num w:numId="53" w16cid:durableId="1496263912">
    <w:abstractNumId w:val="89"/>
  </w:num>
  <w:num w:numId="54" w16cid:durableId="1780292346">
    <w:abstractNumId w:val="84"/>
  </w:num>
  <w:num w:numId="55" w16cid:durableId="1532113399">
    <w:abstractNumId w:val="105"/>
  </w:num>
  <w:num w:numId="56" w16cid:durableId="1808742270">
    <w:abstractNumId w:val="95"/>
  </w:num>
  <w:num w:numId="57" w16cid:durableId="430054040">
    <w:abstractNumId w:val="115"/>
  </w:num>
  <w:num w:numId="58" w16cid:durableId="173304354">
    <w:abstractNumId w:val="127"/>
  </w:num>
  <w:num w:numId="59" w16cid:durableId="702903293">
    <w:abstractNumId w:val="93"/>
  </w:num>
  <w:num w:numId="60" w16cid:durableId="1826555202">
    <w:abstractNumId w:val="149"/>
  </w:num>
  <w:num w:numId="61" w16cid:durableId="1802573701">
    <w:abstractNumId w:val="10"/>
  </w:num>
  <w:num w:numId="62" w16cid:durableId="822507697">
    <w:abstractNumId w:val="123"/>
  </w:num>
  <w:num w:numId="63" w16cid:durableId="767888601">
    <w:abstractNumId w:val="138"/>
  </w:num>
  <w:num w:numId="64" w16cid:durableId="1884707195">
    <w:abstractNumId w:val="70"/>
  </w:num>
  <w:num w:numId="65" w16cid:durableId="996886170">
    <w:abstractNumId w:val="86"/>
  </w:num>
  <w:num w:numId="66" w16cid:durableId="406264757">
    <w:abstractNumId w:val="46"/>
  </w:num>
  <w:num w:numId="67" w16cid:durableId="1814835130">
    <w:abstractNumId w:val="106"/>
  </w:num>
  <w:num w:numId="68" w16cid:durableId="1436898369">
    <w:abstractNumId w:val="65"/>
  </w:num>
  <w:num w:numId="69" w16cid:durableId="1011221993">
    <w:abstractNumId w:val="104"/>
  </w:num>
  <w:num w:numId="70" w16cid:durableId="117723797">
    <w:abstractNumId w:val="77"/>
  </w:num>
  <w:num w:numId="71" w16cid:durableId="1363437600">
    <w:abstractNumId w:val="29"/>
  </w:num>
  <w:num w:numId="72" w16cid:durableId="1705209380">
    <w:abstractNumId w:val="37"/>
  </w:num>
  <w:num w:numId="73" w16cid:durableId="172763798">
    <w:abstractNumId w:val="94"/>
  </w:num>
  <w:num w:numId="74" w16cid:durableId="1198589886">
    <w:abstractNumId w:val="43"/>
  </w:num>
  <w:num w:numId="75" w16cid:durableId="1536889887">
    <w:abstractNumId w:val="82"/>
  </w:num>
  <w:num w:numId="76" w16cid:durableId="1658413616">
    <w:abstractNumId w:val="61"/>
  </w:num>
  <w:num w:numId="77" w16cid:durableId="1495611321">
    <w:abstractNumId w:val="36"/>
  </w:num>
  <w:num w:numId="78" w16cid:durableId="1811828702">
    <w:abstractNumId w:val="62"/>
  </w:num>
  <w:num w:numId="79" w16cid:durableId="1000081414">
    <w:abstractNumId w:val="80"/>
  </w:num>
  <w:num w:numId="80" w16cid:durableId="1018235173">
    <w:abstractNumId w:val="126"/>
  </w:num>
  <w:num w:numId="81" w16cid:durableId="797718320">
    <w:abstractNumId w:val="56"/>
  </w:num>
  <w:num w:numId="82" w16cid:durableId="819806887">
    <w:abstractNumId w:val="136"/>
  </w:num>
  <w:num w:numId="83" w16cid:durableId="2114401382">
    <w:abstractNumId w:val="35"/>
  </w:num>
  <w:num w:numId="84" w16cid:durableId="90636832">
    <w:abstractNumId w:val="55"/>
  </w:num>
  <w:num w:numId="85" w16cid:durableId="1666201476">
    <w:abstractNumId w:val="75"/>
  </w:num>
  <w:num w:numId="86" w16cid:durableId="262346207">
    <w:abstractNumId w:val="58"/>
  </w:num>
  <w:num w:numId="87" w16cid:durableId="2034459586">
    <w:abstractNumId w:val="91"/>
  </w:num>
  <w:num w:numId="88" w16cid:durableId="1600485866">
    <w:abstractNumId w:val="118"/>
  </w:num>
  <w:num w:numId="89" w16cid:durableId="1796217245">
    <w:abstractNumId w:val="38"/>
  </w:num>
  <w:num w:numId="90" w16cid:durableId="1059981526">
    <w:abstractNumId w:val="129"/>
  </w:num>
  <w:num w:numId="91" w16cid:durableId="840893054">
    <w:abstractNumId w:val="13"/>
  </w:num>
  <w:num w:numId="92" w16cid:durableId="1726296699">
    <w:abstractNumId w:val="39"/>
  </w:num>
  <w:num w:numId="93" w16cid:durableId="1299723799">
    <w:abstractNumId w:val="1"/>
  </w:num>
  <w:num w:numId="94" w16cid:durableId="658577368">
    <w:abstractNumId w:val="103"/>
  </w:num>
  <w:num w:numId="95" w16cid:durableId="1362512084">
    <w:abstractNumId w:val="97"/>
  </w:num>
  <w:num w:numId="96" w16cid:durableId="561991583">
    <w:abstractNumId w:val="9"/>
  </w:num>
  <w:num w:numId="97" w16cid:durableId="318340413">
    <w:abstractNumId w:val="30"/>
  </w:num>
  <w:num w:numId="98" w16cid:durableId="291982616">
    <w:abstractNumId w:val="107"/>
  </w:num>
  <w:num w:numId="99" w16cid:durableId="852376228">
    <w:abstractNumId w:val="134"/>
  </w:num>
  <w:num w:numId="100" w16cid:durableId="1354069512">
    <w:abstractNumId w:val="148"/>
  </w:num>
  <w:num w:numId="101" w16cid:durableId="1324625678">
    <w:abstractNumId w:val="146"/>
  </w:num>
  <w:num w:numId="102" w16cid:durableId="1379672027">
    <w:abstractNumId w:val="144"/>
  </w:num>
  <w:num w:numId="103" w16cid:durableId="1857384590">
    <w:abstractNumId w:val="72"/>
  </w:num>
  <w:num w:numId="104" w16cid:durableId="1500929444">
    <w:abstractNumId w:val="7"/>
  </w:num>
  <w:num w:numId="105" w16cid:durableId="1439448857">
    <w:abstractNumId w:val="45"/>
  </w:num>
  <w:num w:numId="106" w16cid:durableId="475995395">
    <w:abstractNumId w:val="41"/>
  </w:num>
  <w:num w:numId="107" w16cid:durableId="1674868472">
    <w:abstractNumId w:val="108"/>
  </w:num>
  <w:num w:numId="108" w16cid:durableId="37554194">
    <w:abstractNumId w:val="8"/>
  </w:num>
  <w:num w:numId="109" w16cid:durableId="260451303">
    <w:abstractNumId w:val="110"/>
  </w:num>
  <w:num w:numId="110" w16cid:durableId="2511967">
    <w:abstractNumId w:val="63"/>
  </w:num>
  <w:num w:numId="111" w16cid:durableId="287398029">
    <w:abstractNumId w:val="151"/>
  </w:num>
  <w:num w:numId="112" w16cid:durableId="1973750389">
    <w:abstractNumId w:val="147"/>
  </w:num>
  <w:num w:numId="113" w16cid:durableId="1748722999">
    <w:abstractNumId w:val="152"/>
  </w:num>
  <w:num w:numId="114" w16cid:durableId="1655790695">
    <w:abstractNumId w:val="100"/>
  </w:num>
  <w:num w:numId="115" w16cid:durableId="136580965">
    <w:abstractNumId w:val="124"/>
  </w:num>
  <w:num w:numId="116" w16cid:durableId="503518143">
    <w:abstractNumId w:val="3"/>
  </w:num>
  <w:num w:numId="117" w16cid:durableId="2131628508">
    <w:abstractNumId w:val="40"/>
  </w:num>
  <w:num w:numId="118" w16cid:durableId="219483797">
    <w:abstractNumId w:val="18"/>
  </w:num>
  <w:num w:numId="119" w16cid:durableId="1438061860">
    <w:abstractNumId w:val="16"/>
  </w:num>
  <w:num w:numId="120" w16cid:durableId="752700671">
    <w:abstractNumId w:val="76"/>
  </w:num>
  <w:num w:numId="121" w16cid:durableId="1751852957">
    <w:abstractNumId w:val="26"/>
  </w:num>
  <w:num w:numId="122" w16cid:durableId="221403836">
    <w:abstractNumId w:val="132"/>
  </w:num>
  <w:num w:numId="123" w16cid:durableId="840781965">
    <w:abstractNumId w:val="113"/>
  </w:num>
  <w:num w:numId="124" w16cid:durableId="15237403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346131100">
    <w:abstractNumId w:val="85"/>
  </w:num>
  <w:num w:numId="126" w16cid:durableId="28989881">
    <w:abstractNumId w:val="5"/>
  </w:num>
  <w:num w:numId="127" w16cid:durableId="731805917">
    <w:abstractNumId w:val="2"/>
  </w:num>
  <w:num w:numId="128" w16cid:durableId="483929997">
    <w:abstractNumId w:val="50"/>
  </w:num>
  <w:num w:numId="129" w16cid:durableId="78061075">
    <w:abstractNumId w:val="48"/>
  </w:num>
  <w:num w:numId="130" w16cid:durableId="1176965688">
    <w:abstractNumId w:val="130"/>
  </w:num>
  <w:num w:numId="131" w16cid:durableId="1201750356">
    <w:abstractNumId w:val="32"/>
  </w:num>
  <w:num w:numId="132" w16cid:durableId="1123962811">
    <w:abstractNumId w:val="47"/>
  </w:num>
  <w:num w:numId="133" w16cid:durableId="527135640">
    <w:abstractNumId w:val="0"/>
  </w:num>
  <w:num w:numId="134" w16cid:durableId="1360935709">
    <w:abstractNumId w:val="27"/>
  </w:num>
  <w:num w:numId="135" w16cid:durableId="868615017">
    <w:abstractNumId w:val="135"/>
  </w:num>
  <w:num w:numId="136" w16cid:durableId="280765376">
    <w:abstractNumId w:val="57"/>
  </w:num>
  <w:num w:numId="137" w16cid:durableId="1885215240">
    <w:abstractNumId w:val="15"/>
  </w:num>
  <w:num w:numId="138" w16cid:durableId="1198354854">
    <w:abstractNumId w:val="60"/>
  </w:num>
  <w:num w:numId="139" w16cid:durableId="2053115549">
    <w:abstractNumId w:val="131"/>
  </w:num>
  <w:num w:numId="140" w16cid:durableId="306010675">
    <w:abstractNumId w:val="102"/>
  </w:num>
  <w:num w:numId="141" w16cid:durableId="1685856980">
    <w:abstractNumId w:val="51"/>
  </w:num>
  <w:num w:numId="142" w16cid:durableId="1070032900">
    <w:abstractNumId w:val="28"/>
  </w:num>
  <w:num w:numId="143" w16cid:durableId="2114743887">
    <w:abstractNumId w:val="44"/>
  </w:num>
  <w:num w:numId="144" w16cid:durableId="1781215589">
    <w:abstractNumId w:val="79"/>
  </w:num>
  <w:num w:numId="145" w16cid:durableId="1675067148">
    <w:abstractNumId w:val="128"/>
  </w:num>
  <w:num w:numId="146" w16cid:durableId="979312345">
    <w:abstractNumId w:val="31"/>
  </w:num>
  <w:num w:numId="147" w16cid:durableId="1674643930">
    <w:abstractNumId w:val="109"/>
  </w:num>
  <w:num w:numId="148" w16cid:durableId="162168575">
    <w:abstractNumId w:val="11"/>
  </w:num>
  <w:num w:numId="149" w16cid:durableId="3628134">
    <w:abstractNumId w:val="68"/>
  </w:num>
  <w:num w:numId="150" w16cid:durableId="2011710093">
    <w:abstractNumId w:val="12"/>
  </w:num>
  <w:num w:numId="151" w16cid:durableId="784885185">
    <w:abstractNumId w:val="120"/>
  </w:num>
  <w:num w:numId="152" w16cid:durableId="575238532">
    <w:abstractNumId w:val="34"/>
  </w:num>
  <w:num w:numId="153" w16cid:durableId="1223560608">
    <w:abstractNumId w:val="49"/>
  </w:num>
  <w:num w:numId="154" w16cid:durableId="2144617237">
    <w:abstractNumId w:val="150"/>
  </w:num>
  <w:num w:numId="155" w16cid:durableId="805900831">
    <w:abstractNumId w:val="20"/>
  </w:num>
  <w:num w:numId="156" w16cid:durableId="1191992439">
    <w:abstractNumId w:val="1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2C04"/>
    <w:rsid w:val="0000515E"/>
    <w:rsid w:val="00007C28"/>
    <w:rsid w:val="00010F40"/>
    <w:rsid w:val="00022E84"/>
    <w:rsid w:val="000249D2"/>
    <w:rsid w:val="000418A9"/>
    <w:rsid w:val="00045E9D"/>
    <w:rsid w:val="00074347"/>
    <w:rsid w:val="00087054"/>
    <w:rsid w:val="00087DEC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2711"/>
    <w:rsid w:val="00123B31"/>
    <w:rsid w:val="001267FC"/>
    <w:rsid w:val="00130773"/>
    <w:rsid w:val="0013361A"/>
    <w:rsid w:val="001349FD"/>
    <w:rsid w:val="00135AD4"/>
    <w:rsid w:val="0014067B"/>
    <w:rsid w:val="00147882"/>
    <w:rsid w:val="0015374F"/>
    <w:rsid w:val="00161163"/>
    <w:rsid w:val="001661E7"/>
    <w:rsid w:val="001704B8"/>
    <w:rsid w:val="00170851"/>
    <w:rsid w:val="00170F25"/>
    <w:rsid w:val="00180E31"/>
    <w:rsid w:val="001A2679"/>
    <w:rsid w:val="001B451A"/>
    <w:rsid w:val="001C25AB"/>
    <w:rsid w:val="001D1A72"/>
    <w:rsid w:val="001E29C5"/>
    <w:rsid w:val="001F446E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55758"/>
    <w:rsid w:val="002613E7"/>
    <w:rsid w:val="00262F2A"/>
    <w:rsid w:val="00263479"/>
    <w:rsid w:val="00270638"/>
    <w:rsid w:val="00275FE8"/>
    <w:rsid w:val="00277BB6"/>
    <w:rsid w:val="0028266B"/>
    <w:rsid w:val="002869BD"/>
    <w:rsid w:val="00290C7F"/>
    <w:rsid w:val="00292863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3930"/>
    <w:rsid w:val="002E7C23"/>
    <w:rsid w:val="002F082A"/>
    <w:rsid w:val="002F6035"/>
    <w:rsid w:val="00300199"/>
    <w:rsid w:val="003020FB"/>
    <w:rsid w:val="003033CE"/>
    <w:rsid w:val="003047AA"/>
    <w:rsid w:val="00307726"/>
    <w:rsid w:val="003269E8"/>
    <w:rsid w:val="00326DDB"/>
    <w:rsid w:val="00327F89"/>
    <w:rsid w:val="00331C69"/>
    <w:rsid w:val="00350BCD"/>
    <w:rsid w:val="00366552"/>
    <w:rsid w:val="003665E8"/>
    <w:rsid w:val="00367A9F"/>
    <w:rsid w:val="00373273"/>
    <w:rsid w:val="003740FA"/>
    <w:rsid w:val="00374645"/>
    <w:rsid w:val="00377E3B"/>
    <w:rsid w:val="0038526A"/>
    <w:rsid w:val="00387985"/>
    <w:rsid w:val="00390F35"/>
    <w:rsid w:val="0039569C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6E60"/>
    <w:rsid w:val="003E78DB"/>
    <w:rsid w:val="003F1A78"/>
    <w:rsid w:val="004050A9"/>
    <w:rsid w:val="00412977"/>
    <w:rsid w:val="00413E52"/>
    <w:rsid w:val="0041453C"/>
    <w:rsid w:val="0042287D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40E3"/>
    <w:rsid w:val="004656F3"/>
    <w:rsid w:val="004717F8"/>
    <w:rsid w:val="004757C2"/>
    <w:rsid w:val="0048608F"/>
    <w:rsid w:val="0049005D"/>
    <w:rsid w:val="00493419"/>
    <w:rsid w:val="004943B9"/>
    <w:rsid w:val="004A29D7"/>
    <w:rsid w:val="004B1D58"/>
    <w:rsid w:val="004B2EBD"/>
    <w:rsid w:val="004D401E"/>
    <w:rsid w:val="004E0AEF"/>
    <w:rsid w:val="004E0FD9"/>
    <w:rsid w:val="00506A6C"/>
    <w:rsid w:val="005211CA"/>
    <w:rsid w:val="00521812"/>
    <w:rsid w:val="0053062A"/>
    <w:rsid w:val="00540A05"/>
    <w:rsid w:val="00541BE3"/>
    <w:rsid w:val="00542A4A"/>
    <w:rsid w:val="00544758"/>
    <w:rsid w:val="00553378"/>
    <w:rsid w:val="00563AE5"/>
    <w:rsid w:val="005801A2"/>
    <w:rsid w:val="005922FB"/>
    <w:rsid w:val="005A13ED"/>
    <w:rsid w:val="005A26EA"/>
    <w:rsid w:val="005A3FC9"/>
    <w:rsid w:val="005B1C26"/>
    <w:rsid w:val="005B6A87"/>
    <w:rsid w:val="005C35A1"/>
    <w:rsid w:val="005C3F46"/>
    <w:rsid w:val="005C44A8"/>
    <w:rsid w:val="005C7FAB"/>
    <w:rsid w:val="005D1001"/>
    <w:rsid w:val="005D19DC"/>
    <w:rsid w:val="005D69F3"/>
    <w:rsid w:val="006026C8"/>
    <w:rsid w:val="00603E88"/>
    <w:rsid w:val="006168CD"/>
    <w:rsid w:val="00620374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C59D4"/>
    <w:rsid w:val="006D5B6E"/>
    <w:rsid w:val="006F0C5A"/>
    <w:rsid w:val="007056F8"/>
    <w:rsid w:val="007059E1"/>
    <w:rsid w:val="00716BAD"/>
    <w:rsid w:val="00741549"/>
    <w:rsid w:val="00743E17"/>
    <w:rsid w:val="007529F8"/>
    <w:rsid w:val="0076467B"/>
    <w:rsid w:val="00767959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7F55E2"/>
    <w:rsid w:val="00814C33"/>
    <w:rsid w:val="0081620A"/>
    <w:rsid w:val="0081706A"/>
    <w:rsid w:val="0082170D"/>
    <w:rsid w:val="00821A8F"/>
    <w:rsid w:val="00825A04"/>
    <w:rsid w:val="008304DE"/>
    <w:rsid w:val="00842B49"/>
    <w:rsid w:val="008560F7"/>
    <w:rsid w:val="00861EB9"/>
    <w:rsid w:val="0086556A"/>
    <w:rsid w:val="00870E9F"/>
    <w:rsid w:val="00871C31"/>
    <w:rsid w:val="008725A9"/>
    <w:rsid w:val="008740F7"/>
    <w:rsid w:val="00876BA7"/>
    <w:rsid w:val="00877629"/>
    <w:rsid w:val="00884E4D"/>
    <w:rsid w:val="00891B12"/>
    <w:rsid w:val="008956B9"/>
    <w:rsid w:val="008975F6"/>
    <w:rsid w:val="008B07EC"/>
    <w:rsid w:val="008B1444"/>
    <w:rsid w:val="008C05CF"/>
    <w:rsid w:val="008C3E5D"/>
    <w:rsid w:val="008C49B8"/>
    <w:rsid w:val="008D5621"/>
    <w:rsid w:val="008E2040"/>
    <w:rsid w:val="008E3842"/>
    <w:rsid w:val="008E6F8A"/>
    <w:rsid w:val="008F0B01"/>
    <w:rsid w:val="008F1806"/>
    <w:rsid w:val="00912B52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0D3D"/>
    <w:rsid w:val="00995343"/>
    <w:rsid w:val="00995A7D"/>
    <w:rsid w:val="00997100"/>
    <w:rsid w:val="009A5185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14169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A1933"/>
    <w:rsid w:val="00AB6A8D"/>
    <w:rsid w:val="00AE1388"/>
    <w:rsid w:val="00AF2961"/>
    <w:rsid w:val="00AF2EC3"/>
    <w:rsid w:val="00AF7379"/>
    <w:rsid w:val="00B00C37"/>
    <w:rsid w:val="00B02403"/>
    <w:rsid w:val="00B056FD"/>
    <w:rsid w:val="00B1660F"/>
    <w:rsid w:val="00B21108"/>
    <w:rsid w:val="00B2394E"/>
    <w:rsid w:val="00B2433E"/>
    <w:rsid w:val="00B322DC"/>
    <w:rsid w:val="00B567F9"/>
    <w:rsid w:val="00B601C8"/>
    <w:rsid w:val="00B6334F"/>
    <w:rsid w:val="00B7797B"/>
    <w:rsid w:val="00B84912"/>
    <w:rsid w:val="00B94E27"/>
    <w:rsid w:val="00B965A9"/>
    <w:rsid w:val="00BA17D1"/>
    <w:rsid w:val="00BA3748"/>
    <w:rsid w:val="00BB4E7F"/>
    <w:rsid w:val="00BC0177"/>
    <w:rsid w:val="00BC3A19"/>
    <w:rsid w:val="00BC4108"/>
    <w:rsid w:val="00BC7B02"/>
    <w:rsid w:val="00BD45A4"/>
    <w:rsid w:val="00BD56B4"/>
    <w:rsid w:val="00BE1D5F"/>
    <w:rsid w:val="00BF0D29"/>
    <w:rsid w:val="00BF2C96"/>
    <w:rsid w:val="00BF348A"/>
    <w:rsid w:val="00BF5CFA"/>
    <w:rsid w:val="00C0102A"/>
    <w:rsid w:val="00C13F52"/>
    <w:rsid w:val="00C16B9F"/>
    <w:rsid w:val="00C22FE8"/>
    <w:rsid w:val="00C27DA3"/>
    <w:rsid w:val="00C3079A"/>
    <w:rsid w:val="00C32496"/>
    <w:rsid w:val="00C45E60"/>
    <w:rsid w:val="00C501F0"/>
    <w:rsid w:val="00C5148F"/>
    <w:rsid w:val="00C55BA6"/>
    <w:rsid w:val="00C63976"/>
    <w:rsid w:val="00C6474C"/>
    <w:rsid w:val="00C825BB"/>
    <w:rsid w:val="00C826D1"/>
    <w:rsid w:val="00C82CB6"/>
    <w:rsid w:val="00C9003E"/>
    <w:rsid w:val="00C92965"/>
    <w:rsid w:val="00CC0348"/>
    <w:rsid w:val="00CC2FFB"/>
    <w:rsid w:val="00CC61AA"/>
    <w:rsid w:val="00CD1069"/>
    <w:rsid w:val="00CD2700"/>
    <w:rsid w:val="00CD566F"/>
    <w:rsid w:val="00CD77D7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1B9F"/>
    <w:rsid w:val="00DD5DED"/>
    <w:rsid w:val="00DF33E4"/>
    <w:rsid w:val="00E00D81"/>
    <w:rsid w:val="00E113B1"/>
    <w:rsid w:val="00E13978"/>
    <w:rsid w:val="00E16E84"/>
    <w:rsid w:val="00E21632"/>
    <w:rsid w:val="00E217B5"/>
    <w:rsid w:val="00E21884"/>
    <w:rsid w:val="00E3757A"/>
    <w:rsid w:val="00E55A2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34B1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77926"/>
    <w:rsid w:val="00F80185"/>
    <w:rsid w:val="00F8454D"/>
    <w:rsid w:val="00FA2C76"/>
    <w:rsid w:val="00FA6781"/>
    <w:rsid w:val="00FB2AC2"/>
    <w:rsid w:val="00FB6089"/>
    <w:rsid w:val="00FC049F"/>
    <w:rsid w:val="00FC69DB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18" Type="http://schemas.openxmlformats.org/officeDocument/2006/relationships/hyperlink" Target="mailto:sc09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17" Type="http://schemas.openxmlformats.org/officeDocument/2006/relationships/hyperlink" Target="mailto:sc09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9-or@ukr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9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9-or@ukr.net" TargetMode="External"/><Relationship Id="rId10" Type="http://schemas.openxmlformats.org/officeDocument/2006/relationships/hyperlink" Target="mailto:sc09-or@ukr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Relationship Id="rId14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F732-1C7C-4176-90ED-F474755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12</Pages>
  <Words>14008</Words>
  <Characters>7985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5</cp:revision>
  <cp:lastPrinted>2025-04-22T14:51:00Z</cp:lastPrinted>
  <dcterms:created xsi:type="dcterms:W3CDTF">2026-04-30T08:59:00Z</dcterms:created>
  <dcterms:modified xsi:type="dcterms:W3CDTF">2026-04-30T13:34:00Z</dcterms:modified>
</cp:coreProperties>
</file>