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4748" w14:textId="77777777" w:rsidR="00265D07" w:rsidRPr="005A4AAD" w:rsidRDefault="00265D07" w:rsidP="00265D07">
      <w:pPr>
        <w:keepNext/>
        <w:keepLines/>
        <w:spacing w:after="0" w:line="240" w:lineRule="auto"/>
        <w:ind w:left="4320" w:right="-164"/>
        <w:rPr>
          <w:rFonts w:ascii="Times New Roman" w:eastAsia="Times New Roman" w:hAnsi="Times New Roman" w:cs="Times New Roman"/>
          <w:b/>
          <w:sz w:val="26"/>
        </w:rPr>
      </w:pPr>
      <w:r w:rsidRPr="005A4AAD">
        <w:t xml:space="preserve">   </w:t>
      </w:r>
      <w:r w:rsidRPr="005A4AAD">
        <w:object w:dxaOrig="794" w:dyaOrig="1013" w14:anchorId="012863D8">
          <v:rect id="rectole0000000000" o:spid="_x0000_i1025" style="width:39.75pt;height:51pt" o:ole="" o:preferrelative="t" stroked="f">
            <v:imagedata r:id="rId5" o:title=""/>
          </v:rect>
          <o:OLEObject Type="Embed" ProgID="StaticMetafile" ShapeID="rectole0000000000" DrawAspect="Content" ObjectID="_1765034172" r:id="rId6"/>
        </w:object>
      </w:r>
    </w:p>
    <w:p w14:paraId="7A4368FF" w14:textId="77777777" w:rsidR="00265D07" w:rsidRPr="005A4AAD" w:rsidRDefault="00265D07" w:rsidP="00265D07">
      <w:pPr>
        <w:spacing w:after="0" w:line="240" w:lineRule="auto"/>
        <w:ind w:right="-164"/>
        <w:rPr>
          <w:rFonts w:ascii="Times New Roman" w:eastAsia="Times New Roman" w:hAnsi="Times New Roman" w:cs="Times New Roman"/>
          <w:b/>
          <w:sz w:val="16"/>
          <w:shd w:val="clear" w:color="auto" w:fill="FFFFFF"/>
        </w:rPr>
      </w:pPr>
    </w:p>
    <w:p w14:paraId="072008A9" w14:textId="77777777" w:rsidR="00265D07" w:rsidRPr="005A4AAD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5A4AAD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ХАРКІВСЬКА ОБЛАСНА РАДА</w:t>
      </w:r>
    </w:p>
    <w:p w14:paraId="72F8DEFC" w14:textId="77777777" w:rsidR="00265D07" w:rsidRPr="005A4AAD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</w:p>
    <w:p w14:paraId="508F4E1A" w14:textId="77777777" w:rsidR="00265D07" w:rsidRPr="005A4AAD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</w:rPr>
      </w:pPr>
      <w:r w:rsidRPr="005A4AAD">
        <w:rPr>
          <w:rFonts w:ascii="Times New Roman" w:eastAsia="Times New Roman" w:hAnsi="Times New Roman" w:cs="Times New Roman"/>
          <w:caps/>
          <w:sz w:val="26"/>
        </w:rPr>
        <w:t>постійна комісія з питань НАУКИ, ОСВІТИ ТА ДУХОВНОСТІ</w:t>
      </w:r>
    </w:p>
    <w:p w14:paraId="24B40C4C" w14:textId="77777777" w:rsidR="00265D07" w:rsidRPr="005A4AAD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caps/>
          <w:sz w:val="26"/>
        </w:rPr>
      </w:pPr>
    </w:p>
    <w:p w14:paraId="2A4872B6" w14:textId="77777777" w:rsidR="00265D07" w:rsidRPr="005A4AAD" w:rsidRDefault="00265D07" w:rsidP="00265D07">
      <w:pPr>
        <w:tabs>
          <w:tab w:val="left" w:pos="2970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16"/>
        </w:rPr>
      </w:pPr>
      <w:r w:rsidRPr="005A4AAD">
        <w:rPr>
          <w:rFonts w:ascii="Times New Roman" w:eastAsia="Times New Roman" w:hAnsi="Times New Roman" w:cs="Times New Roman"/>
          <w:sz w:val="16"/>
        </w:rPr>
        <w:tab/>
      </w:r>
    </w:p>
    <w:p w14:paraId="38658550" w14:textId="77777777" w:rsidR="00265D07" w:rsidRPr="005A4AAD" w:rsidRDefault="00265D07" w:rsidP="00265D07">
      <w:pPr>
        <w:pBdr>
          <w:bottom w:val="single" w:sz="12" w:space="1" w:color="auto"/>
        </w:pBdr>
        <w:spacing w:after="0" w:line="240" w:lineRule="auto"/>
        <w:ind w:right="-164"/>
        <w:rPr>
          <w:rStyle w:val="a4"/>
          <w:rFonts w:ascii="Times New Roman" w:eastAsia="Times New Roman" w:hAnsi="Times New Roman" w:cs="Times New Roman"/>
          <w:i/>
        </w:rPr>
      </w:pPr>
      <w:r w:rsidRPr="005A4AAD">
        <w:rPr>
          <w:rFonts w:ascii="Times New Roman" w:eastAsia="Times New Roman" w:hAnsi="Times New Roman" w:cs="Times New Roman"/>
          <w:i/>
        </w:rPr>
        <w:t xml:space="preserve">вул. Сумська, 64, м. Харків 61002, тел. 700-53-29,  e-mail:  </w:t>
      </w:r>
      <w:hyperlink r:id="rId7" w:history="1">
        <w:r w:rsidRPr="005A4AAD">
          <w:rPr>
            <w:rStyle w:val="a4"/>
            <w:rFonts w:ascii="Times New Roman" w:eastAsia="Times New Roman" w:hAnsi="Times New Roman" w:cs="Times New Roman"/>
            <w:i/>
          </w:rPr>
          <w:t>sc12-or@ukr.net</w:t>
        </w:r>
      </w:hyperlink>
    </w:p>
    <w:p w14:paraId="29B815B2" w14:textId="77777777" w:rsidR="00265D07" w:rsidRPr="005A4AAD" w:rsidRDefault="00265D07" w:rsidP="00265D07">
      <w:pPr>
        <w:spacing w:after="0" w:line="240" w:lineRule="auto"/>
        <w:ind w:right="-164"/>
        <w:rPr>
          <w:rFonts w:ascii="Times New Roman" w:eastAsia="Times New Roman" w:hAnsi="Times New Roman" w:cs="Times New Roman"/>
          <w:sz w:val="8"/>
        </w:rPr>
      </w:pPr>
    </w:p>
    <w:p w14:paraId="16251A05" w14:textId="77777777" w:rsidR="00265D07" w:rsidRPr="005A4AAD" w:rsidRDefault="00265D07" w:rsidP="00265D07">
      <w:pPr>
        <w:spacing w:after="0" w:line="240" w:lineRule="auto"/>
        <w:ind w:right="-164"/>
        <w:rPr>
          <w:rFonts w:ascii="Times New Roman" w:eastAsia="Times New Roman" w:hAnsi="Times New Roman" w:cs="Times New Roman"/>
        </w:rPr>
      </w:pPr>
      <w:r w:rsidRPr="005A4AAD">
        <w:rPr>
          <w:rFonts w:ascii="Times New Roman" w:eastAsia="Times New Roman" w:hAnsi="Times New Roman" w:cs="Times New Roman"/>
        </w:rPr>
        <w:t>_______________</w:t>
      </w:r>
      <w:r w:rsidRPr="005A4AAD">
        <w:rPr>
          <w:rFonts w:ascii="Segoe UI Symbol" w:eastAsia="Segoe UI Symbol" w:hAnsi="Segoe UI Symbol" w:cs="Segoe UI Symbol"/>
        </w:rPr>
        <w:t>№</w:t>
      </w:r>
      <w:r w:rsidRPr="005A4AAD">
        <w:rPr>
          <w:rFonts w:ascii="Times New Roman" w:eastAsia="Times New Roman" w:hAnsi="Times New Roman" w:cs="Times New Roman"/>
        </w:rPr>
        <w:t>_______________</w:t>
      </w:r>
    </w:p>
    <w:p w14:paraId="2863E8D1" w14:textId="77777777" w:rsidR="00265D07" w:rsidRPr="005A4AAD" w:rsidRDefault="00265D07" w:rsidP="00265D07">
      <w:pPr>
        <w:spacing w:after="0" w:line="240" w:lineRule="auto"/>
        <w:ind w:right="-164"/>
        <w:rPr>
          <w:rFonts w:ascii="Times New Roman" w:eastAsia="Times New Roman" w:hAnsi="Times New Roman" w:cs="Times New Roman"/>
        </w:rPr>
      </w:pPr>
      <w:r w:rsidRPr="005A4AAD">
        <w:rPr>
          <w:rFonts w:ascii="Times New Roman" w:eastAsia="Times New Roman" w:hAnsi="Times New Roman" w:cs="Times New Roman"/>
        </w:rPr>
        <w:t xml:space="preserve">На </w:t>
      </w:r>
      <w:r w:rsidRPr="005A4AAD">
        <w:rPr>
          <w:rFonts w:ascii="Segoe UI Symbol" w:eastAsia="Segoe UI Symbol" w:hAnsi="Segoe UI Symbol" w:cs="Segoe UI Symbol"/>
        </w:rPr>
        <w:t>№</w:t>
      </w:r>
      <w:r w:rsidRPr="005A4AAD">
        <w:rPr>
          <w:rFonts w:ascii="Times New Roman" w:eastAsia="Times New Roman" w:hAnsi="Times New Roman" w:cs="Times New Roman"/>
        </w:rPr>
        <w:t xml:space="preserve"> ___________________________</w:t>
      </w:r>
    </w:p>
    <w:p w14:paraId="1BE759D8" w14:textId="77777777" w:rsidR="00265D07" w:rsidRPr="005A4AAD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56E64A0" w14:textId="27628D7E" w:rsidR="00265D07" w:rsidRDefault="00265D07" w:rsidP="00265D07">
      <w:pPr>
        <w:spacing w:after="0" w:line="240" w:lineRule="auto"/>
        <w:ind w:right="-164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ВИСНОВОК</w:t>
      </w:r>
    </w:p>
    <w:p w14:paraId="5428D653" w14:textId="0A7088C8" w:rsidR="00265D07" w:rsidRPr="00950ADC" w:rsidRDefault="00265D07" w:rsidP="00265D0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грудня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>.00</w:t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50A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50ADC">
        <w:rPr>
          <w:rFonts w:ascii="Times New Roman" w:hAnsi="Times New Roman" w:cs="Times New Roman"/>
          <w:b/>
          <w:sz w:val="28"/>
          <w:szCs w:val="28"/>
        </w:rPr>
        <w:t>Протокол  № 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3DB2FF26" w14:textId="77777777" w:rsidR="00265D07" w:rsidRPr="00950ADC" w:rsidRDefault="00265D07" w:rsidP="00265D0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F33C35" w14:textId="77777777" w:rsidR="00265D07" w:rsidRPr="00950ADC" w:rsidRDefault="00265D07" w:rsidP="00265D07">
      <w:pPr>
        <w:tabs>
          <w:tab w:val="left" w:pos="4111"/>
        </w:tabs>
        <w:spacing w:after="0" w:line="240" w:lineRule="auto"/>
        <w:ind w:left="56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0ADC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0C598A35" w14:textId="77777777" w:rsidR="00265D07" w:rsidRPr="00950ADC" w:rsidRDefault="00265D07" w:rsidP="00265D07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950ADC">
        <w:rPr>
          <w:rFonts w:ascii="Times New Roman" w:hAnsi="Times New Roman" w:cs="Times New Roman"/>
          <w:bCs/>
          <w:sz w:val="28"/>
          <w:szCs w:val="28"/>
        </w:rPr>
        <w:t>Присутні: 6</w:t>
      </w:r>
    </w:p>
    <w:p w14:paraId="44A7A3D4" w14:textId="77777777" w:rsidR="00265D07" w:rsidRPr="005A4AAD" w:rsidRDefault="00265D07" w:rsidP="00265D07">
      <w:pPr>
        <w:spacing w:after="0" w:line="240" w:lineRule="auto"/>
        <w:ind w:right="-164"/>
        <w:jc w:val="right"/>
        <w:rPr>
          <w:rFonts w:ascii="Times New Roman" w:eastAsia="Times New Roman" w:hAnsi="Times New Roman" w:cs="Times New Roman"/>
          <w:b/>
          <w:sz w:val="28"/>
        </w:rPr>
      </w:pPr>
    </w:p>
    <w:p w14:paraId="10A75041" w14:textId="44B6A4A5" w:rsidR="00265D07" w:rsidRPr="00AB761A" w:rsidRDefault="00265D07" w:rsidP="00937F8F">
      <w:pPr>
        <w:jc w:val="both"/>
        <w:rPr>
          <w:rFonts w:ascii="Times New Roman" w:hAnsi="Times New Roman" w:cs="Times New Roman"/>
          <w:sz w:val="28"/>
          <w:szCs w:val="28"/>
        </w:rPr>
      </w:pPr>
      <w:r w:rsidRPr="00265D07">
        <w:rPr>
          <w:rFonts w:ascii="Times New Roman" w:hAnsi="Times New Roman" w:cs="Times New Roman"/>
          <w:sz w:val="28"/>
          <w:szCs w:val="28"/>
        </w:rPr>
        <w:t>До питання «</w:t>
      </w:r>
      <w:r w:rsidRPr="00D024E0">
        <w:rPr>
          <w:rFonts w:ascii="Times New Roman" w:hAnsi="Times New Roman" w:cs="Times New Roman"/>
          <w:sz w:val="28"/>
          <w:szCs w:val="28"/>
        </w:rPr>
        <w:t xml:space="preserve">Про </w:t>
      </w:r>
      <w:r w:rsidR="00945C42">
        <w:rPr>
          <w:rFonts w:ascii="Times New Roman" w:hAnsi="Times New Roman" w:cs="Times New Roman"/>
          <w:sz w:val="28"/>
          <w:szCs w:val="28"/>
        </w:rPr>
        <w:t>звернення</w:t>
      </w:r>
      <w:r w:rsidRPr="00D024E0">
        <w:rPr>
          <w:rFonts w:ascii="Times New Roman" w:hAnsi="Times New Roman" w:cs="Times New Roman"/>
          <w:sz w:val="28"/>
          <w:szCs w:val="28"/>
        </w:rPr>
        <w:t xml:space="preserve"> батьків і педагогів КОМУНАЛЬНОГО ЗАКЛАДУ «ХАРКІВСЬКА СПЕЦІАЛЬНА ШКОЛА ІМ. В.Г. КОРОЛЕНКА» ХАРКІВСЬКОЇ ОБЛАСНОЇ РАДИ</w:t>
      </w:r>
      <w:r>
        <w:rPr>
          <w:rFonts w:ascii="Times New Roman" w:hAnsi="Times New Roman" w:cs="Times New Roman"/>
          <w:sz w:val="28"/>
          <w:szCs w:val="28"/>
        </w:rPr>
        <w:t xml:space="preserve"> стосовно  можливого закриття дошкільного підрозділу в закладі</w:t>
      </w:r>
      <w:r w:rsidR="00937F8F">
        <w:rPr>
          <w:rFonts w:ascii="Times New Roman" w:hAnsi="Times New Roman" w:cs="Times New Roman"/>
          <w:sz w:val="28"/>
          <w:szCs w:val="28"/>
        </w:rPr>
        <w:t xml:space="preserve"> </w:t>
      </w:r>
      <w:r w:rsidR="00945C42">
        <w:rPr>
          <w:rFonts w:ascii="Times New Roman" w:hAnsi="Times New Roman" w:cs="Times New Roman"/>
          <w:sz w:val="28"/>
          <w:szCs w:val="28"/>
        </w:rPr>
        <w:t xml:space="preserve">та </w:t>
      </w:r>
      <w:r w:rsidRPr="00AB761A">
        <w:rPr>
          <w:rFonts w:ascii="Times New Roman" w:hAnsi="Times New Roman" w:cs="Times New Roman"/>
          <w:sz w:val="28"/>
          <w:szCs w:val="28"/>
        </w:rPr>
        <w:t xml:space="preserve"> </w:t>
      </w:r>
      <w:r w:rsidR="00945C42">
        <w:rPr>
          <w:rFonts w:ascii="Times New Roman" w:hAnsi="Times New Roman" w:cs="Times New Roman"/>
          <w:sz w:val="28"/>
          <w:szCs w:val="28"/>
        </w:rPr>
        <w:t xml:space="preserve"> про </w:t>
      </w:r>
      <w:r w:rsidRPr="00AB761A">
        <w:rPr>
          <w:rFonts w:ascii="Times New Roman" w:hAnsi="Times New Roman" w:cs="Times New Roman"/>
          <w:sz w:val="28"/>
          <w:szCs w:val="28"/>
        </w:rPr>
        <w:t xml:space="preserve">лист  народного депутата України Сушка П.М. </w:t>
      </w:r>
      <w:r>
        <w:rPr>
          <w:rFonts w:ascii="Times New Roman" w:hAnsi="Times New Roman" w:cs="Times New Roman"/>
          <w:sz w:val="28"/>
          <w:szCs w:val="28"/>
        </w:rPr>
        <w:t xml:space="preserve"> щодо ліквідації дошкільних підрозділів у спеціальних та санаторних школах Харківської області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DA93B5" w14:textId="484694A4" w:rsidR="00AA188B" w:rsidRDefault="00AA188B" w:rsidP="00AA18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0ADC">
        <w:rPr>
          <w:rFonts w:ascii="Times New Roman" w:hAnsi="Times New Roman" w:cs="Times New Roman"/>
          <w:bCs/>
          <w:sz w:val="28"/>
          <w:szCs w:val="28"/>
        </w:rPr>
        <w:t xml:space="preserve">Дане питання ініційоване </w:t>
      </w:r>
      <w:r w:rsidR="00937F8F">
        <w:rPr>
          <w:rFonts w:ascii="Times New Roman" w:hAnsi="Times New Roman" w:cs="Times New Roman"/>
          <w:bCs/>
          <w:sz w:val="28"/>
          <w:szCs w:val="28"/>
        </w:rPr>
        <w:t xml:space="preserve">головою постійної комісії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Г.М. та </w:t>
      </w:r>
      <w:r w:rsidR="00937F8F">
        <w:rPr>
          <w:rFonts w:ascii="Times New Roman" w:hAnsi="Times New Roman" w:cs="Times New Roman"/>
          <w:bCs/>
          <w:sz w:val="28"/>
          <w:szCs w:val="28"/>
        </w:rPr>
        <w:t xml:space="preserve"> заступником голови постійної комісії </w:t>
      </w:r>
      <w:r>
        <w:rPr>
          <w:rFonts w:ascii="Times New Roman" w:hAnsi="Times New Roman" w:cs="Times New Roman"/>
          <w:bCs/>
          <w:sz w:val="28"/>
          <w:szCs w:val="28"/>
        </w:rPr>
        <w:t>Гуровою К.Д.</w:t>
      </w:r>
    </w:p>
    <w:p w14:paraId="57AD2E54" w14:textId="77777777" w:rsidR="00AA188B" w:rsidRPr="00950ADC" w:rsidRDefault="00AA188B" w:rsidP="00AA18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29D73963" w14:textId="77777777" w:rsidR="00AA188B" w:rsidRPr="00950ADC" w:rsidRDefault="00AA188B" w:rsidP="00AA18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40C161E2" w14:textId="77777777" w:rsidR="00AA188B" w:rsidRDefault="00AA188B" w:rsidP="00AA18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0ADC"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 w:rsidRPr="00950ADC"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 w:rsidRPr="00950ADC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950AD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0ADC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48DD833D" w14:textId="77777777" w:rsidR="00AA188B" w:rsidRPr="00950ADC" w:rsidRDefault="00AA188B" w:rsidP="00AA18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7525AF" w14:textId="46BED05D" w:rsidR="00265D07" w:rsidRDefault="00265D07" w:rsidP="00265D07">
      <w:pPr>
        <w:pStyle w:val="Standard"/>
        <w:tabs>
          <w:tab w:val="left" w:pos="-1418"/>
          <w:tab w:val="left" w:pos="993"/>
        </w:tabs>
        <w:ind w:firstLine="426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1.</w:t>
      </w:r>
      <w:r w:rsidRPr="008D4ED5">
        <w:rPr>
          <w:rFonts w:cs="Times New Roman"/>
          <w:sz w:val="28"/>
          <w:szCs w:val="28"/>
          <w:lang w:val="uk-UA"/>
        </w:rPr>
        <w:t xml:space="preserve"> Інформацію взяти до відома.</w:t>
      </w:r>
    </w:p>
    <w:p w14:paraId="31A31F46" w14:textId="08C3E2C2" w:rsidR="00265D07" w:rsidRPr="008D4ED5" w:rsidRDefault="00265D07" w:rsidP="00265D07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8D4ED5">
        <w:rPr>
          <w:rFonts w:ascii="Times New Roman" w:hAnsi="Times New Roman"/>
          <w:sz w:val="28"/>
          <w:szCs w:val="28"/>
          <w:lang w:val="uk-UA"/>
        </w:rPr>
        <w:t>2. Оскільки галузев</w:t>
      </w:r>
      <w:r w:rsidR="002A0F8B">
        <w:rPr>
          <w:rFonts w:ascii="Times New Roman" w:hAnsi="Times New Roman"/>
          <w:sz w:val="28"/>
          <w:szCs w:val="28"/>
          <w:lang w:val="uk-UA"/>
        </w:rPr>
        <w:t>у</w:t>
      </w:r>
      <w:r w:rsidRPr="008D4E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F8B">
        <w:rPr>
          <w:rFonts w:ascii="Times New Roman" w:hAnsi="Times New Roman"/>
          <w:sz w:val="28"/>
          <w:szCs w:val="28"/>
          <w:lang w:val="uk-UA"/>
        </w:rPr>
        <w:t xml:space="preserve">політику та розвиток спеціальних </w:t>
      </w:r>
      <w:r w:rsidR="00A353DE">
        <w:rPr>
          <w:rFonts w:ascii="Times New Roman" w:hAnsi="Times New Roman"/>
          <w:sz w:val="28"/>
          <w:szCs w:val="28"/>
          <w:lang w:val="uk-UA"/>
        </w:rPr>
        <w:t xml:space="preserve"> та санаторних </w:t>
      </w:r>
      <w:r w:rsidR="002A0F8B">
        <w:rPr>
          <w:rFonts w:ascii="Times New Roman" w:hAnsi="Times New Roman"/>
          <w:sz w:val="28"/>
          <w:szCs w:val="28"/>
          <w:lang w:val="uk-UA"/>
        </w:rPr>
        <w:t xml:space="preserve">шкіл </w:t>
      </w:r>
      <w:r w:rsidRPr="008D4E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0F8B">
        <w:rPr>
          <w:rFonts w:ascii="Times New Roman" w:hAnsi="Times New Roman"/>
          <w:sz w:val="28"/>
          <w:szCs w:val="28"/>
          <w:lang w:val="uk-UA"/>
        </w:rPr>
        <w:t>забезпечує</w:t>
      </w:r>
      <w:r w:rsidRPr="008D4ED5">
        <w:rPr>
          <w:rFonts w:ascii="Times New Roman" w:hAnsi="Times New Roman"/>
          <w:sz w:val="28"/>
          <w:szCs w:val="28"/>
          <w:lang w:val="uk-UA"/>
        </w:rPr>
        <w:t xml:space="preserve">  Департамент науки і освіти Харківської обласної військової адміністрації, скерувати заяву батьків та педагогів КОМУНАЛЬНОГО ЗАКЛАДУ «ХАРКІВСЬКА СПЕЦІАЛЬНА ШКОЛА ІМ. В.Г. КОРОЛЕНКА» ХАРКІВСЬКОЇ ОБЛАСНОЇ РАДИ стосовно  можливого закриття дошкільного підрозділу в закладі, а також  лист  народного депутата України Сушка П.М.  щодо ліквідації дошкільних підрозділів у спеціальних та санаторних школах Харківської області до Харківської обласної військової адміністрації для розгляду по суті і надання відповіді </w:t>
      </w:r>
      <w:r w:rsidR="004B380A">
        <w:rPr>
          <w:rFonts w:ascii="Times New Roman" w:hAnsi="Times New Roman"/>
          <w:sz w:val="28"/>
          <w:szCs w:val="28"/>
          <w:lang w:val="uk-UA"/>
        </w:rPr>
        <w:t>заявникам і  постійній комісії обласної ради</w:t>
      </w:r>
      <w:r w:rsidRPr="008D4ED5">
        <w:rPr>
          <w:rFonts w:ascii="Times New Roman" w:hAnsi="Times New Roman"/>
          <w:sz w:val="28"/>
          <w:szCs w:val="28"/>
          <w:lang w:val="uk-UA"/>
        </w:rPr>
        <w:t>.</w:t>
      </w:r>
    </w:p>
    <w:p w14:paraId="59F390AD" w14:textId="77634576" w:rsidR="00265D07" w:rsidRPr="008D4ED5" w:rsidRDefault="00265D07" w:rsidP="00265D07">
      <w:pPr>
        <w:pStyle w:val="Standard"/>
        <w:tabs>
          <w:tab w:val="left" w:pos="-1418"/>
          <w:tab w:val="left" w:pos="993"/>
        </w:tabs>
        <w:ind w:firstLine="426"/>
        <w:jc w:val="both"/>
        <w:rPr>
          <w:rFonts w:cs="Times New Roman"/>
          <w:sz w:val="28"/>
          <w:szCs w:val="28"/>
          <w:lang w:val="uk-UA"/>
        </w:rPr>
      </w:pPr>
      <w:r w:rsidRPr="008D4ED5">
        <w:rPr>
          <w:rFonts w:cs="Times New Roman"/>
          <w:sz w:val="28"/>
          <w:szCs w:val="28"/>
          <w:lang w:val="uk-UA"/>
        </w:rPr>
        <w:t>3.  Департамент</w:t>
      </w:r>
      <w:r>
        <w:rPr>
          <w:rFonts w:cs="Times New Roman"/>
          <w:sz w:val="28"/>
          <w:szCs w:val="28"/>
          <w:lang w:val="uk-UA"/>
        </w:rPr>
        <w:t>у</w:t>
      </w:r>
      <w:r w:rsidRPr="008D4ED5">
        <w:rPr>
          <w:rFonts w:cs="Times New Roman"/>
          <w:sz w:val="28"/>
          <w:szCs w:val="28"/>
          <w:lang w:val="uk-UA"/>
        </w:rPr>
        <w:t xml:space="preserve"> науки і освіти Харківської обласної військової адміністрації надати до Харківської обласної ради  в термін до 27 грудня 2023 року детальні пояснення щодо  ситуації, що склалася в  КОМУНАЛЬНОМУ ЗАКЛАДІ </w:t>
      </w:r>
      <w:r w:rsidRPr="008D4ED5">
        <w:rPr>
          <w:rFonts w:cs="Times New Roman"/>
          <w:sz w:val="28"/>
          <w:szCs w:val="28"/>
          <w:lang w:val="uk-UA"/>
        </w:rPr>
        <w:lastRenderedPageBreak/>
        <w:t>«ХАРКІВСЬКА СПЕЦІАЛЬНА ШКОЛА ІМ. В.Г. КОРОЛЕНКА» ХАРКІВСЬКОЇ ОБЛАСНОЇ РАДИ, а також  в КОМУНАЛЬНОМУ  ЗАКЛАДІ «ХАРКІВСЬКА СПЕЦІАЛЬНА ШКОЛА № 5» ХАРКІВСЬКОЇ ОБЛАСНОЇ РАДИ у зв</w:t>
      </w:r>
      <w:r w:rsidRPr="008D4ED5">
        <w:rPr>
          <w:rFonts w:cs="Times New Roman"/>
          <w:sz w:val="28"/>
          <w:szCs w:val="28"/>
          <w:lang w:val="en-GB"/>
        </w:rPr>
        <w:t>’</w:t>
      </w:r>
      <w:r w:rsidRPr="008D4ED5">
        <w:rPr>
          <w:rFonts w:cs="Times New Roman"/>
          <w:sz w:val="28"/>
          <w:szCs w:val="28"/>
          <w:lang w:val="uk-UA"/>
        </w:rPr>
        <w:t xml:space="preserve">язку із </w:t>
      </w:r>
      <w:r>
        <w:rPr>
          <w:rFonts w:cs="Times New Roman"/>
          <w:sz w:val="28"/>
          <w:szCs w:val="28"/>
          <w:lang w:val="uk-UA"/>
        </w:rPr>
        <w:t xml:space="preserve">рекомендаціями </w:t>
      </w:r>
      <w:r w:rsidRPr="008D4ED5">
        <w:rPr>
          <w:rFonts w:cs="Times New Roman"/>
          <w:sz w:val="28"/>
          <w:szCs w:val="28"/>
          <w:lang w:val="uk-UA"/>
        </w:rPr>
        <w:t xml:space="preserve"> Департаменту науки і освіти  ХОВА </w:t>
      </w:r>
      <w:r w:rsidR="00A353DE">
        <w:rPr>
          <w:rFonts w:cs="Times New Roman"/>
          <w:sz w:val="28"/>
          <w:szCs w:val="28"/>
          <w:lang w:val="uk-UA"/>
        </w:rPr>
        <w:t xml:space="preserve"> щодо </w:t>
      </w:r>
      <w:r w:rsidRPr="008D4ED5">
        <w:rPr>
          <w:rFonts w:cs="Times New Roman"/>
          <w:sz w:val="28"/>
          <w:szCs w:val="28"/>
          <w:lang w:val="uk-UA"/>
        </w:rPr>
        <w:t>закриття дошкільн</w:t>
      </w:r>
      <w:r>
        <w:rPr>
          <w:rFonts w:cs="Times New Roman"/>
          <w:sz w:val="28"/>
          <w:szCs w:val="28"/>
          <w:lang w:val="uk-UA"/>
        </w:rPr>
        <w:t>их</w:t>
      </w:r>
      <w:r w:rsidRPr="008D4ED5">
        <w:rPr>
          <w:rFonts w:cs="Times New Roman"/>
          <w:sz w:val="28"/>
          <w:szCs w:val="28"/>
          <w:lang w:val="uk-UA"/>
        </w:rPr>
        <w:t xml:space="preserve"> підрозділ</w:t>
      </w:r>
      <w:r>
        <w:rPr>
          <w:rFonts w:cs="Times New Roman"/>
          <w:sz w:val="28"/>
          <w:szCs w:val="28"/>
          <w:lang w:val="uk-UA"/>
        </w:rPr>
        <w:t>ів</w:t>
      </w:r>
      <w:r w:rsidRPr="008D4ED5">
        <w:rPr>
          <w:rFonts w:cs="Times New Roman"/>
          <w:sz w:val="28"/>
          <w:szCs w:val="28"/>
          <w:lang w:val="uk-UA"/>
        </w:rPr>
        <w:t xml:space="preserve"> в зазначених комунальних закладах.</w:t>
      </w:r>
    </w:p>
    <w:p w14:paraId="1E43AC0C" w14:textId="4BD2852F" w:rsidR="00265D07" w:rsidRPr="008D4ED5" w:rsidRDefault="00265D07" w:rsidP="00F01F7D">
      <w:pPr>
        <w:pStyle w:val="Standard"/>
        <w:tabs>
          <w:tab w:val="left" w:pos="-1418"/>
          <w:tab w:val="left" w:pos="993"/>
        </w:tabs>
        <w:ind w:firstLine="284"/>
        <w:jc w:val="both"/>
        <w:rPr>
          <w:rFonts w:cs="Times New Roman"/>
          <w:sz w:val="28"/>
          <w:szCs w:val="28"/>
          <w:lang w:val="uk-UA"/>
        </w:rPr>
      </w:pPr>
      <w:r w:rsidRPr="008D4ED5">
        <w:rPr>
          <w:rFonts w:cs="Times New Roman"/>
          <w:sz w:val="28"/>
          <w:szCs w:val="28"/>
          <w:lang w:val="uk-UA"/>
        </w:rPr>
        <w:t xml:space="preserve">4. Департаменту науки і освіти Харківської обласної військової адміністрації   вжити  необхідних заходів  щодо недопущення ліквідації дошкільних підрозділів  спеціальних  та санаторних шкіл Харківської області та захисту прав дітей з особливими потребами на доступ до здобуття належної дошкільної освіти. </w:t>
      </w:r>
    </w:p>
    <w:p w14:paraId="610A9DBC" w14:textId="18965351" w:rsidR="00080030" w:rsidRDefault="00265D07" w:rsidP="00F01F7D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01F7D">
        <w:rPr>
          <w:rFonts w:ascii="Times New Roman" w:hAnsi="Times New Roman" w:cs="Times New Roman"/>
          <w:sz w:val="28"/>
          <w:szCs w:val="28"/>
        </w:rPr>
        <w:t>5. Просити постійну комісію обласної ради з питань бюджету розглянути питання</w:t>
      </w:r>
      <w:r w:rsidR="002A0F8B">
        <w:rPr>
          <w:rFonts w:ascii="Times New Roman" w:hAnsi="Times New Roman" w:cs="Times New Roman"/>
          <w:sz w:val="28"/>
          <w:szCs w:val="28"/>
        </w:rPr>
        <w:t xml:space="preserve"> стосовно </w:t>
      </w:r>
      <w:r w:rsidR="00806190">
        <w:rPr>
          <w:rFonts w:ascii="Times New Roman" w:hAnsi="Times New Roman" w:cs="Times New Roman"/>
          <w:sz w:val="28"/>
          <w:szCs w:val="28"/>
        </w:rPr>
        <w:t xml:space="preserve"> належного </w:t>
      </w:r>
      <w:r w:rsidRPr="00F01F7D">
        <w:rPr>
          <w:rFonts w:ascii="Times New Roman" w:hAnsi="Times New Roman" w:cs="Times New Roman"/>
          <w:sz w:val="28"/>
          <w:szCs w:val="28"/>
        </w:rPr>
        <w:t xml:space="preserve">фінансування </w:t>
      </w:r>
      <w:r w:rsidR="00806190">
        <w:rPr>
          <w:rFonts w:ascii="Times New Roman" w:hAnsi="Times New Roman" w:cs="Times New Roman"/>
          <w:sz w:val="28"/>
          <w:szCs w:val="28"/>
        </w:rPr>
        <w:t xml:space="preserve"> у 2024 році </w:t>
      </w:r>
      <w:r w:rsidRPr="00F01F7D">
        <w:rPr>
          <w:rFonts w:ascii="Times New Roman" w:hAnsi="Times New Roman" w:cs="Times New Roman"/>
          <w:sz w:val="28"/>
          <w:szCs w:val="28"/>
        </w:rPr>
        <w:t>дошкільних підрозділів  спеціальних  та санаторних шкіл Харківської області</w:t>
      </w:r>
      <w:r w:rsidR="00F01F7D">
        <w:rPr>
          <w:rFonts w:ascii="Times New Roman" w:hAnsi="Times New Roman" w:cs="Times New Roman"/>
          <w:sz w:val="28"/>
          <w:szCs w:val="28"/>
        </w:rPr>
        <w:t>.</w:t>
      </w:r>
    </w:p>
    <w:p w14:paraId="17EFE9E1" w14:textId="77777777" w:rsidR="00F01F7D" w:rsidRPr="00F01F7D" w:rsidRDefault="00F01F7D" w:rsidP="00F01F7D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DC7077" w:rsidRPr="00950ADC" w14:paraId="47E42F84" w14:textId="77777777" w:rsidTr="00004E60">
        <w:trPr>
          <w:trHeight w:val="1065"/>
        </w:trPr>
        <w:tc>
          <w:tcPr>
            <w:tcW w:w="1798" w:type="dxa"/>
            <w:shd w:val="clear" w:color="auto" w:fill="auto"/>
          </w:tcPr>
          <w:p w14:paraId="03640FD7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0C06B8C" w14:textId="77777777" w:rsidR="00DC7077" w:rsidRPr="00950ADC" w:rsidRDefault="00DC7077" w:rsidP="00004E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14:paraId="60EA956D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2735FF3" w14:textId="45A14201" w:rsidR="00DC7077" w:rsidRPr="00950ADC" w:rsidRDefault="00475790" w:rsidP="00004E6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7</w:t>
            </w:r>
            <w:r w:rsidR="00E0523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5530" w:type="dxa"/>
            <w:shd w:val="clear" w:color="auto" w:fill="auto"/>
          </w:tcPr>
          <w:p w14:paraId="3F34AF97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Куц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Г.М., Гурова К.Д., </w:t>
            </w:r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Дейнека Р.С., Малиніна Т.В.,</w:t>
            </w:r>
          </w:p>
          <w:p w14:paraId="6A165305" w14:textId="0669E695" w:rsidR="00475790" w:rsidRDefault="00475790" w:rsidP="00004E60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Пивовар М.І., </w:t>
            </w: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Пітько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В.А.,</w:t>
            </w:r>
          </w:p>
          <w:p w14:paraId="6341042D" w14:textId="451D0C33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spellStart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</w:t>
            </w:r>
            <w:proofErr w:type="spellEnd"/>
            <w:r w:rsidRPr="00950AD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М.К.);</w:t>
            </w:r>
          </w:p>
          <w:p w14:paraId="504A27C2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077" w:rsidRPr="00950ADC" w14:paraId="784E910B" w14:textId="77777777" w:rsidTr="00004E60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17FFC654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A684328" w14:textId="77777777" w:rsidR="00DC7077" w:rsidRPr="00950ADC" w:rsidRDefault="00DC7077" w:rsidP="00004E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1CE529AE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7CAB04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shd w:val="clear" w:color="auto" w:fill="auto"/>
          </w:tcPr>
          <w:p w14:paraId="2FB971C6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DC7077" w:rsidRPr="00950ADC" w14:paraId="7A2E1151" w14:textId="77777777" w:rsidTr="00004E60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14:paraId="791F4436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F88B724" w14:textId="77777777" w:rsidR="00DC7077" w:rsidRPr="00950ADC" w:rsidRDefault="00DC7077" w:rsidP="00004E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shd w:val="clear" w:color="auto" w:fill="auto"/>
            <w:vAlign w:val="center"/>
          </w:tcPr>
          <w:p w14:paraId="7AE6ACBA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7D54CD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shd w:val="clear" w:color="auto" w:fill="auto"/>
          </w:tcPr>
          <w:p w14:paraId="292B38C8" w14:textId="77777777" w:rsidR="00DC7077" w:rsidRPr="00950ADC" w:rsidRDefault="00DC7077" w:rsidP="00004E6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0ADC"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545B4743" w14:textId="77777777" w:rsidR="00DC7077" w:rsidRPr="00950ADC" w:rsidRDefault="00DC7077" w:rsidP="00DC707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D874C" w14:textId="77777777" w:rsidR="00DC7077" w:rsidRDefault="00DC7077" w:rsidP="00DC707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7C175" w14:textId="77777777" w:rsidR="00DC7077" w:rsidRDefault="00DC7077" w:rsidP="00DC707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9B27A" w14:textId="2B2C6692" w:rsidR="00DC7077" w:rsidRPr="00950ADC" w:rsidRDefault="00DC7077" w:rsidP="00DC7077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0ADC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FF9CE59" w14:textId="77777777" w:rsidR="00AA188B" w:rsidRDefault="00AA188B" w:rsidP="00265D07">
      <w:pPr>
        <w:ind w:firstLine="709"/>
      </w:pPr>
    </w:p>
    <w:sectPr w:rsidR="00AA188B" w:rsidSect="00DC7077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64">
    <w:altName w:val="Times New Roman"/>
    <w:charset w:val="CC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22587"/>
    <w:multiLevelType w:val="hybridMultilevel"/>
    <w:tmpl w:val="7284D326"/>
    <w:lvl w:ilvl="0" w:tplc="5934AAFE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07"/>
    <w:rsid w:val="00080030"/>
    <w:rsid w:val="000B50E3"/>
    <w:rsid w:val="001629A5"/>
    <w:rsid w:val="00265D07"/>
    <w:rsid w:val="002A0F8B"/>
    <w:rsid w:val="00475790"/>
    <w:rsid w:val="004B380A"/>
    <w:rsid w:val="006F7471"/>
    <w:rsid w:val="00712D2C"/>
    <w:rsid w:val="00806190"/>
    <w:rsid w:val="0084066A"/>
    <w:rsid w:val="00937F8F"/>
    <w:rsid w:val="00941138"/>
    <w:rsid w:val="00945C42"/>
    <w:rsid w:val="009C286A"/>
    <w:rsid w:val="00A353DE"/>
    <w:rsid w:val="00AA188B"/>
    <w:rsid w:val="00C05D76"/>
    <w:rsid w:val="00DC3297"/>
    <w:rsid w:val="00DC7077"/>
    <w:rsid w:val="00E0523A"/>
    <w:rsid w:val="00F0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50DB"/>
  <w15:chartTrackingRefBased/>
  <w15:docId w15:val="{29723C35-FE1B-4E7B-AFC4-0FE80F5E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D07"/>
    <w:pPr>
      <w:suppressAutoHyphens/>
      <w:spacing w:after="200" w:line="276" w:lineRule="auto"/>
    </w:pPr>
    <w:rPr>
      <w:rFonts w:ascii="Calibri" w:eastAsia="SimSun" w:hAnsi="Calibri" w:cs="font1264"/>
      <w:kern w:val="1"/>
      <w:lang w:val="uk-UA"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65D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hi-IN" w:bidi="hi-IN"/>
      <w14:ligatures w14:val="none"/>
    </w:rPr>
  </w:style>
  <w:style w:type="paragraph" w:styleId="a3">
    <w:name w:val="List Paragraph"/>
    <w:basedOn w:val="a"/>
    <w:uiPriority w:val="34"/>
    <w:qFormat/>
    <w:rsid w:val="00265D07"/>
    <w:pPr>
      <w:suppressAutoHyphens w:val="0"/>
      <w:spacing w:after="160" w:line="259" w:lineRule="auto"/>
      <w:ind w:left="720"/>
      <w:contextualSpacing/>
    </w:pPr>
    <w:rPr>
      <w:rFonts w:eastAsia="Calibri" w:cs="Times New Roman"/>
      <w:kern w:val="2"/>
      <w:lang w:val="en-GB" w:eastAsia="en-US"/>
    </w:rPr>
  </w:style>
  <w:style w:type="character" w:styleId="a4">
    <w:name w:val="Hyperlink"/>
    <w:basedOn w:val="a0"/>
    <w:uiPriority w:val="99"/>
    <w:unhideWhenUsed/>
    <w:rsid w:val="00265D07"/>
    <w:rPr>
      <w:color w:val="0563C1" w:themeColor="hyperlink"/>
      <w:u w:val="single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265D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12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2023-12-25T16:29:00Z</cp:lastPrinted>
  <dcterms:created xsi:type="dcterms:W3CDTF">2023-12-25T14:30:00Z</dcterms:created>
  <dcterms:modified xsi:type="dcterms:W3CDTF">2023-12-25T16:29:00Z</dcterms:modified>
</cp:coreProperties>
</file>