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6BF6E" w14:textId="3CDD4399" w:rsidR="00EB1520" w:rsidRPr="00FD7E65" w:rsidRDefault="00FD5CF2" w:rsidP="00FD5CF2">
      <w:pPr>
        <w:jc w:val="center"/>
        <w:rPr>
          <w:rFonts w:ascii="Times New Roman" w:hAnsi="Times New Roman" w:cs="Times New Roman"/>
          <w:b/>
          <w:bCs/>
          <w:sz w:val="25"/>
          <w:szCs w:val="25"/>
        </w:rPr>
      </w:pPr>
      <w:r w:rsidRPr="00FD7E65">
        <w:rPr>
          <w:rFonts w:ascii="Times New Roman" w:hAnsi="Times New Roman" w:cs="Times New Roman"/>
          <w:b/>
          <w:bCs/>
          <w:sz w:val="25"/>
          <w:szCs w:val="25"/>
        </w:rPr>
        <w:t>Перелік документів для надання одноразової матеріальної допомоги</w:t>
      </w:r>
    </w:p>
    <w:p w14:paraId="3DCDB190" w14:textId="18397701" w:rsidR="00FD5CF2" w:rsidRPr="004D1F15" w:rsidRDefault="00FD5CF2" w:rsidP="004D1F15">
      <w:pPr>
        <w:shd w:val="clear" w:color="auto" w:fill="FFFFFF"/>
        <w:spacing w:after="0" w:line="240" w:lineRule="auto"/>
        <w:ind w:firstLine="540"/>
        <w:jc w:val="both"/>
        <w:rPr>
          <w:sz w:val="25"/>
          <w:szCs w:val="25"/>
        </w:rPr>
      </w:pPr>
      <w:r w:rsidRPr="00FD7E65">
        <w:rPr>
          <w:rFonts w:ascii="Times New Roman" w:eastAsia="Times New Roman" w:hAnsi="Times New Roman" w:cs="Times New Roman"/>
          <w:color w:val="000000"/>
          <w:kern w:val="0"/>
          <w:sz w:val="25"/>
          <w:szCs w:val="25"/>
          <w:lang w:eastAsia="uk-UA"/>
          <w14:ligatures w14:val="none"/>
        </w:rPr>
        <w:t xml:space="preserve">Відповідно до вимог підпункту </w:t>
      </w:r>
      <w:r w:rsidRPr="00FD5CF2">
        <w:rPr>
          <w:rFonts w:ascii="Times New Roman" w:eastAsia="Times New Roman" w:hAnsi="Times New Roman" w:cs="Times New Roman"/>
          <w:color w:val="000000"/>
          <w:kern w:val="0"/>
          <w:sz w:val="25"/>
          <w:szCs w:val="25"/>
          <w:lang w:eastAsia="uk-UA"/>
          <w14:ligatures w14:val="none"/>
        </w:rPr>
        <w:t>1.2.</w:t>
      </w:r>
      <w:r w:rsidR="004D1F15">
        <w:rPr>
          <w:rFonts w:ascii="Times New Roman" w:eastAsia="Times New Roman" w:hAnsi="Times New Roman" w:cs="Times New Roman"/>
          <w:color w:val="000000"/>
          <w:kern w:val="0"/>
          <w:sz w:val="25"/>
          <w:szCs w:val="25"/>
          <w:lang w:eastAsia="uk-UA"/>
          <w14:ligatures w14:val="none"/>
        </w:rPr>
        <w:t xml:space="preserve"> </w:t>
      </w:r>
      <w:r w:rsidR="004D1F15" w:rsidRPr="004D1F15">
        <w:rPr>
          <w:rFonts w:ascii="Times New Roman" w:hAnsi="Times New Roman" w:cs="Times New Roman"/>
          <w:sz w:val="25"/>
          <w:szCs w:val="25"/>
        </w:rPr>
        <w:t>пункту 1. розділу І. Порядку надання одноразової адресної грошової допомоги мешканцям Харківської області, затвердженого рішенням обласної ради від 24 грудня 2025 року №1360-VIII (зі змінами)</w:t>
      </w:r>
      <w:r w:rsidR="004D1F15">
        <w:rPr>
          <w:rFonts w:ascii="Times New Roman" w:hAnsi="Times New Roman" w:cs="Times New Roman"/>
          <w:sz w:val="25"/>
          <w:szCs w:val="25"/>
        </w:rPr>
        <w:t xml:space="preserve"> (далі-Порядок)</w:t>
      </w:r>
      <w:r w:rsidR="004D1F15">
        <w:rPr>
          <w:sz w:val="25"/>
          <w:szCs w:val="25"/>
        </w:rPr>
        <w:t xml:space="preserve"> </w:t>
      </w:r>
      <w:r w:rsidRPr="00FD7E65">
        <w:rPr>
          <w:rFonts w:ascii="Times New Roman" w:eastAsia="Times New Roman" w:hAnsi="Times New Roman" w:cs="Times New Roman"/>
          <w:color w:val="000000"/>
          <w:kern w:val="0"/>
          <w:sz w:val="25"/>
          <w:szCs w:val="25"/>
          <w:lang w:eastAsia="uk-UA"/>
          <w14:ligatures w14:val="none"/>
        </w:rPr>
        <w:t xml:space="preserve">право на </w:t>
      </w:r>
      <w:r w:rsidRPr="00FD5CF2">
        <w:rPr>
          <w:rFonts w:ascii="Times New Roman" w:eastAsia="Times New Roman" w:hAnsi="Times New Roman" w:cs="Times New Roman"/>
          <w:color w:val="000000"/>
          <w:kern w:val="0"/>
          <w:sz w:val="25"/>
          <w:szCs w:val="25"/>
          <w:lang w:eastAsia="uk-UA"/>
          <w14:ligatures w14:val="none"/>
        </w:rPr>
        <w:t>отримання одноразової допомоги мають</w:t>
      </w:r>
      <w:r w:rsidRPr="00FD7E65">
        <w:rPr>
          <w:rFonts w:ascii="Times New Roman" w:eastAsia="Times New Roman" w:hAnsi="Times New Roman" w:cs="Times New Roman"/>
          <w:color w:val="000000"/>
          <w:kern w:val="0"/>
          <w:sz w:val="25"/>
          <w:szCs w:val="25"/>
          <w:lang w:eastAsia="uk-UA"/>
          <w14:ligatures w14:val="none"/>
        </w:rPr>
        <w:t xml:space="preserve">: </w:t>
      </w:r>
    </w:p>
    <w:p w14:paraId="1721BDDA" w14:textId="77777777" w:rsidR="00FD5CF2" w:rsidRPr="00FD5CF2" w:rsidRDefault="00FD5CF2" w:rsidP="00FD5CF2">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bookmarkStart w:id="0" w:name="_Hlk216180146"/>
      <w:r w:rsidRPr="00FD5CF2">
        <w:rPr>
          <w:rFonts w:ascii="Times New Roman" w:eastAsia="Times New Roman" w:hAnsi="Times New Roman" w:cs="Times New Roman"/>
          <w:color w:val="000000"/>
          <w:kern w:val="0"/>
          <w:sz w:val="25"/>
          <w:szCs w:val="25"/>
          <w:lang w:eastAsia="uk-UA"/>
          <w14:ligatures w14:val="none"/>
        </w:rPr>
        <w:t>особи, які </w:t>
      </w:r>
      <w:bookmarkStart w:id="1" w:name="_Hlk216179542"/>
      <w:bookmarkEnd w:id="0"/>
      <w:r w:rsidRPr="00FD5CF2">
        <w:rPr>
          <w:rFonts w:ascii="Times New Roman" w:eastAsia="Times New Roman" w:hAnsi="Times New Roman" w:cs="Times New Roman"/>
          <w:color w:val="000000"/>
          <w:kern w:val="0"/>
          <w:sz w:val="25"/>
          <w:szCs w:val="25"/>
          <w:lang w:eastAsia="uk-UA"/>
          <w14:ligatures w14:val="none"/>
        </w:rPr>
        <w:t>опинилися у скрутному матеріальному становищі, спричиненому тяжкою хворобою або дороговартісним оперативним лікуванням</w:t>
      </w:r>
      <w:bookmarkEnd w:id="1"/>
      <w:r w:rsidRPr="00FD5CF2">
        <w:rPr>
          <w:rFonts w:ascii="Times New Roman" w:eastAsia="Times New Roman" w:hAnsi="Times New Roman" w:cs="Times New Roman"/>
          <w:color w:val="000000"/>
          <w:kern w:val="0"/>
          <w:sz w:val="25"/>
          <w:szCs w:val="25"/>
          <w:lang w:eastAsia="uk-UA"/>
          <w14:ligatures w14:val="none"/>
        </w:rPr>
        <w:t>;</w:t>
      </w:r>
    </w:p>
    <w:p w14:paraId="047D1430" w14:textId="77777777" w:rsidR="00FD5CF2" w:rsidRPr="00FD5CF2" w:rsidRDefault="00FD5CF2" w:rsidP="00FD5CF2">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5CF2">
        <w:rPr>
          <w:rFonts w:ascii="Times New Roman" w:eastAsia="Times New Roman" w:hAnsi="Times New Roman" w:cs="Times New Roman"/>
          <w:color w:val="000000"/>
          <w:kern w:val="0"/>
          <w:sz w:val="25"/>
          <w:szCs w:val="25"/>
          <w:lang w:eastAsia="uk-UA"/>
          <w14:ligatures w14:val="none"/>
        </w:rPr>
        <w:t>сім’ї загиблих і постраждалим внаслідок надзвичайних ситуацій на території Харківської області;</w:t>
      </w:r>
    </w:p>
    <w:p w14:paraId="4D7C2D8F" w14:textId="77777777" w:rsidR="00FD5CF2" w:rsidRPr="00FD7E65" w:rsidRDefault="00FD5CF2" w:rsidP="00FD5CF2">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5CF2">
        <w:rPr>
          <w:rFonts w:ascii="Times New Roman" w:eastAsia="Times New Roman" w:hAnsi="Times New Roman" w:cs="Times New Roman"/>
          <w:color w:val="000000"/>
          <w:kern w:val="0"/>
          <w:sz w:val="25"/>
          <w:szCs w:val="25"/>
          <w:lang w:eastAsia="uk-UA"/>
          <w14:ligatures w14:val="none"/>
        </w:rPr>
        <w:t>сім’ї, у яких народилася трійня (або більше дітей).</w:t>
      </w:r>
    </w:p>
    <w:p w14:paraId="2B03623B" w14:textId="08D9CE85" w:rsidR="00FD5CF2" w:rsidRPr="00FD7E65" w:rsidRDefault="00FD5CF2" w:rsidP="00FD5CF2">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Для отримання одноразової допомоги на лікування</w:t>
      </w:r>
      <w:r w:rsidR="00812FA7" w:rsidRPr="00FD7E65">
        <w:rPr>
          <w:rFonts w:ascii="Times New Roman" w:eastAsia="Times New Roman" w:hAnsi="Times New Roman" w:cs="Times New Roman"/>
          <w:color w:val="000000"/>
          <w:kern w:val="0"/>
          <w:sz w:val="25"/>
          <w:szCs w:val="25"/>
          <w:lang w:eastAsia="uk-UA"/>
          <w14:ligatures w14:val="none"/>
        </w:rPr>
        <w:t xml:space="preserve"> особі</w:t>
      </w:r>
      <w:r w:rsidRPr="00FD7E65">
        <w:rPr>
          <w:rFonts w:ascii="Times New Roman" w:eastAsia="Times New Roman" w:hAnsi="Times New Roman" w:cs="Times New Roman"/>
          <w:color w:val="000000"/>
          <w:kern w:val="0"/>
          <w:sz w:val="25"/>
          <w:szCs w:val="25"/>
          <w:lang w:eastAsia="uk-UA"/>
          <w14:ligatures w14:val="none"/>
        </w:rPr>
        <w:t xml:space="preserve"> необхідно надати такі документи:</w:t>
      </w:r>
    </w:p>
    <w:p w14:paraId="79B14E71" w14:textId="435EDDF9" w:rsidR="00FD5CF2" w:rsidRPr="00FD7E65" w:rsidRDefault="00FD5CF2" w:rsidP="00812FA7">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 xml:space="preserve"> особисту заяву на ім’я голови (начальника) Харківської обласної державної (військової) адміністрації, голови обласної ради, їхніх заступників та депутатів обласної ради про надання йому (його сім’ї) одноразової допомоги</w:t>
      </w:r>
      <w:r w:rsidR="00812FA7" w:rsidRPr="00FD7E65">
        <w:rPr>
          <w:rFonts w:ascii="Times New Roman" w:eastAsia="Times New Roman" w:hAnsi="Times New Roman" w:cs="Times New Roman"/>
          <w:color w:val="000000"/>
          <w:kern w:val="0"/>
          <w:sz w:val="25"/>
          <w:szCs w:val="25"/>
          <w:lang w:eastAsia="uk-UA"/>
          <w14:ligatures w14:val="none"/>
        </w:rPr>
        <w:t xml:space="preserve"> </w:t>
      </w:r>
      <w:r w:rsidRPr="00FD7E65">
        <w:rPr>
          <w:rFonts w:ascii="Times New Roman" w:eastAsia="Times New Roman" w:hAnsi="Times New Roman" w:cs="Times New Roman"/>
          <w:color w:val="000000"/>
          <w:kern w:val="0"/>
          <w:sz w:val="25"/>
          <w:szCs w:val="25"/>
          <w:lang w:eastAsia="uk-UA"/>
          <w14:ligatures w14:val="none"/>
        </w:rPr>
        <w:t xml:space="preserve">із наданням згоди на обробку персональних даних, </w:t>
      </w:r>
    </w:p>
    <w:p w14:paraId="396C9E7A" w14:textId="4D901F34" w:rsidR="00812FA7" w:rsidRPr="00FD7E65" w:rsidRDefault="00812FA7" w:rsidP="00812FA7">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копію паспорта громадянина України (всіх заповнених сторінок) заявника (при наданні копії паспорта у формі пластикової картки типу ID-1 з безконтактним електронним носієм (далі – ID паспорт) (лицьового та зворотного боку);</w:t>
      </w:r>
    </w:p>
    <w:p w14:paraId="3D3F9FDC" w14:textId="6EE68FCB" w:rsidR="00812FA7" w:rsidRPr="00FD7E65" w:rsidRDefault="00812FA7" w:rsidP="00812FA7">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копію довідки про присвоєння реєстраційного номера облікової картки платника податків заявника або, якщо особа через свої релігійні переконання відмовилася від прийняття реєстраційного номера облікової картки платника податків та повідомила про це відповідний контролюючий орган, копії сторінки паспорта, де є відмітка про наявність у неї права здійснювати будь-які платежі за серією та номером паспорта. У разі якщо заявник має ID-паспорт, копія довідки про присвоєння реєстраційного номера облікової картки платника податків не надається;</w:t>
      </w:r>
    </w:p>
    <w:p w14:paraId="7887CA5F" w14:textId="0337B512" w:rsidR="00812FA7" w:rsidRPr="00FD7E65" w:rsidRDefault="00812FA7" w:rsidP="00812FA7">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 xml:space="preserve">довідку про реєстрацію місця проживання заявника (оригінал) або витягу з реєстру територіальної громади (РТГ), сформованого засобами порталу «Дія» не пізніше ніж за </w:t>
      </w:r>
      <w:r w:rsidR="00D410C7">
        <w:rPr>
          <w:rFonts w:ascii="Times New Roman" w:eastAsia="Times New Roman" w:hAnsi="Times New Roman" w:cs="Times New Roman"/>
          <w:color w:val="000000"/>
          <w:kern w:val="0"/>
          <w:sz w:val="25"/>
          <w:szCs w:val="25"/>
          <w:lang w:eastAsia="uk-UA"/>
          <w14:ligatures w14:val="none"/>
        </w:rPr>
        <w:t>тридцять календарних днів</w:t>
      </w:r>
      <w:r w:rsidRPr="00FD7E65">
        <w:rPr>
          <w:rFonts w:ascii="Times New Roman" w:eastAsia="Times New Roman" w:hAnsi="Times New Roman" w:cs="Times New Roman"/>
          <w:color w:val="000000"/>
          <w:kern w:val="0"/>
          <w:sz w:val="25"/>
          <w:szCs w:val="25"/>
          <w:lang w:eastAsia="uk-UA"/>
          <w14:ligatures w14:val="none"/>
        </w:rPr>
        <w:t xml:space="preserve"> до моменту подачі заяви. У випадку якщо заявник звернувся з питання надання одноразової допомоги на лікування одного із членів своєї сім’ї, надається й довідка про реєстрацію місця проживання вказаної особи (оригінал) або витяг з реєстру територіальної громади (РТГ), сформованого засобами порталу «Дія» не пізніше ніж за п’ять календарних днів до моменту подачі заяви. У разі набуття статусу внутрішньо переміщеної особи – копію довідки про взяття на облік внутрішньо переміщеної особи;</w:t>
      </w:r>
    </w:p>
    <w:p w14:paraId="151F81FA" w14:textId="6756928F" w:rsidR="00812FA7" w:rsidRPr="00FD7E65" w:rsidRDefault="00812FA7" w:rsidP="00812FA7">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довідку про дохід (заробітна плата, пенсія, стипендія, соціальні виплати, виплата по безробіттю тощо) заявника за останні три місяці, що передують місяцю звернення (оригінал), або довідку про перебування у місцях позбавлення особистої свободи внаслідок збройної агресії проти України громадянина України з числа осіб, зазначених у частині першій статті 2 Закону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 або інтернування в нейтральних державах, якщо звільнення відбулось упродовж одного року до місяця звернення.</w:t>
      </w:r>
    </w:p>
    <w:p w14:paraId="04D1A86F" w14:textId="77777777" w:rsidR="00812FA7" w:rsidRPr="00FD7E65" w:rsidRDefault="00812FA7" w:rsidP="00FD7E65">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У випадку коли заявник звернувся щодо надання одноразової допомоги на лікування одного з членів своєї сім'ї, надається й довідка про дохід вказаної особи (заробітна плата, пенсія, стипендія, соціальні виплати, виплата по безробіттю тощо) за останні три місяці, що передують місяцю звернення (оригінал);</w:t>
      </w:r>
    </w:p>
    <w:p w14:paraId="3E5B0B8F" w14:textId="1ECE197F" w:rsidR="00812FA7" w:rsidRPr="00FD7E65" w:rsidRDefault="00812FA7" w:rsidP="00812FA7">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довідку про відкриття поточного рахунку в Уповноваженому банку (за бажанням заявника)</w:t>
      </w:r>
      <w:r w:rsidR="00FD7E65" w:rsidRPr="00FD7E65">
        <w:rPr>
          <w:rFonts w:ascii="Times New Roman" w:eastAsia="Times New Roman" w:hAnsi="Times New Roman" w:cs="Times New Roman"/>
          <w:color w:val="000000"/>
          <w:kern w:val="0"/>
          <w:sz w:val="25"/>
          <w:szCs w:val="25"/>
          <w:lang w:eastAsia="uk-UA"/>
          <w14:ligatures w14:val="none"/>
        </w:rPr>
        <w:t>;</w:t>
      </w:r>
    </w:p>
    <w:p w14:paraId="2DD5E4A0" w14:textId="6291D20D" w:rsidR="00FD7E65" w:rsidRPr="00FD7E65" w:rsidRDefault="00FD7E65" w:rsidP="00812FA7">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медичні виписки;</w:t>
      </w:r>
    </w:p>
    <w:p w14:paraId="6190C796" w14:textId="63B7FF2E" w:rsidR="00FD7E65" w:rsidRPr="00FD7E65" w:rsidRDefault="00FD7E65" w:rsidP="00812FA7">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 xml:space="preserve">медичні чекі. </w:t>
      </w:r>
    </w:p>
    <w:p w14:paraId="6D60E738" w14:textId="0CD25EE3" w:rsidR="00FD7E65" w:rsidRPr="00FD5CF2" w:rsidRDefault="00FD7E65" w:rsidP="00FD7E65">
      <w:pPr>
        <w:shd w:val="clear" w:color="auto" w:fill="FFFFFF"/>
        <w:spacing w:after="0" w:line="240" w:lineRule="auto"/>
        <w:ind w:firstLine="540"/>
        <w:jc w:val="both"/>
        <w:rPr>
          <w:rFonts w:ascii="Times New Roman" w:eastAsia="Times New Roman" w:hAnsi="Times New Roman" w:cs="Times New Roman"/>
          <w:color w:val="000000"/>
          <w:kern w:val="0"/>
          <w:sz w:val="25"/>
          <w:szCs w:val="25"/>
          <w:lang w:eastAsia="uk-UA"/>
          <w14:ligatures w14:val="none"/>
        </w:rPr>
      </w:pPr>
      <w:r w:rsidRPr="00FD7E65">
        <w:rPr>
          <w:rFonts w:ascii="Times New Roman" w:eastAsia="Times New Roman" w:hAnsi="Times New Roman" w:cs="Times New Roman"/>
          <w:color w:val="000000"/>
          <w:kern w:val="0"/>
          <w:sz w:val="25"/>
          <w:szCs w:val="25"/>
          <w:lang w:eastAsia="uk-UA"/>
          <w14:ligatures w14:val="none"/>
        </w:rPr>
        <w:t>Заяву та повний пакет документів можна надати за адресою: Держпром, 1 під’їзд, 1 поверх, кімн. 24-А. Довідки за телефоном: 057 715 73 46</w:t>
      </w:r>
    </w:p>
    <w:sectPr w:rsidR="00FD7E65" w:rsidRPr="00FD5CF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72C"/>
    <w:rsid w:val="000744C3"/>
    <w:rsid w:val="00333154"/>
    <w:rsid w:val="00440624"/>
    <w:rsid w:val="004D1F15"/>
    <w:rsid w:val="00590597"/>
    <w:rsid w:val="006A772C"/>
    <w:rsid w:val="006D54B4"/>
    <w:rsid w:val="007A2392"/>
    <w:rsid w:val="00812FA7"/>
    <w:rsid w:val="00D410C7"/>
    <w:rsid w:val="00EB1520"/>
    <w:rsid w:val="00FD5CF2"/>
    <w:rsid w:val="00FD7E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D033D"/>
  <w15:chartTrackingRefBased/>
  <w15:docId w15:val="{6584C20A-CCDE-427D-AE82-2C85CEB80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A77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A77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A772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A772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A772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A77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77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77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77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77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A77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A77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A77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A77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A77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A772C"/>
    <w:rPr>
      <w:rFonts w:eastAsiaTheme="majorEastAsia" w:cstheme="majorBidi"/>
      <w:color w:val="595959" w:themeColor="text1" w:themeTint="A6"/>
    </w:rPr>
  </w:style>
  <w:style w:type="character" w:customStyle="1" w:styleId="80">
    <w:name w:val="Заголовок 8 Знак"/>
    <w:basedOn w:val="a0"/>
    <w:link w:val="8"/>
    <w:uiPriority w:val="9"/>
    <w:semiHidden/>
    <w:rsid w:val="006A77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A772C"/>
    <w:rPr>
      <w:rFonts w:eastAsiaTheme="majorEastAsia" w:cstheme="majorBidi"/>
      <w:color w:val="272727" w:themeColor="text1" w:themeTint="D8"/>
    </w:rPr>
  </w:style>
  <w:style w:type="paragraph" w:styleId="a3">
    <w:name w:val="Title"/>
    <w:basedOn w:val="a"/>
    <w:next w:val="a"/>
    <w:link w:val="a4"/>
    <w:uiPriority w:val="10"/>
    <w:qFormat/>
    <w:rsid w:val="006A77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77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772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77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A772C"/>
    <w:pPr>
      <w:spacing w:before="160"/>
      <w:jc w:val="center"/>
    </w:pPr>
    <w:rPr>
      <w:i/>
      <w:iCs/>
      <w:color w:val="404040" w:themeColor="text1" w:themeTint="BF"/>
    </w:rPr>
  </w:style>
  <w:style w:type="character" w:customStyle="1" w:styleId="22">
    <w:name w:val="Цитата 2 Знак"/>
    <w:basedOn w:val="a0"/>
    <w:link w:val="21"/>
    <w:uiPriority w:val="29"/>
    <w:rsid w:val="006A772C"/>
    <w:rPr>
      <w:i/>
      <w:iCs/>
      <w:color w:val="404040" w:themeColor="text1" w:themeTint="BF"/>
    </w:rPr>
  </w:style>
  <w:style w:type="paragraph" w:styleId="a7">
    <w:name w:val="List Paragraph"/>
    <w:basedOn w:val="a"/>
    <w:uiPriority w:val="34"/>
    <w:qFormat/>
    <w:rsid w:val="006A772C"/>
    <w:pPr>
      <w:ind w:left="720"/>
      <w:contextualSpacing/>
    </w:pPr>
  </w:style>
  <w:style w:type="character" w:styleId="a8">
    <w:name w:val="Intense Emphasis"/>
    <w:basedOn w:val="a0"/>
    <w:uiPriority w:val="21"/>
    <w:qFormat/>
    <w:rsid w:val="006A772C"/>
    <w:rPr>
      <w:i/>
      <w:iCs/>
      <w:color w:val="2F5496" w:themeColor="accent1" w:themeShade="BF"/>
    </w:rPr>
  </w:style>
  <w:style w:type="paragraph" w:styleId="a9">
    <w:name w:val="Intense Quote"/>
    <w:basedOn w:val="a"/>
    <w:next w:val="a"/>
    <w:link w:val="aa"/>
    <w:uiPriority w:val="30"/>
    <w:qFormat/>
    <w:rsid w:val="006A77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A772C"/>
    <w:rPr>
      <w:i/>
      <w:iCs/>
      <w:color w:val="2F5496" w:themeColor="accent1" w:themeShade="BF"/>
    </w:rPr>
  </w:style>
  <w:style w:type="character" w:styleId="ab">
    <w:name w:val="Intense Reference"/>
    <w:basedOn w:val="a0"/>
    <w:uiPriority w:val="32"/>
    <w:qFormat/>
    <w:rsid w:val="006A772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2318</Words>
  <Characters>1322</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2026-01-06T15:16:00Z</dcterms:created>
  <dcterms:modified xsi:type="dcterms:W3CDTF">2026-10-07T08:29:00Z</dcterms:modified>
</cp:coreProperties>
</file>