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ADD" w:rsidRPr="00A95ADD" w:rsidRDefault="00A95ADD" w:rsidP="00A95ADD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drawing>
          <wp:inline distT="0" distB="0" distL="0" distR="0">
            <wp:extent cx="501650" cy="717550"/>
            <wp:effectExtent l="0" t="0" r="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5ADD" w:rsidRPr="00A95ADD" w:rsidRDefault="00A95ADD" w:rsidP="00A95ADD">
      <w:pPr>
        <w:jc w:val="center"/>
        <w:rPr>
          <w:b/>
          <w:sz w:val="16"/>
          <w:szCs w:val="16"/>
        </w:rPr>
      </w:pP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УКРАЇНА</w:t>
      </w:r>
    </w:p>
    <w:p w:rsidR="00A95ADD" w:rsidRPr="00A95ADD" w:rsidRDefault="00A95ADD" w:rsidP="00A95ADD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A95ADD" w:rsidRPr="00A95ADD" w:rsidRDefault="00A95ADD" w:rsidP="00A95ADD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A95ADD" w:rsidRPr="00C82CB6" w:rsidRDefault="00A95ADD" w:rsidP="00A95ADD">
      <w:pPr>
        <w:jc w:val="center"/>
        <w:rPr>
          <w:sz w:val="12"/>
          <w:szCs w:val="12"/>
        </w:rPr>
      </w:pPr>
    </w:p>
    <w:p w:rsidR="00A95ADD" w:rsidRPr="00A95ADD" w:rsidRDefault="00A95ADD" w:rsidP="00A95ADD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7" w:history="1">
        <w:r w:rsidRPr="00A95ADD">
          <w:rPr>
            <w:rStyle w:val="a3"/>
            <w:i/>
            <w:sz w:val="24"/>
          </w:rPr>
          <w:t>sc09-or@ukr.net</w:t>
        </w:r>
      </w:hyperlink>
    </w:p>
    <w:p w:rsidR="00A95ADD" w:rsidRPr="00A95ADD" w:rsidRDefault="00A95ADD" w:rsidP="00A95ADD">
      <w:pPr>
        <w:rPr>
          <w:sz w:val="8"/>
          <w:szCs w:val="8"/>
        </w:rPr>
      </w:pPr>
    </w:p>
    <w:p w:rsidR="00A95ADD" w:rsidRPr="00A95ADD" w:rsidRDefault="00A95ADD" w:rsidP="00A95ADD">
      <w:r w:rsidRPr="00A95ADD">
        <w:t>_______________№_______________</w:t>
      </w:r>
    </w:p>
    <w:p w:rsidR="00A95ADD" w:rsidRPr="00A95ADD" w:rsidRDefault="00A95ADD" w:rsidP="00A95ADD">
      <w:r w:rsidRPr="00A95ADD">
        <w:t>На № ___________________________</w:t>
      </w:r>
    </w:p>
    <w:p w:rsidR="00A95ADD" w:rsidRPr="002C3047" w:rsidRDefault="00A95ADD" w:rsidP="00A95ADD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A95ADD" w:rsidRPr="002C3047" w:rsidRDefault="00A95ADD" w:rsidP="00A95ADD">
      <w:pPr>
        <w:rPr>
          <w:b/>
          <w:sz w:val="26"/>
          <w:szCs w:val="26"/>
        </w:rPr>
      </w:pPr>
    </w:p>
    <w:p w:rsidR="00A95ADD" w:rsidRPr="002C3047" w:rsidRDefault="00A95ADD" w:rsidP="00A95ADD">
      <w:pPr>
        <w:rPr>
          <w:b/>
          <w:sz w:val="26"/>
          <w:szCs w:val="26"/>
        </w:rPr>
      </w:pPr>
      <w:r w:rsidRPr="002C3047">
        <w:rPr>
          <w:b/>
          <w:sz w:val="26"/>
          <w:szCs w:val="26"/>
        </w:rPr>
        <w:t xml:space="preserve">від </w:t>
      </w:r>
      <w:r w:rsidR="00C3079A">
        <w:rPr>
          <w:b/>
          <w:sz w:val="26"/>
          <w:szCs w:val="26"/>
        </w:rPr>
        <w:t>29</w:t>
      </w:r>
      <w:r w:rsidR="00C826D1" w:rsidRPr="002C3047">
        <w:rPr>
          <w:b/>
          <w:sz w:val="26"/>
          <w:szCs w:val="26"/>
        </w:rPr>
        <w:t xml:space="preserve"> листопада</w:t>
      </w:r>
      <w:r w:rsidRPr="002C3047">
        <w:rPr>
          <w:b/>
          <w:sz w:val="26"/>
          <w:szCs w:val="26"/>
        </w:rPr>
        <w:t xml:space="preserve"> 202</w:t>
      </w:r>
      <w:r w:rsidR="00201620" w:rsidRPr="002C3047">
        <w:rPr>
          <w:b/>
          <w:sz w:val="26"/>
          <w:szCs w:val="26"/>
        </w:rPr>
        <w:t>2</w:t>
      </w:r>
      <w:r w:rsidRPr="002C3047">
        <w:rPr>
          <w:b/>
          <w:sz w:val="26"/>
          <w:szCs w:val="26"/>
        </w:rPr>
        <w:t xml:space="preserve"> року </w:t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  <w:t xml:space="preserve">    Протокол № </w:t>
      </w:r>
      <w:r w:rsidR="004D401E" w:rsidRPr="002C3047">
        <w:rPr>
          <w:b/>
          <w:sz w:val="26"/>
          <w:szCs w:val="26"/>
        </w:rPr>
        <w:t>2</w:t>
      </w:r>
      <w:r w:rsidR="00C3079A">
        <w:rPr>
          <w:b/>
          <w:sz w:val="26"/>
          <w:szCs w:val="26"/>
        </w:rPr>
        <w:t>8</w:t>
      </w:r>
    </w:p>
    <w:p w:rsidR="00A95ADD" w:rsidRPr="002C3047" w:rsidRDefault="00A95ADD" w:rsidP="00A95ADD">
      <w:pPr>
        <w:rPr>
          <w:b/>
          <w:sz w:val="26"/>
          <w:szCs w:val="26"/>
        </w:rPr>
      </w:pPr>
    </w:p>
    <w:p w:rsidR="003033CE" w:rsidRPr="002C3047" w:rsidRDefault="003033CE" w:rsidP="003033CE">
      <w:pPr>
        <w:ind w:firstLine="567"/>
        <w:jc w:val="both"/>
        <w:rPr>
          <w:b/>
          <w:iCs/>
          <w:sz w:val="26"/>
          <w:szCs w:val="26"/>
        </w:rPr>
      </w:pPr>
      <w:r w:rsidRPr="002C3047">
        <w:rPr>
          <w:sz w:val="26"/>
          <w:szCs w:val="26"/>
        </w:rPr>
        <w:t xml:space="preserve">До проєкту </w:t>
      </w:r>
      <w:r w:rsidR="004D401E" w:rsidRPr="002C3047">
        <w:rPr>
          <w:bCs/>
          <w:sz w:val="26"/>
          <w:szCs w:val="26"/>
          <w:lang w:eastAsia="uk-UA"/>
        </w:rPr>
        <w:t xml:space="preserve">рішення обласної </w:t>
      </w:r>
      <w:r w:rsidRPr="002C3047">
        <w:rPr>
          <w:bCs/>
          <w:sz w:val="26"/>
          <w:szCs w:val="26"/>
          <w:lang w:eastAsia="uk-UA"/>
        </w:rPr>
        <w:t xml:space="preserve">ради </w:t>
      </w:r>
      <w:r w:rsidR="0044732C" w:rsidRPr="002C3047">
        <w:rPr>
          <w:b/>
          <w:bCs/>
          <w:sz w:val="26"/>
          <w:szCs w:val="26"/>
          <w:lang w:eastAsia="uk-UA"/>
        </w:rPr>
        <w:t>«</w:t>
      </w:r>
      <w:r w:rsidR="00C3079A" w:rsidRPr="00C3079A">
        <w:rPr>
          <w:spacing w:val="-16"/>
          <w:sz w:val="26"/>
          <w:szCs w:val="26"/>
          <w:lang w:eastAsia="uk-UA"/>
        </w:rPr>
        <w:t>Про внесення змін до персонального складу комісії з припинення КОМУНАЛЬНОГО НЕКОМЕРЦІЙНОГО ПІДПРИЄМСТВА ХАРКІВСЬКОЇ ОБЛАСНОЇ РАДИ «ОБЛАСНИЙ ДИТЯЧИЙ ТУБЕРКУЛЬОЗНИЙ САНАТОРІЙ № 1» шляхом приєднання до КОМУНАЛЬНОГО НЕКОМЕРЦІЙНОГО ПІДПРИЄМСТВА ХАРКІВСЬКОЇ ОБЛАСНОЇ РАДИ «ОБЛАСНИЙ ДИТЯЧИЙ ТУБЕРКУЛЬОЗНИЙ КЛІНІЧНИЙ САНАТОРІЙ», затвердженого рішенням обласної ради від 20 вересня 2022 року № 413-VIII</w:t>
      </w:r>
      <w:r w:rsidR="0044732C" w:rsidRPr="002C3047">
        <w:rPr>
          <w:b/>
          <w:bCs/>
          <w:sz w:val="26"/>
          <w:szCs w:val="26"/>
          <w:lang w:eastAsia="uk-UA"/>
        </w:rPr>
        <w:t>»</w:t>
      </w:r>
      <w:r w:rsidRPr="002C3047">
        <w:rPr>
          <w:b/>
          <w:sz w:val="26"/>
          <w:szCs w:val="26"/>
        </w:rPr>
        <w:t>.</w:t>
      </w:r>
    </w:p>
    <w:p w:rsidR="002C3047" w:rsidRPr="002C3047" w:rsidRDefault="002C3047" w:rsidP="002C3047">
      <w:pPr>
        <w:ind w:firstLine="567"/>
        <w:jc w:val="both"/>
        <w:rPr>
          <w:sz w:val="26"/>
          <w:szCs w:val="26"/>
        </w:rPr>
      </w:pPr>
      <w:r w:rsidRPr="002C3047">
        <w:rPr>
          <w:iCs/>
          <w:sz w:val="26"/>
          <w:szCs w:val="26"/>
        </w:rPr>
        <w:t xml:space="preserve">Даний проєкт рішення обласної ради ініційований Харківською обласною військовою адміністрацією (розробник – </w:t>
      </w:r>
      <w:r w:rsidRPr="002C3047">
        <w:rPr>
          <w:sz w:val="26"/>
          <w:szCs w:val="26"/>
        </w:rPr>
        <w:t>Департамент охорони здоров’я Харківської обласної військової адміністрації).</w:t>
      </w:r>
    </w:p>
    <w:p w:rsidR="002C3047" w:rsidRPr="002C3047" w:rsidRDefault="002C3047" w:rsidP="002C3047">
      <w:pPr>
        <w:ind w:firstLine="567"/>
        <w:jc w:val="both"/>
        <w:rPr>
          <w:sz w:val="26"/>
          <w:szCs w:val="26"/>
        </w:rPr>
      </w:pPr>
      <w:r w:rsidRPr="002C3047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2C3047" w:rsidRPr="002C3047" w:rsidRDefault="002C3047" w:rsidP="002C3047">
      <w:pPr>
        <w:numPr>
          <w:ilvl w:val="0"/>
          <w:numId w:val="31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2C3047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2C3047" w:rsidRPr="002C3047" w:rsidRDefault="002C3047" w:rsidP="002C3047">
      <w:pPr>
        <w:numPr>
          <w:ilvl w:val="0"/>
          <w:numId w:val="31"/>
        </w:numPr>
        <w:tabs>
          <w:tab w:val="left" w:pos="1134"/>
        </w:tabs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2C3047">
        <w:rPr>
          <w:sz w:val="26"/>
          <w:szCs w:val="26"/>
          <w:lang w:eastAsia="en-US"/>
        </w:rPr>
        <w:t xml:space="preserve">Погодити проєкт рішення </w:t>
      </w:r>
      <w:r w:rsidRPr="002C3047">
        <w:rPr>
          <w:sz w:val="26"/>
          <w:szCs w:val="26"/>
        </w:rPr>
        <w:t>«</w:t>
      </w:r>
      <w:r w:rsidR="00C3079A" w:rsidRPr="00C3079A">
        <w:rPr>
          <w:sz w:val="26"/>
          <w:szCs w:val="26"/>
        </w:rPr>
        <w:t>Про внесення змін до персонального складу комісії з припинення КОМУНАЛЬНОГО НЕКОМЕРЦІЙНОГО ПІДПРИЄМСТВА ХАРКІВСЬКОЇ ОБЛАСНОЇ РАДИ «ОБЛАСНИЙ ДИТЯЧИЙ ТУБЕРКУЛЬОЗНИЙ САНАТОРІЙ № 1» шляхом приєднання до КОМУНАЛЬНОГО НЕКОМЕРЦІЙНОГО ПІДПРИЄМСТВА ХАРКІВСЬКОЇ ОБЛАСНОЇ РАДИ «ОБЛАСНИЙ ДИТЯЧИЙ ТУБЕРКУЛЬОЗНИЙ КЛІНІЧНИЙ САНАТОРІЙ», затвердженого рішенням обласної ради від 20 вересня 2022 року № 413-VIII</w:t>
      </w:r>
      <w:r w:rsidRPr="002C3047">
        <w:rPr>
          <w:sz w:val="26"/>
          <w:szCs w:val="26"/>
        </w:rPr>
        <w:t>» та рекомендувати винести для розгляду на пленарному засіданні сесії обласної ради.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AF2961" w:rsidRPr="002C3047" w:rsidTr="002C304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right"/>
              <w:rPr>
                <w:b/>
                <w:sz w:val="24"/>
                <w:szCs w:val="28"/>
              </w:rPr>
            </w:pPr>
            <w:r w:rsidRPr="002C3047">
              <w:rPr>
                <w:b/>
                <w:bCs/>
                <w:iCs/>
                <w:sz w:val="24"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AF2961" w:rsidRPr="002C3047" w:rsidTr="002C304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2C3047" w:rsidRDefault="002C3047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</w:tr>
      <w:tr w:rsidR="00AF2961" w:rsidRPr="002C3047" w:rsidTr="002C304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AF2961" w:rsidRPr="002C3047" w:rsidTr="002C304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AF2961" w:rsidRPr="002C3047" w:rsidTr="002C3047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AF2961" w:rsidRPr="002C3047" w:rsidRDefault="00AF2961" w:rsidP="00CC61AA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  <w:r w:rsidRPr="002C3047">
              <w:rPr>
                <w:bCs/>
                <w:iCs/>
                <w:spacing w:val="-20"/>
                <w:sz w:val="24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AF2961" w:rsidRPr="002C3047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AF2961" w:rsidRPr="00097DF4" w:rsidTr="002C3047">
        <w:tc>
          <w:tcPr>
            <w:tcW w:w="2552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F2961" w:rsidRPr="00097DF4" w:rsidTr="002C3047">
        <w:tc>
          <w:tcPr>
            <w:tcW w:w="2552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AF2961" w:rsidRPr="00097DF4" w:rsidTr="002C3047">
        <w:tc>
          <w:tcPr>
            <w:tcW w:w="2552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AF2961" w:rsidRPr="00097DF4" w:rsidTr="002C3047">
        <w:tc>
          <w:tcPr>
            <w:tcW w:w="2552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AF2961" w:rsidRPr="00097DF4" w:rsidTr="002C3047">
        <w:tc>
          <w:tcPr>
            <w:tcW w:w="2552" w:type="dxa"/>
            <w:gridSpan w:val="3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AF2961" w:rsidRPr="00097DF4" w:rsidRDefault="002C3047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AF2961" w:rsidRPr="00097DF4" w:rsidRDefault="00AF2961" w:rsidP="00CC61AA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2C3047" w:rsidRDefault="002C3047" w:rsidP="003033CE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Cs w:val="28"/>
        </w:rPr>
      </w:pPr>
    </w:p>
    <w:p w:rsidR="00AF2961" w:rsidRPr="002C3047" w:rsidRDefault="003033CE" w:rsidP="002C3047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 w:val="26"/>
          <w:szCs w:val="26"/>
        </w:rPr>
      </w:pPr>
      <w:r w:rsidRPr="002C3047">
        <w:rPr>
          <w:b/>
          <w:bCs/>
          <w:iCs/>
          <w:sz w:val="26"/>
          <w:szCs w:val="26"/>
        </w:rPr>
        <w:t>Заступник голови постійної комісії</w:t>
      </w:r>
      <w:r w:rsidRPr="002C3047"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</w:r>
      <w:r w:rsidR="002C3047">
        <w:rPr>
          <w:b/>
          <w:bCs/>
          <w:iCs/>
          <w:sz w:val="26"/>
          <w:szCs w:val="26"/>
        </w:rPr>
        <w:tab/>
      </w:r>
      <w:r w:rsidR="002C3047"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  <w:t>Карина КІРІЄНКО</w:t>
      </w:r>
      <w:r w:rsidR="00AF2961" w:rsidRPr="002C3047">
        <w:rPr>
          <w:rFonts w:ascii="Bodoni" w:hAnsi="Bodoni"/>
          <w:b/>
          <w:sz w:val="26"/>
          <w:szCs w:val="26"/>
        </w:rPr>
        <w:br w:type="page"/>
      </w:r>
    </w:p>
    <w:p w:rsidR="00DC6EE3" w:rsidRPr="00A95ADD" w:rsidRDefault="00DC6EE3" w:rsidP="00DC6EE3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3C5A8B42" wp14:editId="789D29EE">
            <wp:extent cx="501650" cy="717550"/>
            <wp:effectExtent l="0" t="0" r="0" b="635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6EE3" w:rsidRPr="00A95ADD" w:rsidRDefault="00DC6EE3" w:rsidP="00DC6EE3">
      <w:pPr>
        <w:jc w:val="center"/>
        <w:rPr>
          <w:b/>
          <w:sz w:val="16"/>
          <w:szCs w:val="16"/>
        </w:rPr>
      </w:pPr>
    </w:p>
    <w:p w:rsidR="00DC6EE3" w:rsidRPr="00A95ADD" w:rsidRDefault="00DC6EE3" w:rsidP="00DC6EE3">
      <w:pPr>
        <w:jc w:val="center"/>
        <w:rPr>
          <w:b/>
        </w:rPr>
      </w:pPr>
      <w:r w:rsidRPr="00A95ADD">
        <w:rPr>
          <w:b/>
        </w:rPr>
        <w:t>УКРАЇНА</w:t>
      </w:r>
    </w:p>
    <w:p w:rsidR="00DC6EE3" w:rsidRPr="00A95ADD" w:rsidRDefault="00DC6EE3" w:rsidP="00DC6EE3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DC6EE3" w:rsidRPr="00A95ADD" w:rsidRDefault="00DC6EE3" w:rsidP="00DC6EE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DC6EE3" w:rsidRPr="00A95ADD" w:rsidRDefault="00DC6EE3" w:rsidP="00DC6EE3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DC6EE3" w:rsidRPr="00C82CB6" w:rsidRDefault="00DC6EE3" w:rsidP="00DC6EE3">
      <w:pPr>
        <w:jc w:val="center"/>
        <w:rPr>
          <w:sz w:val="12"/>
          <w:szCs w:val="12"/>
        </w:rPr>
      </w:pPr>
    </w:p>
    <w:p w:rsidR="00DC6EE3" w:rsidRPr="00A95ADD" w:rsidRDefault="00DC6EE3" w:rsidP="00DC6EE3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8" w:history="1">
        <w:r w:rsidRPr="00A95ADD">
          <w:rPr>
            <w:rStyle w:val="a3"/>
            <w:i/>
            <w:sz w:val="24"/>
          </w:rPr>
          <w:t>sc09-or@ukr.net</w:t>
        </w:r>
      </w:hyperlink>
    </w:p>
    <w:p w:rsidR="00DC6EE3" w:rsidRPr="00A95ADD" w:rsidRDefault="00DC6EE3" w:rsidP="00DC6EE3">
      <w:pPr>
        <w:rPr>
          <w:sz w:val="8"/>
          <w:szCs w:val="8"/>
        </w:rPr>
      </w:pPr>
    </w:p>
    <w:p w:rsidR="00DC6EE3" w:rsidRPr="00A95ADD" w:rsidRDefault="00DC6EE3" w:rsidP="00DC6EE3">
      <w:r w:rsidRPr="00A95ADD">
        <w:t>_______________№_______________</w:t>
      </w:r>
    </w:p>
    <w:p w:rsidR="00DC6EE3" w:rsidRPr="00A95ADD" w:rsidRDefault="00DC6EE3" w:rsidP="00DC6EE3">
      <w:r w:rsidRPr="00A95ADD">
        <w:t>На № ___________________________</w:t>
      </w:r>
    </w:p>
    <w:p w:rsidR="00DC6EE3" w:rsidRPr="00DC6EE3" w:rsidRDefault="00DC6EE3" w:rsidP="00DC6EE3">
      <w:pPr>
        <w:tabs>
          <w:tab w:val="left" w:pos="1134"/>
        </w:tabs>
        <w:jc w:val="center"/>
        <w:rPr>
          <w:b/>
          <w:spacing w:val="20"/>
          <w:sz w:val="14"/>
          <w:szCs w:val="26"/>
        </w:rPr>
      </w:pPr>
    </w:p>
    <w:p w:rsidR="00DC6EE3" w:rsidRPr="002C3047" w:rsidRDefault="00DC6EE3" w:rsidP="00DC6EE3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DC6EE3" w:rsidRPr="00DC6EE3" w:rsidRDefault="00DC6EE3" w:rsidP="00DC6EE3">
      <w:pPr>
        <w:rPr>
          <w:b/>
          <w:sz w:val="16"/>
          <w:szCs w:val="26"/>
        </w:rPr>
      </w:pPr>
    </w:p>
    <w:p w:rsidR="00DC6EE3" w:rsidRPr="002C3047" w:rsidRDefault="00DC6EE3" w:rsidP="00DC6EE3">
      <w:pPr>
        <w:rPr>
          <w:b/>
          <w:sz w:val="26"/>
          <w:szCs w:val="26"/>
        </w:rPr>
      </w:pPr>
      <w:r w:rsidRPr="002C3047">
        <w:rPr>
          <w:b/>
          <w:sz w:val="26"/>
          <w:szCs w:val="26"/>
        </w:rPr>
        <w:t xml:space="preserve">від </w:t>
      </w:r>
      <w:r w:rsidR="00C3079A">
        <w:rPr>
          <w:b/>
          <w:sz w:val="26"/>
          <w:szCs w:val="26"/>
        </w:rPr>
        <w:t>29</w:t>
      </w:r>
      <w:r w:rsidRPr="002C3047">
        <w:rPr>
          <w:b/>
          <w:sz w:val="26"/>
          <w:szCs w:val="26"/>
        </w:rPr>
        <w:t xml:space="preserve"> листопада 2022 року </w:t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  <w:t xml:space="preserve">    Протокол № 2</w:t>
      </w:r>
      <w:r w:rsidR="00C3079A">
        <w:rPr>
          <w:b/>
          <w:sz w:val="26"/>
          <w:szCs w:val="26"/>
        </w:rPr>
        <w:t>8</w:t>
      </w:r>
    </w:p>
    <w:p w:rsidR="00DC6EE3" w:rsidRPr="00DC6EE3" w:rsidRDefault="00DC6EE3" w:rsidP="00DC6EE3">
      <w:pPr>
        <w:rPr>
          <w:b/>
          <w:sz w:val="8"/>
          <w:szCs w:val="26"/>
        </w:rPr>
      </w:pPr>
    </w:p>
    <w:p w:rsidR="00DC6EE3" w:rsidRPr="00C3079A" w:rsidRDefault="00DC6EE3" w:rsidP="00DC6EE3">
      <w:pPr>
        <w:ind w:firstLine="567"/>
        <w:jc w:val="both"/>
        <w:rPr>
          <w:b/>
          <w:iCs/>
          <w:szCs w:val="28"/>
        </w:rPr>
      </w:pPr>
      <w:r w:rsidRPr="00C3079A">
        <w:rPr>
          <w:szCs w:val="28"/>
        </w:rPr>
        <w:t xml:space="preserve">До проєкту </w:t>
      </w:r>
      <w:r w:rsidRPr="00C3079A">
        <w:rPr>
          <w:bCs/>
          <w:szCs w:val="28"/>
          <w:lang w:eastAsia="uk-UA"/>
        </w:rPr>
        <w:t xml:space="preserve">рішення обласної ради </w:t>
      </w:r>
      <w:r w:rsidRPr="00C3079A">
        <w:rPr>
          <w:b/>
          <w:bCs/>
          <w:szCs w:val="28"/>
          <w:lang w:eastAsia="uk-UA"/>
        </w:rPr>
        <w:t>«</w:t>
      </w:r>
      <w:r w:rsidR="00C3079A" w:rsidRPr="00C3079A">
        <w:rPr>
          <w:szCs w:val="28"/>
          <w:lang w:eastAsia="uk-UA"/>
        </w:rPr>
        <w:t>Про спільну власність територіальних громад сіл, селищ, міст Харківської області</w:t>
      </w:r>
      <w:r w:rsidRPr="00C3079A">
        <w:rPr>
          <w:b/>
          <w:bCs/>
          <w:szCs w:val="28"/>
          <w:lang w:eastAsia="uk-UA"/>
        </w:rPr>
        <w:t>»</w:t>
      </w:r>
      <w:r w:rsidRPr="00C3079A">
        <w:rPr>
          <w:b/>
          <w:szCs w:val="28"/>
        </w:rPr>
        <w:t>.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iCs/>
          <w:szCs w:val="28"/>
        </w:rPr>
        <w:t xml:space="preserve">Даний проєкт рішення обласної ради розроблено </w:t>
      </w:r>
      <w:r w:rsidRPr="00C3079A">
        <w:rPr>
          <w:szCs w:val="28"/>
        </w:rPr>
        <w:t xml:space="preserve">управлінням з питань комунальної власності виконавчого апарату обласної ради на підставі </w:t>
      </w:r>
      <w:r w:rsidR="00C3079A" w:rsidRPr="00C3079A">
        <w:rPr>
          <w:szCs w:val="28"/>
        </w:rPr>
        <w:t>рішення Харківської міської ради від 17.11.2022 № 292/22</w:t>
      </w:r>
      <w:r w:rsidRPr="00C3079A">
        <w:rPr>
          <w:szCs w:val="28"/>
        </w:rPr>
        <w:t xml:space="preserve"> </w:t>
      </w:r>
      <w:r w:rsidR="00C3079A" w:rsidRPr="00C3079A">
        <w:rPr>
          <w:szCs w:val="28"/>
        </w:rPr>
        <w:t>«Про комунальну власність Харківської міської територіальної  громади»</w:t>
      </w:r>
      <w:r w:rsidRPr="00C3079A">
        <w:rPr>
          <w:szCs w:val="28"/>
        </w:rPr>
        <w:t>.</w:t>
      </w:r>
    </w:p>
    <w:p w:rsidR="00DC6EE3" w:rsidRPr="00C3079A" w:rsidRDefault="00DC6EE3" w:rsidP="00DC6EE3">
      <w:pPr>
        <w:ind w:firstLine="567"/>
        <w:jc w:val="both"/>
        <w:rPr>
          <w:szCs w:val="28"/>
        </w:rPr>
      </w:pPr>
      <w:r w:rsidRPr="00C3079A">
        <w:rPr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ради, постійна комісія дійшла ВИСНОВКУ:</w:t>
      </w:r>
    </w:p>
    <w:p w:rsidR="00DC6EE3" w:rsidRPr="00C3079A" w:rsidRDefault="00DC6EE3" w:rsidP="00DC6EE3">
      <w:pPr>
        <w:numPr>
          <w:ilvl w:val="0"/>
          <w:numId w:val="38"/>
        </w:numPr>
        <w:tabs>
          <w:tab w:val="left" w:pos="1134"/>
        </w:tabs>
        <w:jc w:val="both"/>
        <w:rPr>
          <w:rFonts w:eastAsia="Calibri"/>
          <w:szCs w:val="28"/>
          <w:lang w:eastAsia="en-US"/>
        </w:rPr>
      </w:pPr>
      <w:r w:rsidRPr="00C3079A">
        <w:rPr>
          <w:rFonts w:eastAsia="Calibri"/>
          <w:szCs w:val="28"/>
          <w:lang w:eastAsia="en-US"/>
        </w:rPr>
        <w:t>Інформацію взяти до відома.</w:t>
      </w:r>
    </w:p>
    <w:p w:rsidR="00DC6EE3" w:rsidRPr="00C3079A" w:rsidRDefault="00DC6EE3" w:rsidP="00DC6EE3">
      <w:pPr>
        <w:numPr>
          <w:ilvl w:val="0"/>
          <w:numId w:val="38"/>
        </w:numPr>
        <w:tabs>
          <w:tab w:val="left" w:pos="1134"/>
        </w:tabs>
        <w:ind w:left="0" w:firstLine="567"/>
        <w:jc w:val="both"/>
        <w:rPr>
          <w:rFonts w:eastAsia="Calibri"/>
          <w:szCs w:val="28"/>
          <w:lang w:eastAsia="en-US"/>
        </w:rPr>
      </w:pPr>
      <w:r w:rsidRPr="00C3079A">
        <w:rPr>
          <w:szCs w:val="28"/>
          <w:lang w:eastAsia="en-US"/>
        </w:rPr>
        <w:t xml:space="preserve">Погодити проєкт рішення </w:t>
      </w:r>
      <w:r w:rsidRPr="00C3079A">
        <w:rPr>
          <w:szCs w:val="28"/>
        </w:rPr>
        <w:t>«</w:t>
      </w:r>
      <w:r w:rsidR="00C3079A" w:rsidRPr="00C3079A">
        <w:rPr>
          <w:szCs w:val="28"/>
        </w:rPr>
        <w:t>Про спільну власність територіальних громад сіл, селищ, міст Харківської області</w:t>
      </w:r>
      <w:r w:rsidRPr="00C3079A">
        <w:rPr>
          <w:szCs w:val="28"/>
        </w:rPr>
        <w:t>» та рекомендувати винести для розгляду на пленарному засіданні сесії обласної ради.</w:t>
      </w:r>
    </w:p>
    <w:p w:rsidR="00DC6EE3" w:rsidRPr="002C3047" w:rsidRDefault="00DC6EE3" w:rsidP="00DC6EE3">
      <w:pPr>
        <w:tabs>
          <w:tab w:val="left" w:pos="1134"/>
        </w:tabs>
        <w:ind w:left="567"/>
        <w:jc w:val="both"/>
        <w:rPr>
          <w:rFonts w:eastAsia="Calibri"/>
          <w:sz w:val="26"/>
          <w:szCs w:val="26"/>
          <w:lang w:eastAsia="en-US"/>
        </w:rPr>
      </w:pP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DC6EE3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right"/>
              <w:rPr>
                <w:b/>
                <w:sz w:val="24"/>
                <w:szCs w:val="28"/>
              </w:rPr>
            </w:pPr>
            <w:r w:rsidRPr="002C3047">
              <w:rPr>
                <w:b/>
                <w:bCs/>
                <w:iCs/>
                <w:sz w:val="24"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DC6EE3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</w:tr>
      <w:tr w:rsidR="00DC6EE3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DC6EE3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DC6EE3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DC6EE3" w:rsidRPr="002C3047" w:rsidRDefault="00DC6EE3" w:rsidP="00B900D4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  <w:r w:rsidRPr="002C3047">
              <w:rPr>
                <w:bCs/>
                <w:iCs/>
                <w:spacing w:val="-20"/>
                <w:sz w:val="24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DC6EE3" w:rsidRPr="002C3047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DC6EE3" w:rsidRPr="00097DF4" w:rsidTr="00B900D4">
        <w:tc>
          <w:tcPr>
            <w:tcW w:w="2552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DC6EE3" w:rsidRPr="00097DF4" w:rsidTr="00B900D4">
        <w:tc>
          <w:tcPr>
            <w:tcW w:w="2552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DC6EE3" w:rsidRPr="00097DF4" w:rsidTr="00B900D4">
        <w:tc>
          <w:tcPr>
            <w:tcW w:w="2552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DC6EE3" w:rsidRPr="00097DF4" w:rsidTr="00B900D4">
        <w:tc>
          <w:tcPr>
            <w:tcW w:w="2552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DC6EE3" w:rsidRPr="00097DF4" w:rsidTr="00B900D4">
        <w:tc>
          <w:tcPr>
            <w:tcW w:w="2552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DC6EE3" w:rsidRPr="00097DF4" w:rsidRDefault="00DC6EE3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DC6EE3" w:rsidRDefault="00DC6EE3" w:rsidP="00DC6EE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C3079A" w:rsidRDefault="00C3079A" w:rsidP="00DC6EE3">
      <w:pPr>
        <w:tabs>
          <w:tab w:val="left" w:pos="-142"/>
          <w:tab w:val="left" w:pos="851"/>
          <w:tab w:val="left" w:pos="1418"/>
        </w:tabs>
        <w:contextualSpacing/>
        <w:jc w:val="both"/>
        <w:rPr>
          <w:b/>
          <w:bCs/>
          <w:iCs/>
          <w:sz w:val="26"/>
          <w:szCs w:val="26"/>
        </w:rPr>
      </w:pPr>
    </w:p>
    <w:p w:rsidR="00DC6EE3" w:rsidRPr="002C3047" w:rsidRDefault="00DC6EE3" w:rsidP="00DC6EE3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 w:val="26"/>
          <w:szCs w:val="26"/>
        </w:rPr>
      </w:pPr>
      <w:r w:rsidRPr="002C3047">
        <w:rPr>
          <w:b/>
          <w:bCs/>
          <w:iCs/>
          <w:sz w:val="26"/>
          <w:szCs w:val="26"/>
        </w:rPr>
        <w:t>Заступник голови постійної комісії</w:t>
      </w:r>
      <w:r w:rsidRPr="002C3047"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</w:r>
      <w:r>
        <w:rPr>
          <w:b/>
          <w:bCs/>
          <w:iCs/>
          <w:sz w:val="26"/>
          <w:szCs w:val="26"/>
        </w:rPr>
        <w:tab/>
      </w:r>
      <w:r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  <w:t>Карина КІРІЄНКО</w:t>
      </w:r>
      <w:r w:rsidRPr="002C3047">
        <w:rPr>
          <w:rFonts w:ascii="Bodoni" w:hAnsi="Bodoni"/>
          <w:b/>
          <w:sz w:val="26"/>
          <w:szCs w:val="26"/>
        </w:rPr>
        <w:br w:type="page"/>
      </w:r>
    </w:p>
    <w:p w:rsidR="00FE220C" w:rsidRPr="00A95ADD" w:rsidRDefault="00FE220C" w:rsidP="00FE220C">
      <w:pPr>
        <w:jc w:val="center"/>
        <w:rPr>
          <w:rFonts w:ascii="Bodoni" w:hAnsi="Bodoni"/>
          <w:b/>
          <w:sz w:val="24"/>
        </w:rPr>
      </w:pPr>
      <w:r w:rsidRPr="00A95ADD">
        <w:rPr>
          <w:rFonts w:ascii="1251 Text Book" w:hAnsi="1251 Text Book"/>
          <w:b/>
          <w:noProof/>
          <w:lang w:val="ru-RU"/>
        </w:rPr>
        <w:lastRenderedPageBreak/>
        <w:drawing>
          <wp:inline distT="0" distB="0" distL="0" distR="0" wp14:anchorId="11AA68DC" wp14:editId="51858C20">
            <wp:extent cx="501650" cy="717550"/>
            <wp:effectExtent l="0" t="0" r="0" b="635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71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220C" w:rsidRPr="00A95ADD" w:rsidRDefault="00FE220C" w:rsidP="00FE220C">
      <w:pPr>
        <w:jc w:val="center"/>
        <w:rPr>
          <w:b/>
          <w:sz w:val="16"/>
          <w:szCs w:val="16"/>
        </w:rPr>
      </w:pPr>
    </w:p>
    <w:p w:rsidR="00FE220C" w:rsidRPr="00A95ADD" w:rsidRDefault="00FE220C" w:rsidP="00FE220C">
      <w:pPr>
        <w:jc w:val="center"/>
        <w:rPr>
          <w:b/>
        </w:rPr>
      </w:pPr>
      <w:r w:rsidRPr="00A95ADD">
        <w:rPr>
          <w:b/>
        </w:rPr>
        <w:t>УКРАЇНА</w:t>
      </w:r>
    </w:p>
    <w:p w:rsidR="00FE220C" w:rsidRPr="00A95ADD" w:rsidRDefault="00FE220C" w:rsidP="00FE220C">
      <w:pPr>
        <w:jc w:val="center"/>
        <w:rPr>
          <w:b/>
        </w:rPr>
      </w:pPr>
      <w:r w:rsidRPr="00A95ADD">
        <w:rPr>
          <w:b/>
        </w:rPr>
        <w:t>ХАРКІВСЬКА ОБЛАСНА РАДА</w:t>
      </w:r>
    </w:p>
    <w:p w:rsidR="00FE220C" w:rsidRPr="00A95ADD" w:rsidRDefault="00FE220C" w:rsidP="00FE220C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 xml:space="preserve">постійна комісія з питань охорони здоров’я, </w:t>
      </w:r>
    </w:p>
    <w:p w:rsidR="00FE220C" w:rsidRPr="00A95ADD" w:rsidRDefault="00FE220C" w:rsidP="00FE220C">
      <w:pPr>
        <w:jc w:val="center"/>
        <w:rPr>
          <w:caps/>
          <w:sz w:val="26"/>
          <w:szCs w:val="26"/>
        </w:rPr>
      </w:pPr>
      <w:r w:rsidRPr="00A95ADD">
        <w:rPr>
          <w:caps/>
          <w:sz w:val="26"/>
          <w:szCs w:val="26"/>
        </w:rPr>
        <w:t>материнства і дитинства</w:t>
      </w:r>
    </w:p>
    <w:p w:rsidR="00FE220C" w:rsidRPr="00C82CB6" w:rsidRDefault="00FE220C" w:rsidP="00FE220C">
      <w:pPr>
        <w:jc w:val="center"/>
        <w:rPr>
          <w:sz w:val="12"/>
          <w:szCs w:val="12"/>
        </w:rPr>
      </w:pPr>
    </w:p>
    <w:p w:rsidR="00FE220C" w:rsidRPr="00A95ADD" w:rsidRDefault="00FE220C" w:rsidP="00FE220C">
      <w:pPr>
        <w:pBdr>
          <w:bottom w:val="single" w:sz="12" w:space="1" w:color="auto"/>
        </w:pBdr>
        <w:jc w:val="center"/>
        <w:rPr>
          <w:i/>
          <w:sz w:val="24"/>
          <w:szCs w:val="22"/>
        </w:rPr>
      </w:pPr>
      <w:r w:rsidRPr="00A95ADD">
        <w:rPr>
          <w:i/>
          <w:sz w:val="24"/>
          <w:szCs w:val="22"/>
        </w:rPr>
        <w:t>вул. Сумська, 64, м. Харків 61002, тел. 700-53-33,  e-</w:t>
      </w:r>
      <w:proofErr w:type="spellStart"/>
      <w:r w:rsidRPr="00A95ADD">
        <w:rPr>
          <w:i/>
          <w:sz w:val="24"/>
          <w:szCs w:val="22"/>
        </w:rPr>
        <w:t>mail</w:t>
      </w:r>
      <w:proofErr w:type="spellEnd"/>
      <w:r w:rsidRPr="00A95ADD">
        <w:rPr>
          <w:i/>
          <w:sz w:val="24"/>
          <w:szCs w:val="22"/>
        </w:rPr>
        <w:t xml:space="preserve">: </w:t>
      </w:r>
      <w:hyperlink r:id="rId9" w:history="1">
        <w:r w:rsidRPr="00A95ADD">
          <w:rPr>
            <w:rStyle w:val="a3"/>
            <w:i/>
            <w:sz w:val="24"/>
          </w:rPr>
          <w:t>sc09-or@ukr.net</w:t>
        </w:r>
      </w:hyperlink>
    </w:p>
    <w:p w:rsidR="00FE220C" w:rsidRPr="00A95ADD" w:rsidRDefault="00FE220C" w:rsidP="00FE220C">
      <w:pPr>
        <w:rPr>
          <w:sz w:val="8"/>
          <w:szCs w:val="8"/>
        </w:rPr>
      </w:pPr>
    </w:p>
    <w:p w:rsidR="00FE220C" w:rsidRPr="00A95ADD" w:rsidRDefault="00FE220C" w:rsidP="00FE220C">
      <w:r w:rsidRPr="00A95ADD">
        <w:t>_______________№_______________</w:t>
      </w:r>
    </w:p>
    <w:p w:rsidR="00FE220C" w:rsidRPr="00A95ADD" w:rsidRDefault="00FE220C" w:rsidP="00FE220C">
      <w:r w:rsidRPr="00A95ADD">
        <w:t>На № ___________________________</w:t>
      </w:r>
    </w:p>
    <w:p w:rsidR="00C0102A" w:rsidRDefault="00C0102A" w:rsidP="00FE220C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</w:p>
    <w:p w:rsidR="00FE220C" w:rsidRPr="002C3047" w:rsidRDefault="00FE220C" w:rsidP="00FE220C">
      <w:pPr>
        <w:tabs>
          <w:tab w:val="left" w:pos="1134"/>
        </w:tabs>
        <w:jc w:val="center"/>
        <w:rPr>
          <w:b/>
          <w:spacing w:val="20"/>
          <w:sz w:val="26"/>
          <w:szCs w:val="26"/>
        </w:rPr>
      </w:pPr>
      <w:r w:rsidRPr="002C3047">
        <w:rPr>
          <w:b/>
          <w:spacing w:val="20"/>
          <w:sz w:val="26"/>
          <w:szCs w:val="26"/>
        </w:rPr>
        <w:t>ВИСНОВОК</w:t>
      </w:r>
    </w:p>
    <w:p w:rsidR="00FE220C" w:rsidRPr="00DC6EE3" w:rsidRDefault="00FE220C" w:rsidP="00FE220C">
      <w:pPr>
        <w:rPr>
          <w:b/>
          <w:sz w:val="16"/>
          <w:szCs w:val="26"/>
        </w:rPr>
      </w:pPr>
    </w:p>
    <w:p w:rsidR="00FE220C" w:rsidRPr="002C3047" w:rsidRDefault="00FE220C" w:rsidP="00FE220C">
      <w:pPr>
        <w:rPr>
          <w:b/>
          <w:sz w:val="26"/>
          <w:szCs w:val="26"/>
        </w:rPr>
      </w:pPr>
      <w:r w:rsidRPr="002C3047">
        <w:rPr>
          <w:b/>
          <w:sz w:val="26"/>
          <w:szCs w:val="26"/>
        </w:rPr>
        <w:t xml:space="preserve">від </w:t>
      </w:r>
      <w:r w:rsidR="003A2485">
        <w:rPr>
          <w:b/>
          <w:sz w:val="26"/>
          <w:szCs w:val="26"/>
        </w:rPr>
        <w:t>29</w:t>
      </w:r>
      <w:r w:rsidRPr="002C3047">
        <w:rPr>
          <w:b/>
          <w:sz w:val="26"/>
          <w:szCs w:val="26"/>
        </w:rPr>
        <w:t xml:space="preserve"> листопада 2022 року </w:t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</w:r>
      <w:r w:rsidRPr="002C3047">
        <w:rPr>
          <w:b/>
          <w:sz w:val="26"/>
          <w:szCs w:val="26"/>
        </w:rPr>
        <w:tab/>
        <w:t xml:space="preserve">    Протокол № 2</w:t>
      </w:r>
      <w:r w:rsidR="003A2485">
        <w:rPr>
          <w:b/>
          <w:sz w:val="26"/>
          <w:szCs w:val="26"/>
        </w:rPr>
        <w:t>8</w:t>
      </w:r>
    </w:p>
    <w:p w:rsidR="00FE220C" w:rsidRPr="00DC6EE3" w:rsidRDefault="00FE220C" w:rsidP="00FE220C">
      <w:pPr>
        <w:rPr>
          <w:b/>
          <w:sz w:val="8"/>
          <w:szCs w:val="26"/>
        </w:rPr>
      </w:pPr>
    </w:p>
    <w:p w:rsidR="00FE220C" w:rsidRPr="00C3079A" w:rsidRDefault="00FE220C" w:rsidP="00FE220C">
      <w:pPr>
        <w:ind w:firstLine="567"/>
        <w:jc w:val="both"/>
        <w:rPr>
          <w:sz w:val="26"/>
          <w:szCs w:val="26"/>
        </w:rPr>
      </w:pPr>
      <w:r w:rsidRPr="00C3079A">
        <w:rPr>
          <w:sz w:val="26"/>
          <w:szCs w:val="26"/>
        </w:rPr>
        <w:t>До питання «Про розгляд проєктів розпоряджень про передачу основних засобів та матеріальних цінностей з балансу на баланс обласних комунальних некомерційних підприємств Харківської обласної ради»</w:t>
      </w:r>
    </w:p>
    <w:p w:rsidR="00FE220C" w:rsidRPr="00C3079A" w:rsidRDefault="00FE220C" w:rsidP="00FE220C">
      <w:pPr>
        <w:ind w:firstLine="567"/>
        <w:jc w:val="both"/>
        <w:rPr>
          <w:sz w:val="26"/>
          <w:szCs w:val="26"/>
        </w:rPr>
      </w:pPr>
      <w:r w:rsidRPr="00C3079A">
        <w:rPr>
          <w:iCs/>
          <w:sz w:val="26"/>
          <w:szCs w:val="26"/>
        </w:rPr>
        <w:t xml:space="preserve">Данні проєкти розпоряджень голови обласної ради розроблено </w:t>
      </w:r>
      <w:r w:rsidRPr="00C3079A">
        <w:rPr>
          <w:sz w:val="26"/>
          <w:szCs w:val="26"/>
        </w:rPr>
        <w:t>управлінням з питань комунальної власності виконавчого апарату обласної ради на підставі протокол</w:t>
      </w:r>
      <w:r w:rsidR="00C3079A" w:rsidRPr="00C3079A">
        <w:rPr>
          <w:sz w:val="26"/>
          <w:szCs w:val="26"/>
        </w:rPr>
        <w:t>у</w:t>
      </w:r>
      <w:r w:rsidRPr="00C3079A">
        <w:rPr>
          <w:sz w:val="26"/>
          <w:szCs w:val="26"/>
        </w:rPr>
        <w:t xml:space="preserve"> засідан</w:t>
      </w:r>
      <w:r w:rsidR="00C3079A" w:rsidRPr="00C3079A">
        <w:rPr>
          <w:sz w:val="26"/>
          <w:szCs w:val="26"/>
        </w:rPr>
        <w:t>ня</w:t>
      </w:r>
      <w:r w:rsidRPr="00C3079A">
        <w:rPr>
          <w:sz w:val="26"/>
          <w:szCs w:val="26"/>
        </w:rPr>
        <w:t xml:space="preserve"> комісії з розгляду питань стосовно списання майна, що знаходиться у спільній власності територіальних громад сіл, селищ, міст області від </w:t>
      </w:r>
      <w:r w:rsidR="00C3079A" w:rsidRPr="00C3079A">
        <w:rPr>
          <w:sz w:val="26"/>
          <w:szCs w:val="26"/>
        </w:rPr>
        <w:t>22</w:t>
      </w:r>
      <w:r w:rsidRPr="00C3079A">
        <w:rPr>
          <w:sz w:val="26"/>
          <w:szCs w:val="26"/>
        </w:rPr>
        <w:t>.1</w:t>
      </w:r>
      <w:r w:rsidR="00C3079A" w:rsidRPr="00C3079A">
        <w:rPr>
          <w:sz w:val="26"/>
          <w:szCs w:val="26"/>
        </w:rPr>
        <w:t>1</w:t>
      </w:r>
      <w:r w:rsidRPr="00C3079A">
        <w:rPr>
          <w:sz w:val="26"/>
          <w:szCs w:val="26"/>
        </w:rPr>
        <w:t xml:space="preserve">.2021 № </w:t>
      </w:r>
      <w:r w:rsidR="00C3079A" w:rsidRPr="00C3079A">
        <w:rPr>
          <w:sz w:val="26"/>
          <w:szCs w:val="26"/>
        </w:rPr>
        <w:t>7</w:t>
      </w:r>
      <w:r w:rsidRPr="00C3079A">
        <w:rPr>
          <w:sz w:val="26"/>
          <w:szCs w:val="26"/>
        </w:rPr>
        <w:t>.</w:t>
      </w:r>
    </w:p>
    <w:p w:rsidR="00FE220C" w:rsidRPr="00C3079A" w:rsidRDefault="00FE220C" w:rsidP="00FE220C">
      <w:pPr>
        <w:ind w:firstLine="567"/>
        <w:jc w:val="both"/>
        <w:rPr>
          <w:sz w:val="26"/>
          <w:szCs w:val="26"/>
        </w:rPr>
      </w:pPr>
      <w:r w:rsidRPr="00C3079A">
        <w:rPr>
          <w:sz w:val="26"/>
          <w:szCs w:val="26"/>
        </w:rPr>
        <w:t>Відповідно до статті 47 Закону України «Про місцеве самоврядування в Україні», розглянувши проєкти розпоряджень голови обласної ради, постійна комісія дійшла ВИСНОВКУ:</w:t>
      </w:r>
    </w:p>
    <w:p w:rsidR="00FE220C" w:rsidRPr="00C3079A" w:rsidRDefault="00FE220C" w:rsidP="00FE220C">
      <w:pPr>
        <w:numPr>
          <w:ilvl w:val="0"/>
          <w:numId w:val="42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C3079A">
        <w:rPr>
          <w:rFonts w:eastAsia="Calibri"/>
          <w:sz w:val="26"/>
          <w:szCs w:val="26"/>
          <w:lang w:eastAsia="en-US"/>
        </w:rPr>
        <w:t>Інформацію взяти до відома.</w:t>
      </w:r>
    </w:p>
    <w:p w:rsidR="00FE220C" w:rsidRPr="00C3079A" w:rsidRDefault="00FE220C" w:rsidP="00FE220C">
      <w:pPr>
        <w:numPr>
          <w:ilvl w:val="0"/>
          <w:numId w:val="42"/>
        </w:numPr>
        <w:tabs>
          <w:tab w:val="left" w:pos="1134"/>
        </w:tabs>
        <w:jc w:val="both"/>
        <w:rPr>
          <w:rFonts w:eastAsia="Calibri"/>
          <w:sz w:val="26"/>
          <w:szCs w:val="26"/>
          <w:lang w:eastAsia="en-US"/>
        </w:rPr>
      </w:pPr>
      <w:r w:rsidRPr="00C3079A">
        <w:rPr>
          <w:sz w:val="26"/>
          <w:szCs w:val="26"/>
          <w:lang w:eastAsia="en-US"/>
        </w:rPr>
        <w:t>Погодити проєкти розпоряджень голови обласної ради:</w:t>
      </w:r>
    </w:p>
    <w:p w:rsidR="00C3079A" w:rsidRPr="00C3079A" w:rsidRDefault="00C3079A" w:rsidP="00C3079A">
      <w:pPr>
        <w:pStyle w:val="a7"/>
        <w:numPr>
          <w:ilvl w:val="0"/>
          <w:numId w:val="44"/>
        </w:numPr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C3079A">
        <w:rPr>
          <w:bCs/>
          <w:color w:val="000000"/>
          <w:sz w:val="26"/>
          <w:szCs w:val="26"/>
          <w:lang w:val="uk-UA"/>
        </w:rPr>
        <w:t xml:space="preserve">Про передачу основних засобів з балансу </w:t>
      </w:r>
      <w:r w:rsidRPr="00C3079A">
        <w:rPr>
          <w:bCs/>
          <w:color w:val="000000"/>
          <w:spacing w:val="-14"/>
          <w:sz w:val="26"/>
          <w:szCs w:val="26"/>
          <w:lang w:val="uk-UA"/>
        </w:rPr>
        <w:t>КОМУНАЛЬНОГО НЕКОМЕРЦІЙНОГО ПІДПРИЄМСТВА ХАРКІВСЬКОЇ ОБЛАСНОЇ РАДИ «ОБЛАСНА КЛІНІЧНА ІНФЕКЦІЙНА ЛІКАРНЯ» на баланс КОМУНАЛЬНОГО НЕКОМЕРЦІЙНОГО ПІДПРИЄМСТВА ХАРКІВСЬКОЇ ОБЛАСНОЇ РАДИ «ОБЛАСНИЙ КЛІНІЧНИЙ ШКІРНО-ВЕНЕРОЛОГІЧНИЙ ДИСПАНСЕР № 1</w:t>
      </w:r>
      <w:r w:rsidRPr="00C3079A">
        <w:rPr>
          <w:bCs/>
          <w:color w:val="000000"/>
          <w:sz w:val="26"/>
          <w:szCs w:val="26"/>
          <w:lang w:val="uk-UA"/>
        </w:rPr>
        <w:t>»</w:t>
      </w:r>
      <w:r w:rsidRPr="00C3079A">
        <w:rPr>
          <w:bCs/>
          <w:color w:val="000000"/>
          <w:sz w:val="26"/>
          <w:szCs w:val="26"/>
          <w:lang w:val="uk-UA"/>
        </w:rPr>
        <w:t>;</w:t>
      </w:r>
    </w:p>
    <w:p w:rsidR="00C3079A" w:rsidRPr="00C3079A" w:rsidRDefault="00C3079A" w:rsidP="00C3079A">
      <w:pPr>
        <w:pStyle w:val="a7"/>
        <w:numPr>
          <w:ilvl w:val="0"/>
          <w:numId w:val="44"/>
        </w:numPr>
        <w:spacing w:before="0" w:beforeAutospacing="0" w:after="0" w:afterAutospacing="0"/>
        <w:ind w:left="0" w:firstLine="567"/>
        <w:jc w:val="both"/>
        <w:rPr>
          <w:sz w:val="26"/>
          <w:szCs w:val="26"/>
          <w:lang w:val="uk-UA"/>
        </w:rPr>
      </w:pPr>
      <w:r w:rsidRPr="00C3079A">
        <w:rPr>
          <w:bCs/>
          <w:color w:val="000000"/>
          <w:sz w:val="26"/>
          <w:szCs w:val="26"/>
          <w:lang w:val="uk-UA"/>
        </w:rPr>
        <w:t xml:space="preserve">Про передачу автотранспортного засобу з балансу </w:t>
      </w:r>
      <w:r w:rsidRPr="00C3079A">
        <w:rPr>
          <w:bCs/>
          <w:color w:val="000000"/>
          <w:spacing w:val="-14"/>
          <w:sz w:val="26"/>
          <w:szCs w:val="26"/>
          <w:lang w:val="uk-UA"/>
        </w:rPr>
        <w:t>КОМУНАЛЬНОГО НЕКОМЕРЦІЙНОГО ПІДПРИЄМСТВА ХАРКІВСЬКОЇ ОБЛАСНОЇ РАДИ «ОБЛАСНА ДИТЯЧА КЛІНІЧНА ЛІКАРНЯ»</w:t>
      </w:r>
      <w:r w:rsidRPr="00C3079A">
        <w:rPr>
          <w:bCs/>
          <w:color w:val="000000"/>
          <w:spacing w:val="-14"/>
          <w:sz w:val="26"/>
          <w:szCs w:val="26"/>
        </w:rPr>
        <w:t> </w:t>
      </w:r>
      <w:r w:rsidRPr="00C3079A">
        <w:rPr>
          <w:bCs/>
          <w:color w:val="000000"/>
          <w:spacing w:val="-14"/>
          <w:sz w:val="26"/>
          <w:szCs w:val="26"/>
          <w:lang w:val="uk-UA"/>
        </w:rPr>
        <w:t xml:space="preserve"> на баланс КОМУНАЛЬНОГО НЕКОМЕРЦІЙНОГО ПІДПРИЄМСТВА ХАРКІВСЬКОЇ ОБЛАСНОЇ РАДИ «ОБЛАСНИЙ ШКІРНО-ВЕНЕРОЛОГІЧНИЙ ДИСПАНСЕР № 3</w:t>
      </w:r>
      <w:r w:rsidRPr="00C3079A">
        <w:rPr>
          <w:bCs/>
          <w:color w:val="000000"/>
          <w:sz w:val="26"/>
          <w:szCs w:val="26"/>
          <w:lang w:val="uk-UA"/>
        </w:rPr>
        <w:t>»</w:t>
      </w:r>
      <w:r w:rsidRPr="00C3079A">
        <w:rPr>
          <w:bCs/>
          <w:color w:val="000000"/>
          <w:sz w:val="26"/>
          <w:szCs w:val="26"/>
          <w:lang w:val="uk-UA"/>
        </w:rPr>
        <w:t>.</w:t>
      </w:r>
    </w:p>
    <w:tbl>
      <w:tblPr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1892"/>
        <w:gridCol w:w="93"/>
        <w:gridCol w:w="358"/>
        <w:gridCol w:w="116"/>
        <w:gridCol w:w="1085"/>
        <w:gridCol w:w="166"/>
        <w:gridCol w:w="402"/>
        <w:gridCol w:w="2550"/>
        <w:gridCol w:w="361"/>
        <w:gridCol w:w="1276"/>
      </w:tblGrid>
      <w:tr w:rsidR="00FE220C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right"/>
              <w:rPr>
                <w:b/>
                <w:sz w:val="24"/>
                <w:szCs w:val="28"/>
              </w:rPr>
            </w:pPr>
            <w:r w:rsidRPr="002C3047">
              <w:rPr>
                <w:b/>
                <w:bCs/>
                <w:iCs/>
                <w:sz w:val="24"/>
                <w:szCs w:val="28"/>
              </w:rPr>
              <w:t>Голосували: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1085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</w:tr>
      <w:tr w:rsidR="00FE220C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«за»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8</w:t>
            </w:r>
          </w:p>
        </w:tc>
      </w:tr>
      <w:tr w:rsidR="00FE220C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«проти»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FE220C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right"/>
              <w:rPr>
                <w:sz w:val="24"/>
                <w:szCs w:val="28"/>
              </w:rPr>
            </w:pPr>
            <w:r w:rsidRPr="002C3047">
              <w:rPr>
                <w:bCs/>
                <w:iCs/>
                <w:sz w:val="24"/>
                <w:szCs w:val="28"/>
              </w:rPr>
              <w:t>«утримались»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FE220C" w:rsidRPr="002C3047" w:rsidTr="00B900D4">
        <w:trPr>
          <w:gridBefore w:val="1"/>
          <w:gridAfter w:val="5"/>
          <w:wBefore w:w="567" w:type="dxa"/>
          <w:wAfter w:w="4755" w:type="dxa"/>
        </w:trPr>
        <w:tc>
          <w:tcPr>
            <w:tcW w:w="1892" w:type="dxa"/>
            <w:shd w:val="clear" w:color="auto" w:fill="auto"/>
          </w:tcPr>
          <w:p w:rsidR="00FE220C" w:rsidRPr="002C3047" w:rsidRDefault="00FE220C" w:rsidP="00B900D4">
            <w:pPr>
              <w:ind w:left="34" w:right="-59"/>
              <w:jc w:val="right"/>
              <w:rPr>
                <w:bCs/>
                <w:iCs/>
                <w:spacing w:val="-20"/>
                <w:sz w:val="24"/>
                <w:szCs w:val="28"/>
              </w:rPr>
            </w:pPr>
            <w:r w:rsidRPr="002C3047">
              <w:rPr>
                <w:bCs/>
                <w:iCs/>
                <w:spacing w:val="-20"/>
                <w:sz w:val="24"/>
                <w:szCs w:val="28"/>
              </w:rPr>
              <w:t xml:space="preserve">«не голосували» </w:t>
            </w:r>
          </w:p>
        </w:tc>
        <w:tc>
          <w:tcPr>
            <w:tcW w:w="567" w:type="dxa"/>
            <w:gridSpan w:val="3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-</w:t>
            </w:r>
          </w:p>
        </w:tc>
        <w:tc>
          <w:tcPr>
            <w:tcW w:w="1085" w:type="dxa"/>
            <w:shd w:val="clear" w:color="auto" w:fill="auto"/>
          </w:tcPr>
          <w:p w:rsidR="00FE220C" w:rsidRPr="002C3047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2C3047">
              <w:rPr>
                <w:sz w:val="24"/>
                <w:szCs w:val="28"/>
              </w:rPr>
              <w:t>0</w:t>
            </w:r>
          </w:p>
        </w:tc>
      </w:tr>
      <w:tr w:rsidR="00FE220C" w:rsidRPr="00097DF4" w:rsidTr="00B900D4">
        <w:tc>
          <w:tcPr>
            <w:tcW w:w="2552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Бойко В.В.</w:t>
            </w:r>
          </w:p>
        </w:tc>
        <w:tc>
          <w:tcPr>
            <w:tcW w:w="358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Кірієнко</w:t>
            </w:r>
            <w:proofErr w:type="spellEnd"/>
            <w:r w:rsidRPr="00097DF4">
              <w:rPr>
                <w:sz w:val="24"/>
                <w:szCs w:val="28"/>
              </w:rPr>
              <w:t xml:space="preserve"> К.Є.</w:t>
            </w:r>
          </w:p>
        </w:tc>
        <w:tc>
          <w:tcPr>
            <w:tcW w:w="361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FE220C" w:rsidRPr="00097DF4" w:rsidTr="00B900D4">
        <w:tc>
          <w:tcPr>
            <w:tcW w:w="2552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Гречаніна</w:t>
            </w:r>
            <w:proofErr w:type="spellEnd"/>
            <w:r w:rsidRPr="00097DF4">
              <w:rPr>
                <w:sz w:val="24"/>
                <w:szCs w:val="28"/>
              </w:rPr>
              <w:t xml:space="preserve"> О.Я.</w:t>
            </w:r>
          </w:p>
        </w:tc>
        <w:tc>
          <w:tcPr>
            <w:tcW w:w="358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pacing w:val="-20"/>
                <w:sz w:val="24"/>
                <w:szCs w:val="28"/>
              </w:rPr>
            </w:pPr>
            <w:proofErr w:type="spellStart"/>
            <w:r w:rsidRPr="00097DF4">
              <w:rPr>
                <w:spacing w:val="-20"/>
                <w:sz w:val="24"/>
                <w:szCs w:val="28"/>
              </w:rPr>
              <w:t>Красносельський</w:t>
            </w:r>
            <w:proofErr w:type="spellEnd"/>
            <w:r w:rsidRPr="00097DF4">
              <w:rPr>
                <w:spacing w:val="-20"/>
                <w:sz w:val="24"/>
                <w:szCs w:val="28"/>
              </w:rPr>
              <w:t xml:space="preserve"> М.В.</w:t>
            </w:r>
          </w:p>
        </w:tc>
        <w:tc>
          <w:tcPr>
            <w:tcW w:w="361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</w:tr>
      <w:tr w:rsidR="00FE220C" w:rsidRPr="00097DF4" w:rsidTr="00B900D4">
        <w:tc>
          <w:tcPr>
            <w:tcW w:w="2552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Григоров</w:t>
            </w:r>
            <w:proofErr w:type="spellEnd"/>
            <w:r w:rsidRPr="00097DF4">
              <w:rPr>
                <w:sz w:val="24"/>
                <w:szCs w:val="28"/>
              </w:rPr>
              <w:t xml:space="preserve"> С.М.</w:t>
            </w:r>
          </w:p>
        </w:tc>
        <w:tc>
          <w:tcPr>
            <w:tcW w:w="358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Ройтблат</w:t>
            </w:r>
            <w:proofErr w:type="spellEnd"/>
            <w:r w:rsidRPr="00097DF4">
              <w:rPr>
                <w:sz w:val="24"/>
                <w:szCs w:val="28"/>
              </w:rPr>
              <w:t xml:space="preserve"> А.Б.</w:t>
            </w:r>
          </w:p>
        </w:tc>
        <w:tc>
          <w:tcPr>
            <w:tcW w:w="361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  <w:tr w:rsidR="00FE220C" w:rsidRPr="00097DF4" w:rsidTr="00B900D4">
        <w:tc>
          <w:tcPr>
            <w:tcW w:w="2552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Дорошенко О.О.</w:t>
            </w:r>
          </w:p>
        </w:tc>
        <w:tc>
          <w:tcPr>
            <w:tcW w:w="358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  <w:tc>
          <w:tcPr>
            <w:tcW w:w="402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</w:p>
        </w:tc>
        <w:tc>
          <w:tcPr>
            <w:tcW w:w="2550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Святаш В.М.</w:t>
            </w:r>
          </w:p>
        </w:tc>
        <w:tc>
          <w:tcPr>
            <w:tcW w:w="361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відсутній</w:t>
            </w:r>
          </w:p>
        </w:tc>
      </w:tr>
      <w:tr w:rsidR="00FE220C" w:rsidRPr="00097DF4" w:rsidTr="00B900D4">
        <w:tc>
          <w:tcPr>
            <w:tcW w:w="2552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Канцедал</w:t>
            </w:r>
            <w:proofErr w:type="spellEnd"/>
            <w:r w:rsidRPr="00097DF4">
              <w:rPr>
                <w:sz w:val="24"/>
                <w:szCs w:val="28"/>
              </w:rPr>
              <w:t xml:space="preserve"> Л.В.</w:t>
            </w:r>
          </w:p>
        </w:tc>
        <w:tc>
          <w:tcPr>
            <w:tcW w:w="358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367" w:type="dxa"/>
            <w:gridSpan w:val="3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  <w:tc>
          <w:tcPr>
            <w:tcW w:w="402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bookmarkStart w:id="0" w:name="_GoBack"/>
            <w:bookmarkEnd w:id="0"/>
          </w:p>
        </w:tc>
        <w:tc>
          <w:tcPr>
            <w:tcW w:w="2550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proofErr w:type="spellStart"/>
            <w:r w:rsidRPr="00097DF4">
              <w:rPr>
                <w:sz w:val="24"/>
                <w:szCs w:val="28"/>
              </w:rPr>
              <w:t>Фадєєнко</w:t>
            </w:r>
            <w:proofErr w:type="spellEnd"/>
            <w:r w:rsidRPr="00097DF4">
              <w:rPr>
                <w:sz w:val="24"/>
                <w:szCs w:val="28"/>
              </w:rPr>
              <w:t xml:space="preserve"> Г.Д.</w:t>
            </w:r>
          </w:p>
        </w:tc>
        <w:tc>
          <w:tcPr>
            <w:tcW w:w="361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 w:rsidRPr="00097DF4">
              <w:rPr>
                <w:sz w:val="24"/>
                <w:szCs w:val="28"/>
              </w:rPr>
              <w:t>-</w:t>
            </w:r>
          </w:p>
        </w:tc>
        <w:tc>
          <w:tcPr>
            <w:tcW w:w="1276" w:type="dxa"/>
            <w:shd w:val="clear" w:color="auto" w:fill="auto"/>
          </w:tcPr>
          <w:p w:rsidR="00FE220C" w:rsidRPr="00097DF4" w:rsidRDefault="00FE220C" w:rsidP="00B900D4">
            <w:pPr>
              <w:tabs>
                <w:tab w:val="left" w:pos="1134"/>
              </w:tabs>
              <w:jc w:val="both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за</w:t>
            </w:r>
          </w:p>
        </w:tc>
      </w:tr>
    </w:tbl>
    <w:p w:rsidR="00FE220C" w:rsidRPr="002C3047" w:rsidRDefault="00FE220C" w:rsidP="00FE220C">
      <w:pPr>
        <w:tabs>
          <w:tab w:val="left" w:pos="-142"/>
          <w:tab w:val="left" w:pos="851"/>
          <w:tab w:val="left" w:pos="1418"/>
        </w:tabs>
        <w:contextualSpacing/>
        <w:jc w:val="both"/>
        <w:rPr>
          <w:rFonts w:ascii="Bodoni" w:hAnsi="Bodoni"/>
          <w:b/>
          <w:sz w:val="26"/>
          <w:szCs w:val="26"/>
        </w:rPr>
      </w:pPr>
      <w:r w:rsidRPr="002C3047">
        <w:rPr>
          <w:b/>
          <w:bCs/>
          <w:iCs/>
          <w:sz w:val="26"/>
          <w:szCs w:val="26"/>
        </w:rPr>
        <w:t>Заступник голови постійної комісії</w:t>
      </w:r>
      <w:r w:rsidRPr="002C3047"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</w:r>
      <w:r>
        <w:rPr>
          <w:b/>
          <w:bCs/>
          <w:iCs/>
          <w:sz w:val="26"/>
          <w:szCs w:val="26"/>
        </w:rPr>
        <w:tab/>
      </w:r>
      <w:r>
        <w:rPr>
          <w:b/>
          <w:bCs/>
          <w:iCs/>
          <w:sz w:val="26"/>
          <w:szCs w:val="26"/>
        </w:rPr>
        <w:tab/>
      </w:r>
      <w:r w:rsidRPr="002C3047">
        <w:rPr>
          <w:b/>
          <w:bCs/>
          <w:iCs/>
          <w:sz w:val="26"/>
          <w:szCs w:val="26"/>
        </w:rPr>
        <w:tab/>
        <w:t>Карина КІРІЄНКО</w:t>
      </w:r>
    </w:p>
    <w:p w:rsidR="001C25AB" w:rsidRPr="00A95ADD" w:rsidRDefault="001C25AB" w:rsidP="003B63CB">
      <w:pPr>
        <w:spacing w:after="160" w:line="259" w:lineRule="auto"/>
      </w:pPr>
    </w:p>
    <w:sectPr w:rsidR="001C25AB" w:rsidRPr="00A95ADD" w:rsidSect="002C3047">
      <w:pgSz w:w="12240" w:h="15840"/>
      <w:pgMar w:top="426" w:right="851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1251 Text Book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056F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1AA0C7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1C939B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C9533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5500347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07CA038D"/>
    <w:multiLevelType w:val="hybridMultilevel"/>
    <w:tmpl w:val="059ED77A"/>
    <w:lvl w:ilvl="0" w:tplc="A9A48D3E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0B5D1B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0E016CD5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0774669"/>
    <w:multiLevelType w:val="hybridMultilevel"/>
    <w:tmpl w:val="E1123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384542C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E489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E47471D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4A6AD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212004F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21EC1758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2E14622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>
    <w:nsid w:val="24854954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329835F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3330656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33D36AB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D0F33E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3E5E696A"/>
    <w:multiLevelType w:val="hybridMultilevel"/>
    <w:tmpl w:val="8A184748"/>
    <w:lvl w:ilvl="0" w:tplc="61660260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2">
    <w:nsid w:val="3E9925B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>
    <w:nsid w:val="41DD066C"/>
    <w:multiLevelType w:val="hybridMultilevel"/>
    <w:tmpl w:val="8A80E4D0"/>
    <w:lvl w:ilvl="0" w:tplc="FB1605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35255A2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6BC6684"/>
    <w:multiLevelType w:val="hybridMultilevel"/>
    <w:tmpl w:val="3D8211A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>
    <w:nsid w:val="46D92514"/>
    <w:multiLevelType w:val="hybridMultilevel"/>
    <w:tmpl w:val="D13EB0D6"/>
    <w:lvl w:ilvl="0" w:tplc="ABDC96E8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83D113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4D311C36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D7E2BE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54A340CF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>
    <w:nsid w:val="59196880"/>
    <w:multiLevelType w:val="hybridMultilevel"/>
    <w:tmpl w:val="0134A4D0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>
    <w:nsid w:val="5A4548F4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A496050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B12165D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>
    <w:nsid w:val="5CA72FC2"/>
    <w:multiLevelType w:val="hybridMultilevel"/>
    <w:tmpl w:val="D54C5B08"/>
    <w:lvl w:ilvl="0" w:tplc="ECFACD5C">
      <w:start w:val="2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50A0493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>
    <w:nsid w:val="65E07D6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>
    <w:nsid w:val="71243FAC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7538399C"/>
    <w:multiLevelType w:val="hybridMultilevel"/>
    <w:tmpl w:val="B80E66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C2A2A31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>
    <w:nsid w:val="7C453026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>
    <w:nsid w:val="7D196D62"/>
    <w:multiLevelType w:val="hybridMultilevel"/>
    <w:tmpl w:val="5172FE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F00098E"/>
    <w:multiLevelType w:val="hybridMultilevel"/>
    <w:tmpl w:val="26D64A22"/>
    <w:lvl w:ilvl="0" w:tplc="5104A0E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23"/>
  </w:num>
  <w:num w:numId="3">
    <w:abstractNumId w:val="21"/>
  </w:num>
  <w:num w:numId="4">
    <w:abstractNumId w:val="9"/>
  </w:num>
  <w:num w:numId="5">
    <w:abstractNumId w:val="25"/>
  </w:num>
  <w:num w:numId="6">
    <w:abstractNumId w:val="33"/>
  </w:num>
  <w:num w:numId="7">
    <w:abstractNumId w:val="8"/>
  </w:num>
  <w:num w:numId="8">
    <w:abstractNumId w:val="11"/>
  </w:num>
  <w:num w:numId="9">
    <w:abstractNumId w:val="39"/>
  </w:num>
  <w:num w:numId="10">
    <w:abstractNumId w:val="32"/>
  </w:num>
  <w:num w:numId="11">
    <w:abstractNumId w:val="2"/>
  </w:num>
  <w:num w:numId="12">
    <w:abstractNumId w:val="28"/>
  </w:num>
  <w:num w:numId="13">
    <w:abstractNumId w:val="42"/>
  </w:num>
  <w:num w:numId="14">
    <w:abstractNumId w:val="13"/>
  </w:num>
  <w:num w:numId="15">
    <w:abstractNumId w:val="4"/>
  </w:num>
  <w:num w:numId="16">
    <w:abstractNumId w:val="16"/>
  </w:num>
  <w:num w:numId="17">
    <w:abstractNumId w:val="36"/>
  </w:num>
  <w:num w:numId="18">
    <w:abstractNumId w:val="12"/>
  </w:num>
  <w:num w:numId="19">
    <w:abstractNumId w:val="17"/>
  </w:num>
  <w:num w:numId="20">
    <w:abstractNumId w:val="26"/>
  </w:num>
  <w:num w:numId="21">
    <w:abstractNumId w:val="3"/>
  </w:num>
  <w:num w:numId="22">
    <w:abstractNumId w:val="38"/>
  </w:num>
  <w:num w:numId="23">
    <w:abstractNumId w:val="40"/>
  </w:num>
  <w:num w:numId="24">
    <w:abstractNumId w:val="41"/>
  </w:num>
  <w:num w:numId="25">
    <w:abstractNumId w:val="30"/>
  </w:num>
  <w:num w:numId="26">
    <w:abstractNumId w:val="24"/>
  </w:num>
  <w:num w:numId="27">
    <w:abstractNumId w:val="19"/>
  </w:num>
  <w:num w:numId="28">
    <w:abstractNumId w:val="31"/>
  </w:num>
  <w:num w:numId="29">
    <w:abstractNumId w:val="0"/>
  </w:num>
  <w:num w:numId="30">
    <w:abstractNumId w:val="34"/>
  </w:num>
  <w:num w:numId="31">
    <w:abstractNumId w:val="10"/>
  </w:num>
  <w:num w:numId="32">
    <w:abstractNumId w:val="15"/>
  </w:num>
  <w:num w:numId="33">
    <w:abstractNumId w:val="43"/>
  </w:num>
  <w:num w:numId="34">
    <w:abstractNumId w:val="18"/>
  </w:num>
  <w:num w:numId="35">
    <w:abstractNumId w:val="27"/>
  </w:num>
  <w:num w:numId="36">
    <w:abstractNumId w:val="1"/>
  </w:num>
  <w:num w:numId="37">
    <w:abstractNumId w:val="14"/>
  </w:num>
  <w:num w:numId="38">
    <w:abstractNumId w:val="22"/>
  </w:num>
  <w:num w:numId="39">
    <w:abstractNumId w:val="37"/>
  </w:num>
  <w:num w:numId="40">
    <w:abstractNumId w:val="7"/>
  </w:num>
  <w:num w:numId="41">
    <w:abstractNumId w:val="29"/>
  </w:num>
  <w:num w:numId="42">
    <w:abstractNumId w:val="6"/>
  </w:num>
  <w:num w:numId="43">
    <w:abstractNumId w:val="20"/>
  </w:num>
  <w:num w:numId="44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403"/>
    <w:rsid w:val="00022E84"/>
    <w:rsid w:val="0009491A"/>
    <w:rsid w:val="000B2C32"/>
    <w:rsid w:val="0013361A"/>
    <w:rsid w:val="001C25AB"/>
    <w:rsid w:val="00201620"/>
    <w:rsid w:val="00231E4A"/>
    <w:rsid w:val="002C3047"/>
    <w:rsid w:val="003033CE"/>
    <w:rsid w:val="003047AA"/>
    <w:rsid w:val="00390F35"/>
    <w:rsid w:val="003A2485"/>
    <w:rsid w:val="003B63CB"/>
    <w:rsid w:val="004050A9"/>
    <w:rsid w:val="0044732C"/>
    <w:rsid w:val="004D401E"/>
    <w:rsid w:val="004E0AEF"/>
    <w:rsid w:val="005211CA"/>
    <w:rsid w:val="005C7FAB"/>
    <w:rsid w:val="005D69F3"/>
    <w:rsid w:val="006D5B6E"/>
    <w:rsid w:val="007529F8"/>
    <w:rsid w:val="00783380"/>
    <w:rsid w:val="00A90123"/>
    <w:rsid w:val="00A95ADD"/>
    <w:rsid w:val="00AF2961"/>
    <w:rsid w:val="00B02403"/>
    <w:rsid w:val="00B84912"/>
    <w:rsid w:val="00BD45A4"/>
    <w:rsid w:val="00C0102A"/>
    <w:rsid w:val="00C3079A"/>
    <w:rsid w:val="00C501F0"/>
    <w:rsid w:val="00C826D1"/>
    <w:rsid w:val="00C82CB6"/>
    <w:rsid w:val="00CC2FFB"/>
    <w:rsid w:val="00CC61AA"/>
    <w:rsid w:val="00DB73DF"/>
    <w:rsid w:val="00DC6EE3"/>
    <w:rsid w:val="00E8751E"/>
    <w:rsid w:val="00E9071E"/>
    <w:rsid w:val="00EE5BA3"/>
    <w:rsid w:val="00EF6CBB"/>
    <w:rsid w:val="00F15638"/>
    <w:rsid w:val="00F17A9B"/>
    <w:rsid w:val="00F47C93"/>
    <w:rsid w:val="00FE22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B02403"/>
    <w:pPr>
      <w:spacing w:before="100" w:beforeAutospacing="1" w:after="100" w:afterAutospacing="1"/>
    </w:pPr>
    <w:rPr>
      <w:sz w:val="24"/>
      <w:lang w:val="ru-RU"/>
    </w:rPr>
  </w:style>
  <w:style w:type="character" w:styleId="a3">
    <w:name w:val="Hyperlink"/>
    <w:uiPriority w:val="99"/>
    <w:unhideWhenUsed/>
    <w:rsid w:val="00B02403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211C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211CA"/>
    <w:rPr>
      <w:rFonts w:ascii="Tahoma" w:eastAsia="Times New Roman" w:hAnsi="Tahoma" w:cs="Tahoma"/>
      <w:sz w:val="16"/>
      <w:szCs w:val="16"/>
      <w:lang w:val="uk-UA" w:eastAsia="ru-RU"/>
    </w:rPr>
  </w:style>
  <w:style w:type="paragraph" w:styleId="a6">
    <w:name w:val="List Paragraph"/>
    <w:basedOn w:val="a"/>
    <w:uiPriority w:val="34"/>
    <w:qFormat/>
    <w:rsid w:val="00F47C93"/>
    <w:pPr>
      <w:ind w:left="720"/>
      <w:contextualSpacing/>
    </w:pPr>
  </w:style>
  <w:style w:type="paragraph" w:styleId="a7">
    <w:name w:val="Normal (Web)"/>
    <w:basedOn w:val="a"/>
    <w:uiPriority w:val="99"/>
    <w:semiHidden/>
    <w:unhideWhenUsed/>
    <w:rsid w:val="00C3079A"/>
    <w:pPr>
      <w:spacing w:before="100" w:beforeAutospacing="1" w:after="100" w:afterAutospacing="1"/>
    </w:pPr>
    <w:rPr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15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9-or@ukr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c09-or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c09-or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818</Words>
  <Characters>4664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Шеремет</dc:creator>
  <cp:lastModifiedBy>user</cp:lastModifiedBy>
  <cp:revision>3</cp:revision>
  <cp:lastPrinted>2022-11-29T16:42:00Z</cp:lastPrinted>
  <dcterms:created xsi:type="dcterms:W3CDTF">2022-11-29T16:18:00Z</dcterms:created>
  <dcterms:modified xsi:type="dcterms:W3CDTF">2022-11-29T16:42:00Z</dcterms:modified>
</cp:coreProperties>
</file>