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BF348A" w:rsidRDefault="00BF348A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95ADD" w:rsidRPr="00BF348A" w:rsidRDefault="00A95ADD" w:rsidP="00A95ADD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BF348A">
        <w:rPr>
          <w:b/>
          <w:spacing w:val="20"/>
          <w:szCs w:val="28"/>
        </w:rPr>
        <w:t>ВИСНОВОК</w:t>
      </w:r>
    </w:p>
    <w:p w:rsidR="00BF348A" w:rsidRDefault="00BF348A" w:rsidP="00A95ADD">
      <w:pPr>
        <w:rPr>
          <w:b/>
          <w:szCs w:val="28"/>
        </w:rPr>
      </w:pPr>
    </w:p>
    <w:p w:rsidR="00A95ADD" w:rsidRPr="00BF348A" w:rsidRDefault="00A95ADD" w:rsidP="00A95ADD">
      <w:pPr>
        <w:rPr>
          <w:b/>
          <w:szCs w:val="28"/>
        </w:rPr>
      </w:pPr>
      <w:r w:rsidRPr="00BF348A">
        <w:rPr>
          <w:b/>
          <w:szCs w:val="28"/>
        </w:rPr>
        <w:t xml:space="preserve">від </w:t>
      </w:r>
      <w:r w:rsidR="000E60AB">
        <w:rPr>
          <w:b/>
          <w:szCs w:val="28"/>
        </w:rPr>
        <w:t>26</w:t>
      </w:r>
      <w:r w:rsidR="00BF348A" w:rsidRPr="00BF348A">
        <w:rPr>
          <w:b/>
          <w:szCs w:val="28"/>
        </w:rPr>
        <w:t xml:space="preserve"> грудня</w:t>
      </w:r>
      <w:r w:rsidRPr="00BF348A">
        <w:rPr>
          <w:b/>
          <w:szCs w:val="28"/>
        </w:rPr>
        <w:t xml:space="preserve"> 202</w:t>
      </w:r>
      <w:r w:rsidR="00201620" w:rsidRPr="00BF348A">
        <w:rPr>
          <w:b/>
          <w:szCs w:val="28"/>
        </w:rPr>
        <w:t>2</w:t>
      </w:r>
      <w:r w:rsidRPr="00BF348A">
        <w:rPr>
          <w:b/>
          <w:szCs w:val="28"/>
        </w:rPr>
        <w:t xml:space="preserve"> року </w:t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Pr="00BF348A">
        <w:rPr>
          <w:b/>
          <w:szCs w:val="28"/>
        </w:rPr>
        <w:tab/>
      </w:r>
      <w:r w:rsidR="00E74298">
        <w:rPr>
          <w:b/>
          <w:szCs w:val="28"/>
        </w:rPr>
        <w:tab/>
      </w:r>
      <w:r w:rsidRPr="00BF348A">
        <w:rPr>
          <w:b/>
          <w:szCs w:val="28"/>
        </w:rPr>
        <w:t xml:space="preserve">Протокол № </w:t>
      </w:r>
      <w:r w:rsidR="00B601C8">
        <w:rPr>
          <w:b/>
          <w:szCs w:val="28"/>
        </w:rPr>
        <w:t>3</w:t>
      </w:r>
      <w:r w:rsidR="000E60AB">
        <w:rPr>
          <w:b/>
          <w:szCs w:val="28"/>
        </w:rPr>
        <w:t>1</w:t>
      </w:r>
    </w:p>
    <w:p w:rsidR="00A95ADD" w:rsidRPr="002C3047" w:rsidRDefault="00A95ADD" w:rsidP="00A95ADD">
      <w:pPr>
        <w:rPr>
          <w:b/>
          <w:sz w:val="26"/>
          <w:szCs w:val="26"/>
        </w:rPr>
      </w:pPr>
    </w:p>
    <w:p w:rsidR="00DC6EE3" w:rsidRPr="00C3079A" w:rsidRDefault="00DC6EE3" w:rsidP="00DC6EE3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="000E60AB">
        <w:rPr>
          <w:bCs/>
          <w:szCs w:val="28"/>
          <w:lang w:eastAsia="uk-UA"/>
        </w:rPr>
        <w:t>розпорядження голови</w:t>
      </w:r>
      <w:r w:rsidRPr="00C3079A">
        <w:rPr>
          <w:bCs/>
          <w:szCs w:val="28"/>
          <w:lang w:eastAsia="uk-UA"/>
        </w:rPr>
        <w:t xml:space="preserve"> обласної ради </w:t>
      </w:r>
      <w:r w:rsidRPr="00C3079A">
        <w:rPr>
          <w:b/>
          <w:bCs/>
          <w:szCs w:val="28"/>
          <w:lang w:eastAsia="uk-UA"/>
        </w:rPr>
        <w:t>«</w:t>
      </w:r>
      <w:r w:rsidR="000E60AB" w:rsidRPr="000E60AB">
        <w:rPr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ХАРКІВСЬКОЇ ОБЛАСНОЇ РАДИ "ОБЛАСНА КЛІНІЧНА ПСИХІАТРИЧНА ЛІКАРНЯ № 3"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</w:t>
      </w:r>
      <w:r w:rsidR="000E60AB">
        <w:rPr>
          <w:iCs/>
          <w:szCs w:val="28"/>
        </w:rPr>
        <w:t>розпорядження голови</w:t>
      </w:r>
      <w:r w:rsidRPr="00C3079A">
        <w:rPr>
          <w:iCs/>
          <w:szCs w:val="28"/>
        </w:rPr>
        <w:t xml:space="preserve"> обласної ради розроблено </w:t>
      </w:r>
      <w:r w:rsidRPr="00C3079A">
        <w:rPr>
          <w:szCs w:val="28"/>
        </w:rPr>
        <w:t xml:space="preserve">управлінням з питань комунальної власності виконавчого апарату обласної ради на підставі </w:t>
      </w:r>
      <w:r w:rsidR="00BC0177">
        <w:rPr>
          <w:szCs w:val="28"/>
        </w:rPr>
        <w:t xml:space="preserve">заяви Рябка В.В. від </w:t>
      </w:r>
      <w:r w:rsidR="000E60AB">
        <w:rPr>
          <w:szCs w:val="28"/>
        </w:rPr>
        <w:t>26</w:t>
      </w:r>
      <w:r w:rsidR="00BC0177">
        <w:rPr>
          <w:szCs w:val="28"/>
        </w:rPr>
        <w:t xml:space="preserve"> грудня 2022 року </w:t>
      </w:r>
      <w:r w:rsidR="00E74298">
        <w:rPr>
          <w:szCs w:val="28"/>
          <w:lang w:eastAsia="uk-UA"/>
        </w:rPr>
        <w:t xml:space="preserve">(вхідний обласної ради від </w:t>
      </w:r>
      <w:r w:rsidR="007F342C">
        <w:rPr>
          <w:szCs w:val="28"/>
          <w:lang w:eastAsia="uk-UA"/>
        </w:rPr>
        <w:t>26</w:t>
      </w:r>
      <w:r w:rsidR="00E74298">
        <w:rPr>
          <w:szCs w:val="28"/>
          <w:lang w:eastAsia="uk-UA"/>
        </w:rPr>
        <w:t xml:space="preserve">.12.2022 </w:t>
      </w:r>
      <w:r w:rsidR="00BC0177">
        <w:rPr>
          <w:szCs w:val="28"/>
          <w:lang w:eastAsia="uk-UA"/>
        </w:rPr>
        <w:br/>
      </w:r>
      <w:r w:rsidR="00E74298">
        <w:rPr>
          <w:szCs w:val="28"/>
          <w:lang w:eastAsia="uk-UA"/>
        </w:rPr>
        <w:t xml:space="preserve">№ </w:t>
      </w:r>
      <w:r w:rsidR="007F342C">
        <w:rPr>
          <w:szCs w:val="28"/>
          <w:lang w:eastAsia="uk-UA"/>
        </w:rPr>
        <w:t>4276</w:t>
      </w:r>
      <w:r w:rsidR="00E74298">
        <w:rPr>
          <w:szCs w:val="28"/>
          <w:lang w:eastAsia="uk-UA"/>
        </w:rPr>
        <w:t>/01-37)</w:t>
      </w:r>
      <w:r w:rsidR="007F342C">
        <w:rPr>
          <w:szCs w:val="28"/>
          <w:lang w:eastAsia="uk-UA"/>
        </w:rPr>
        <w:t>.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7F342C">
        <w:rPr>
          <w:szCs w:val="28"/>
        </w:rPr>
        <w:t>розпорядження голови</w:t>
      </w:r>
      <w:r w:rsidRPr="00C3079A">
        <w:rPr>
          <w:szCs w:val="28"/>
        </w:rPr>
        <w:t xml:space="preserve"> обласної ради, постійна комісія дійшла ВИСНОВКУ:</w:t>
      </w:r>
    </w:p>
    <w:p w:rsidR="00BC0177" w:rsidRDefault="00E74298" w:rsidP="00BC0177">
      <w:pPr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E74298" w:rsidRPr="00BC0177" w:rsidRDefault="00E74298" w:rsidP="007F342C">
      <w:pPr>
        <w:numPr>
          <w:ilvl w:val="0"/>
          <w:numId w:val="3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BC0177">
        <w:rPr>
          <w:szCs w:val="28"/>
          <w:lang w:eastAsia="en-US"/>
        </w:rPr>
        <w:t xml:space="preserve">Погодити </w:t>
      </w:r>
      <w:r w:rsidRPr="00BC0177">
        <w:rPr>
          <w:bCs/>
          <w:szCs w:val="28"/>
          <w:lang w:eastAsia="uk-UA"/>
        </w:rPr>
        <w:t xml:space="preserve">проєкт </w:t>
      </w:r>
      <w:r w:rsidR="007F342C" w:rsidRPr="007F342C">
        <w:rPr>
          <w:bCs/>
          <w:szCs w:val="28"/>
          <w:lang w:eastAsia="uk-UA"/>
        </w:rPr>
        <w:t>розпорядження голови обласної ради «Про призначення виконуючого обов’язки генерального директора КОМУНАЛЬНОГО НЕКОМЕРЦІЙНОГО ПІДПРИЄМСТВА ХАРКІВСЬКОЇ ОБЛАСНОЇ РАДИ "ОБЛАСНА КЛІНІЧНА ПСИХІАТРИЧНА ЛІКАРНЯ № 3"»</w:t>
      </w:r>
      <w:r w:rsidRPr="00BC0177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49"/>
        <w:gridCol w:w="1892"/>
        <w:gridCol w:w="90"/>
        <w:gridCol w:w="356"/>
        <w:gridCol w:w="114"/>
        <w:gridCol w:w="1073"/>
        <w:gridCol w:w="162"/>
        <w:gridCol w:w="112"/>
        <w:gridCol w:w="396"/>
        <w:gridCol w:w="2512"/>
        <w:gridCol w:w="360"/>
        <w:gridCol w:w="359"/>
        <w:gridCol w:w="908"/>
        <w:gridCol w:w="912"/>
      </w:tblGrid>
      <w:tr w:rsidR="00E74298" w:rsidRPr="00600759" w:rsidTr="00E74298">
        <w:trPr>
          <w:gridBefore w:val="1"/>
          <w:gridAfter w:val="8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b/>
                <w:szCs w:val="28"/>
              </w:rPr>
            </w:pPr>
            <w:r w:rsidRPr="00600759">
              <w:rPr>
                <w:b/>
                <w:bCs/>
                <w:iCs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</w:p>
        </w:tc>
      </w:tr>
      <w:tr w:rsidR="00E74298" w:rsidRPr="00600759" w:rsidTr="00E74298">
        <w:trPr>
          <w:gridBefore w:val="1"/>
          <w:gridAfter w:val="8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BC0177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E74298" w:rsidRPr="00600759" w:rsidTr="00E74298">
        <w:trPr>
          <w:gridBefore w:val="1"/>
          <w:gridAfter w:val="8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7F342C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E74298" w:rsidRPr="00600759" w:rsidTr="00E74298">
        <w:trPr>
          <w:gridBefore w:val="1"/>
          <w:gridAfter w:val="8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right"/>
              <w:rPr>
                <w:szCs w:val="28"/>
              </w:rPr>
            </w:pPr>
            <w:r w:rsidRPr="00600759">
              <w:rPr>
                <w:bCs/>
                <w:iCs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74298" w:rsidRPr="00600759" w:rsidTr="00E74298">
        <w:trPr>
          <w:gridBefore w:val="1"/>
          <w:gridAfter w:val="8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E74298" w:rsidRPr="00600759" w:rsidRDefault="00E74298" w:rsidP="00952F4A">
            <w:pPr>
              <w:ind w:left="34" w:right="-59"/>
              <w:jc w:val="right"/>
              <w:rPr>
                <w:bCs/>
                <w:iCs/>
                <w:spacing w:val="-20"/>
                <w:szCs w:val="28"/>
              </w:rPr>
            </w:pPr>
            <w:r w:rsidRPr="00600759">
              <w:rPr>
                <w:bCs/>
                <w:iCs/>
                <w:spacing w:val="-20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 w:rsidRPr="00600759">
              <w:rPr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E74298" w:rsidRPr="00600759" w:rsidRDefault="00E74298" w:rsidP="00952F4A">
            <w:pPr>
              <w:tabs>
                <w:tab w:val="left" w:pos="1134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7F342C" w:rsidP="009E3CB3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проти</w:t>
            </w:r>
          </w:p>
        </w:tc>
      </w:tr>
      <w:tr w:rsidR="00BC0177" w:rsidRPr="00097DF4" w:rsidTr="00E74298"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7F342C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проти</w:t>
            </w:r>
          </w:p>
        </w:tc>
        <w:tc>
          <w:tcPr>
            <w:tcW w:w="402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BC0177" w:rsidRPr="00097DF4" w:rsidRDefault="007F342C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відсутня</w:t>
            </w:r>
          </w:p>
        </w:tc>
      </w:tr>
      <w:tr w:rsidR="00BC0177" w:rsidRPr="00097DF4" w:rsidTr="00E74298">
        <w:trPr>
          <w:gridAfter w:val="1"/>
          <w:wAfter w:w="929" w:type="dxa"/>
        </w:trPr>
        <w:tc>
          <w:tcPr>
            <w:tcW w:w="2552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2550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361" w:type="dxa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BC0177" w:rsidRPr="00097DF4" w:rsidRDefault="00BC0177" w:rsidP="00952F4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</w:tbl>
    <w:p w:rsidR="00DC6EE3" w:rsidRPr="00E74298" w:rsidRDefault="00DC6EE3" w:rsidP="00DC6EE3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Cs w:val="28"/>
        </w:rPr>
      </w:pPr>
      <w:r w:rsidRPr="00E74298">
        <w:rPr>
          <w:b/>
          <w:bCs/>
          <w:iCs/>
          <w:szCs w:val="28"/>
        </w:rPr>
        <w:t>Заступник голови постійної комісії</w:t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</w:r>
      <w:r w:rsidRPr="00E74298">
        <w:rPr>
          <w:b/>
          <w:bCs/>
          <w:iCs/>
          <w:szCs w:val="28"/>
        </w:rPr>
        <w:tab/>
        <w:t>Карина КІРІЄНКО</w:t>
      </w:r>
    </w:p>
    <w:sectPr w:rsidR="00DC6EE3" w:rsidRPr="00E74298" w:rsidSect="00BF348A">
      <w:pgSz w:w="12240" w:h="15840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593E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CC264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5E6A5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D2168F5"/>
    <w:multiLevelType w:val="hybridMultilevel"/>
    <w:tmpl w:val="9C0E688C"/>
    <w:lvl w:ilvl="0" w:tplc="A9A48D3E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5EE752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ED5C8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0E60AB"/>
    <w:rsid w:val="0013361A"/>
    <w:rsid w:val="001C25AB"/>
    <w:rsid w:val="00201620"/>
    <w:rsid w:val="00231E4A"/>
    <w:rsid w:val="00293306"/>
    <w:rsid w:val="002B2C16"/>
    <w:rsid w:val="002B63CF"/>
    <w:rsid w:val="002C3047"/>
    <w:rsid w:val="003033CE"/>
    <w:rsid w:val="003047AA"/>
    <w:rsid w:val="00390F35"/>
    <w:rsid w:val="003A2485"/>
    <w:rsid w:val="003B63CB"/>
    <w:rsid w:val="004050A9"/>
    <w:rsid w:val="0044732C"/>
    <w:rsid w:val="004D401E"/>
    <w:rsid w:val="004E0AEF"/>
    <w:rsid w:val="005211CA"/>
    <w:rsid w:val="005C7FAB"/>
    <w:rsid w:val="005D69F3"/>
    <w:rsid w:val="006D5B6E"/>
    <w:rsid w:val="007529F8"/>
    <w:rsid w:val="007810F9"/>
    <w:rsid w:val="00783380"/>
    <w:rsid w:val="007F342C"/>
    <w:rsid w:val="00825A04"/>
    <w:rsid w:val="00952F4A"/>
    <w:rsid w:val="00A81E41"/>
    <w:rsid w:val="00A90123"/>
    <w:rsid w:val="00A95ADD"/>
    <w:rsid w:val="00AF2961"/>
    <w:rsid w:val="00B02403"/>
    <w:rsid w:val="00B601C8"/>
    <w:rsid w:val="00B84912"/>
    <w:rsid w:val="00BC0177"/>
    <w:rsid w:val="00BD45A4"/>
    <w:rsid w:val="00BF348A"/>
    <w:rsid w:val="00C0102A"/>
    <w:rsid w:val="00C3079A"/>
    <w:rsid w:val="00C501F0"/>
    <w:rsid w:val="00C55BA6"/>
    <w:rsid w:val="00C826D1"/>
    <w:rsid w:val="00C82CB6"/>
    <w:rsid w:val="00CC2FFB"/>
    <w:rsid w:val="00CC61AA"/>
    <w:rsid w:val="00DB73DF"/>
    <w:rsid w:val="00DC6EE3"/>
    <w:rsid w:val="00E74298"/>
    <w:rsid w:val="00E8751E"/>
    <w:rsid w:val="00E9071E"/>
    <w:rsid w:val="00EE5BA3"/>
    <w:rsid w:val="00EF6CBB"/>
    <w:rsid w:val="00F15638"/>
    <w:rsid w:val="00F17A9B"/>
    <w:rsid w:val="00F47C93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4</cp:revision>
  <cp:lastPrinted>2022-12-26T13:33:00Z</cp:lastPrinted>
  <dcterms:created xsi:type="dcterms:W3CDTF">2022-12-26T13:10:00Z</dcterms:created>
  <dcterms:modified xsi:type="dcterms:W3CDTF">2022-12-26T13:33:00Z</dcterms:modified>
</cp:coreProperties>
</file>